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CD6856" w14:textId="77777777" w:rsidR="00FB0236" w:rsidRPr="00DA57F1" w:rsidRDefault="00FB0236" w:rsidP="00FB0236">
      <w:pPr>
        <w:rPr>
          <w:rFonts w:ascii="Arial" w:hAnsi="Arial" w:cs="Arial"/>
          <w:sz w:val="20"/>
          <w:szCs w:val="20"/>
        </w:rPr>
      </w:pPr>
    </w:p>
    <w:p w14:paraId="19286850" w14:textId="7845CD5F" w:rsidR="00FB0236" w:rsidRPr="00DA57F1" w:rsidRDefault="00FB0236" w:rsidP="00FB023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57F1">
        <w:rPr>
          <w:rFonts w:ascii="Arial" w:hAnsi="Arial" w:cs="Arial"/>
          <w:b/>
          <w:bCs/>
          <w:sz w:val="20"/>
          <w:szCs w:val="20"/>
        </w:rPr>
        <w:t>SZCZEGÓŁOWY OPIS PRZEDMIOTU ZAMÓWIENIA</w:t>
      </w:r>
    </w:p>
    <w:p w14:paraId="0813447D" w14:textId="6002393F" w:rsidR="003A06BA" w:rsidRPr="00DA57F1" w:rsidRDefault="003A06BA" w:rsidP="003A06BA">
      <w:pPr>
        <w:rPr>
          <w:rFonts w:ascii="Arial" w:hAnsi="Arial" w:cs="Arial"/>
          <w:bCs/>
          <w:sz w:val="20"/>
          <w:szCs w:val="20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2405"/>
        <w:gridCol w:w="6657"/>
      </w:tblGrid>
      <w:tr w:rsidR="007C21DD" w:rsidRPr="00DA57F1" w14:paraId="366A3E0C" w14:textId="77777777" w:rsidTr="0034734F">
        <w:tc>
          <w:tcPr>
            <w:tcW w:w="9062" w:type="dxa"/>
            <w:gridSpan w:val="2"/>
            <w:shd w:val="clear" w:color="auto" w:fill="D9D9D9" w:themeFill="background1" w:themeFillShade="D9"/>
          </w:tcPr>
          <w:p w14:paraId="065999B4" w14:textId="2CEFF38F" w:rsidR="001B5094" w:rsidRPr="00DA57F1" w:rsidRDefault="00E05777" w:rsidP="003473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 xml:space="preserve">DOSTAWA 4 LAPTOPÓW - </w:t>
            </w:r>
            <w:r w:rsidR="001B5094" w:rsidRPr="00DA57F1">
              <w:rPr>
                <w:rFonts w:ascii="Arial" w:hAnsi="Arial" w:cs="Arial"/>
                <w:b/>
                <w:sz w:val="20"/>
                <w:szCs w:val="20"/>
              </w:rPr>
              <w:t>MINIMALNE WYMAGANIA</w:t>
            </w:r>
          </w:p>
        </w:tc>
      </w:tr>
      <w:tr w:rsidR="007C21DD" w:rsidRPr="00DA57F1" w14:paraId="737BFA98" w14:textId="77777777" w:rsidTr="0034734F">
        <w:tc>
          <w:tcPr>
            <w:tcW w:w="2405" w:type="dxa"/>
          </w:tcPr>
          <w:p w14:paraId="24DB19EB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Komputer</w:t>
            </w:r>
          </w:p>
        </w:tc>
        <w:tc>
          <w:tcPr>
            <w:tcW w:w="6657" w:type="dxa"/>
          </w:tcPr>
          <w:p w14:paraId="047E11C2" w14:textId="300D5BE7" w:rsidR="001B5094" w:rsidRPr="00DA57F1" w:rsidRDefault="001B5094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Komputer typu laptop będzie wykorzystywany dla potrzeb </w:t>
            </w:r>
            <w:r w:rsidR="009E28D9" w:rsidRPr="00DA57F1">
              <w:rPr>
                <w:rFonts w:ascii="Arial" w:hAnsi="Arial" w:cs="Arial"/>
                <w:sz w:val="20"/>
                <w:szCs w:val="20"/>
              </w:rPr>
              <w:t>pracy biurowej</w:t>
            </w:r>
            <w:r w:rsidRPr="00DA57F1">
              <w:rPr>
                <w:rFonts w:ascii="Arial" w:hAnsi="Arial" w:cs="Arial"/>
                <w:sz w:val="20"/>
                <w:szCs w:val="20"/>
              </w:rPr>
              <w:t>, dostępu do Internetu oraz poczty elektronicznej. W ofercie należy podać nazwę producenta, typ, model, oraz numer katalogowy oferowanego sprzętu umożliwiający jednoznaczną identyfikację oferowanej konfiguracji.</w:t>
            </w:r>
          </w:p>
        </w:tc>
      </w:tr>
      <w:tr w:rsidR="007C21DD" w:rsidRPr="00DA57F1" w14:paraId="1B162EDD" w14:textId="77777777" w:rsidTr="0034734F">
        <w:tc>
          <w:tcPr>
            <w:tcW w:w="2405" w:type="dxa"/>
          </w:tcPr>
          <w:p w14:paraId="05463A87" w14:textId="0D5E43E7" w:rsidR="001865B6" w:rsidRPr="00DA57F1" w:rsidRDefault="001865B6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Typ sprzętu</w:t>
            </w:r>
          </w:p>
        </w:tc>
        <w:tc>
          <w:tcPr>
            <w:tcW w:w="6657" w:type="dxa"/>
          </w:tcPr>
          <w:p w14:paraId="723FF7E6" w14:textId="03C3D3FC" w:rsidR="001865B6" w:rsidRPr="00DA57F1" w:rsidRDefault="001865B6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Laptop</w:t>
            </w:r>
          </w:p>
        </w:tc>
      </w:tr>
      <w:tr w:rsidR="007C21DD" w:rsidRPr="00DA57F1" w14:paraId="2A670331" w14:textId="77777777" w:rsidTr="0034734F">
        <w:tc>
          <w:tcPr>
            <w:tcW w:w="2405" w:type="dxa"/>
          </w:tcPr>
          <w:p w14:paraId="76497F1E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Ekran</w:t>
            </w:r>
          </w:p>
        </w:tc>
        <w:tc>
          <w:tcPr>
            <w:tcW w:w="6657" w:type="dxa"/>
          </w:tcPr>
          <w:p w14:paraId="6CEB8F1F" w14:textId="381BADD6" w:rsidR="001B5094" w:rsidRPr="00DA57F1" w:rsidRDefault="001B5094" w:rsidP="001B5094">
            <w:pPr>
              <w:pStyle w:val="Akapitzlist"/>
              <w:numPr>
                <w:ilvl w:val="0"/>
                <w:numId w:val="4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 xml:space="preserve">Przekątna 15,6” </w:t>
            </w:r>
            <w:r w:rsidR="009E28D9" w:rsidRPr="00DA57F1">
              <w:rPr>
                <w:rFonts w:ascii="Arial" w:hAnsi="Arial" w:cs="Arial"/>
                <w:sz w:val="20"/>
                <w:szCs w:val="20"/>
              </w:rPr>
              <w:t xml:space="preserve"> LED</w:t>
            </w:r>
            <w:proofErr w:type="gramEnd"/>
            <w:r w:rsidR="009E28D9" w:rsidRPr="00DA57F1">
              <w:rPr>
                <w:rFonts w:ascii="Arial" w:hAnsi="Arial" w:cs="Arial"/>
                <w:sz w:val="20"/>
                <w:szCs w:val="20"/>
              </w:rPr>
              <w:t xml:space="preserve"> IPS</w:t>
            </w:r>
          </w:p>
          <w:p w14:paraId="2693D882" w14:textId="77777777" w:rsidR="00AB6880" w:rsidRPr="00DA57F1" w:rsidRDefault="001B5094" w:rsidP="00AB6880">
            <w:pPr>
              <w:pStyle w:val="Akapitzlist"/>
              <w:numPr>
                <w:ilvl w:val="0"/>
                <w:numId w:val="4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Powłoka matrycy matowa </w:t>
            </w:r>
          </w:p>
          <w:p w14:paraId="34AD9B18" w14:textId="0B8F326D" w:rsidR="00AB6880" w:rsidRPr="00DA57F1" w:rsidRDefault="00AB6880" w:rsidP="00AB6880">
            <w:pPr>
              <w:pStyle w:val="Akapitzlist"/>
              <w:numPr>
                <w:ilvl w:val="0"/>
                <w:numId w:val="4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Rozdzielczość – 1920x1080 pikseli</w:t>
            </w:r>
          </w:p>
          <w:p w14:paraId="0F8E431D" w14:textId="1C80310D" w:rsidR="00AE5F08" w:rsidRPr="00DA57F1" w:rsidRDefault="00AE5F08" w:rsidP="00AB6880">
            <w:pPr>
              <w:pStyle w:val="Akapitzlist"/>
              <w:numPr>
                <w:ilvl w:val="0"/>
                <w:numId w:val="4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Współczynnik kształtu obrazu 16:9.</w:t>
            </w:r>
          </w:p>
          <w:p w14:paraId="7CE67644" w14:textId="4B89475D" w:rsidR="00AE5F08" w:rsidRPr="00DA57F1" w:rsidRDefault="00AE5F08" w:rsidP="00AB6880">
            <w:pPr>
              <w:pStyle w:val="Akapitzlist"/>
              <w:numPr>
                <w:ilvl w:val="0"/>
                <w:numId w:val="4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Częstotliwość synchronizacji pionowej przy maksymalnej rozdzielczości minimum 60Hz</w:t>
            </w:r>
          </w:p>
          <w:p w14:paraId="23DE837C" w14:textId="3B17651F" w:rsidR="009E28D9" w:rsidRPr="00DA57F1" w:rsidRDefault="009E28D9" w:rsidP="00AB6880">
            <w:pPr>
              <w:pStyle w:val="Akapitzlist"/>
              <w:numPr>
                <w:ilvl w:val="0"/>
                <w:numId w:val="4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Jasność </w:t>
            </w:r>
            <w:r w:rsidR="00AE5F08" w:rsidRPr="00DA57F1">
              <w:rPr>
                <w:rFonts w:ascii="Arial" w:hAnsi="Arial" w:cs="Arial"/>
                <w:sz w:val="20"/>
                <w:szCs w:val="20"/>
              </w:rPr>
              <w:t>minimum 250 cd/m</w:t>
            </w:r>
            <w:r w:rsidR="00AE5F08" w:rsidRPr="00DA57F1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</w:tr>
      <w:tr w:rsidR="007C21DD" w:rsidRPr="00DA57F1" w14:paraId="2E2769BC" w14:textId="77777777" w:rsidTr="0034734F">
        <w:tc>
          <w:tcPr>
            <w:tcW w:w="2405" w:type="dxa"/>
          </w:tcPr>
          <w:p w14:paraId="4CF22BCB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Chipset</w:t>
            </w:r>
          </w:p>
        </w:tc>
        <w:tc>
          <w:tcPr>
            <w:tcW w:w="6657" w:type="dxa"/>
          </w:tcPr>
          <w:p w14:paraId="0186DF0B" w14:textId="5515E5A7" w:rsidR="001B5094" w:rsidRPr="00DA57F1" w:rsidRDefault="001B5094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Dostoso</w:t>
            </w:r>
            <w:r w:rsidR="00A74C3F" w:rsidRPr="00DA57F1">
              <w:rPr>
                <w:rFonts w:ascii="Arial" w:hAnsi="Arial" w:cs="Arial"/>
                <w:sz w:val="20"/>
                <w:szCs w:val="20"/>
              </w:rPr>
              <w:t>wany do zaoferowanego procesora</w:t>
            </w:r>
          </w:p>
        </w:tc>
      </w:tr>
      <w:tr w:rsidR="007C21DD" w:rsidRPr="00DA57F1" w14:paraId="2A6841F7" w14:textId="77777777" w:rsidTr="00E05777">
        <w:trPr>
          <w:trHeight w:val="352"/>
        </w:trPr>
        <w:tc>
          <w:tcPr>
            <w:tcW w:w="2405" w:type="dxa"/>
          </w:tcPr>
          <w:p w14:paraId="391028BD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Płyta główna</w:t>
            </w:r>
          </w:p>
        </w:tc>
        <w:tc>
          <w:tcPr>
            <w:tcW w:w="6657" w:type="dxa"/>
          </w:tcPr>
          <w:p w14:paraId="3BF7BF07" w14:textId="77777777" w:rsidR="001B5094" w:rsidRPr="00DA57F1" w:rsidRDefault="001B5094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Zaprojektowana i wyprodukowana przez producenta komputera </w:t>
            </w:r>
          </w:p>
        </w:tc>
      </w:tr>
      <w:tr w:rsidR="007C21DD" w:rsidRPr="00DA57F1" w14:paraId="70CE3696" w14:textId="77777777" w:rsidTr="0034734F">
        <w:tc>
          <w:tcPr>
            <w:tcW w:w="2405" w:type="dxa"/>
          </w:tcPr>
          <w:p w14:paraId="7CB77313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Procesor</w:t>
            </w:r>
          </w:p>
        </w:tc>
        <w:tc>
          <w:tcPr>
            <w:tcW w:w="6657" w:type="dxa"/>
          </w:tcPr>
          <w:p w14:paraId="24C691A5" w14:textId="2B977A5E" w:rsidR="001B5094" w:rsidRPr="00DA57F1" w:rsidRDefault="00FF500D" w:rsidP="00AB688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Procesor </w:t>
            </w:r>
            <w:r w:rsidR="00AB6880" w:rsidRPr="00DA57F1">
              <w:rPr>
                <w:rFonts w:ascii="Arial" w:hAnsi="Arial" w:cs="Arial"/>
                <w:sz w:val="20"/>
                <w:szCs w:val="20"/>
              </w:rPr>
              <w:t xml:space="preserve">64 bit, </w:t>
            </w:r>
            <w:r w:rsidR="0091523C" w:rsidRPr="00DA57F1">
              <w:rPr>
                <w:rFonts w:ascii="Arial" w:hAnsi="Arial" w:cs="Arial"/>
                <w:sz w:val="20"/>
                <w:szCs w:val="20"/>
              </w:rPr>
              <w:t xml:space="preserve">minimum </w:t>
            </w:r>
            <w:r w:rsidR="00E05777" w:rsidRPr="00DA57F1">
              <w:rPr>
                <w:rFonts w:ascii="Arial" w:hAnsi="Arial" w:cs="Arial"/>
                <w:sz w:val="20"/>
                <w:szCs w:val="20"/>
              </w:rPr>
              <w:t>6 rdzenie 12 wątków,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94B09" w:rsidRPr="00DA57F1">
              <w:rPr>
                <w:rFonts w:ascii="Arial" w:hAnsi="Arial" w:cs="Arial"/>
                <w:sz w:val="20"/>
                <w:szCs w:val="20"/>
              </w:rPr>
              <w:t xml:space="preserve">standardowa prędkość taktowania minimum 2,1 GHz, szybkość taktowania w trybie Turbo minimum 4 </w:t>
            </w:r>
            <w:proofErr w:type="spellStart"/>
            <w:r w:rsidR="00D94B09" w:rsidRPr="00DA57F1">
              <w:rPr>
                <w:rFonts w:ascii="Arial" w:hAnsi="Arial" w:cs="Arial"/>
                <w:sz w:val="20"/>
                <w:szCs w:val="20"/>
              </w:rPr>
              <w:t>Ghz</w:t>
            </w:r>
            <w:proofErr w:type="spellEnd"/>
            <w:r w:rsidR="00D53D3A">
              <w:rPr>
                <w:rFonts w:ascii="Arial" w:hAnsi="Arial" w:cs="Arial"/>
                <w:sz w:val="20"/>
                <w:szCs w:val="20"/>
              </w:rPr>
              <w:t xml:space="preserve">, pamięć </w:t>
            </w:r>
            <w:r w:rsidR="00B0692A">
              <w:rPr>
                <w:rFonts w:ascii="Arial" w:hAnsi="Arial" w:cs="Arial"/>
                <w:sz w:val="20"/>
                <w:szCs w:val="20"/>
              </w:rPr>
              <w:t>podręczna procesora</w:t>
            </w:r>
            <w:r w:rsidR="00D53D3A">
              <w:rPr>
                <w:rFonts w:ascii="Arial" w:hAnsi="Arial" w:cs="Arial"/>
                <w:sz w:val="20"/>
                <w:szCs w:val="20"/>
              </w:rPr>
              <w:t xml:space="preserve"> minimum 8MB</w:t>
            </w:r>
            <w:r w:rsidR="00D94B09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B6880" w:rsidRPr="00DA57F1">
              <w:rPr>
                <w:rFonts w:ascii="Arial" w:hAnsi="Arial" w:cs="Arial"/>
                <w:sz w:val="20"/>
                <w:szCs w:val="20"/>
              </w:rPr>
              <w:t xml:space="preserve">Zamawiający oczekuje iż zaoferowane urządzenie zawierać będzie procesor umożliwiający uzyskanie minimum </w:t>
            </w:r>
            <w:r w:rsidR="0014401E" w:rsidRPr="00DA57F1">
              <w:rPr>
                <w:rFonts w:ascii="Arial" w:hAnsi="Arial" w:cs="Arial"/>
                <w:sz w:val="20"/>
                <w:szCs w:val="20"/>
              </w:rPr>
              <w:t>13</w:t>
            </w:r>
            <w:r w:rsidR="00AE5F08" w:rsidRPr="00DA57F1">
              <w:rPr>
                <w:rFonts w:ascii="Arial" w:hAnsi="Arial" w:cs="Arial"/>
                <w:sz w:val="20"/>
                <w:szCs w:val="20"/>
              </w:rPr>
              <w:t xml:space="preserve"> 000</w:t>
            </w:r>
            <w:r w:rsidR="00AB6880" w:rsidRPr="00DA57F1">
              <w:rPr>
                <w:rFonts w:ascii="Arial" w:hAnsi="Arial" w:cs="Arial"/>
                <w:sz w:val="20"/>
                <w:szCs w:val="20"/>
              </w:rPr>
              <w:t xml:space="preserve"> punktów w teście </w:t>
            </w:r>
            <w:proofErr w:type="spellStart"/>
            <w:r w:rsidR="00AB6880" w:rsidRPr="00DA57F1">
              <w:rPr>
                <w:rFonts w:ascii="Arial" w:hAnsi="Arial" w:cs="Arial"/>
                <w:sz w:val="20"/>
                <w:szCs w:val="20"/>
              </w:rPr>
              <w:t>Passmark</w:t>
            </w:r>
            <w:proofErr w:type="spellEnd"/>
            <w:r w:rsidR="00AB6880" w:rsidRPr="00DA57F1">
              <w:rPr>
                <w:rFonts w:ascii="Arial" w:hAnsi="Arial" w:cs="Arial"/>
                <w:sz w:val="20"/>
                <w:szCs w:val="20"/>
              </w:rPr>
              <w:t xml:space="preserve"> CPU zgodnie z wynikami</w:t>
            </w:r>
            <w:r w:rsidR="00E05777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B6880" w:rsidRPr="00DA57F1">
              <w:rPr>
                <w:rFonts w:ascii="Arial" w:hAnsi="Arial" w:cs="Arial"/>
                <w:sz w:val="20"/>
                <w:szCs w:val="20"/>
              </w:rPr>
              <w:t>opublikowanymi na stronie http</w:t>
            </w:r>
            <w:proofErr w:type="gramStart"/>
            <w:r w:rsidR="00AB6880" w:rsidRPr="00DA57F1">
              <w:rPr>
                <w:rFonts w:ascii="Arial" w:hAnsi="Arial" w:cs="Arial"/>
                <w:sz w:val="20"/>
                <w:szCs w:val="20"/>
              </w:rPr>
              <w:t>://www</w:t>
            </w:r>
            <w:proofErr w:type="gramEnd"/>
            <w:r w:rsidR="00AB6880" w:rsidRPr="00DA57F1">
              <w:rPr>
                <w:rFonts w:ascii="Arial" w:hAnsi="Arial" w:cs="Arial"/>
                <w:sz w:val="20"/>
                <w:szCs w:val="20"/>
              </w:rPr>
              <w:t>.</w:t>
            </w:r>
            <w:proofErr w:type="gramStart"/>
            <w:r w:rsidR="00AB6880" w:rsidRPr="00DA57F1">
              <w:rPr>
                <w:rFonts w:ascii="Arial" w:hAnsi="Arial" w:cs="Arial"/>
                <w:sz w:val="20"/>
                <w:szCs w:val="20"/>
              </w:rPr>
              <w:t>cpubenchmark</w:t>
            </w:r>
            <w:proofErr w:type="gramEnd"/>
            <w:r w:rsidR="00AB6880" w:rsidRPr="00DA57F1">
              <w:rPr>
                <w:rFonts w:ascii="Arial" w:hAnsi="Arial" w:cs="Arial"/>
                <w:sz w:val="20"/>
                <w:szCs w:val="20"/>
              </w:rPr>
              <w:t>.</w:t>
            </w:r>
            <w:proofErr w:type="gramStart"/>
            <w:r w:rsidR="00AB6880" w:rsidRPr="00DA57F1">
              <w:rPr>
                <w:rFonts w:ascii="Arial" w:hAnsi="Arial" w:cs="Arial"/>
                <w:sz w:val="20"/>
                <w:szCs w:val="20"/>
              </w:rPr>
              <w:t>net</w:t>
            </w:r>
            <w:proofErr w:type="gramEnd"/>
            <w:r w:rsidR="00AB6880" w:rsidRPr="00DA57F1">
              <w:rPr>
                <w:rFonts w:ascii="Arial" w:hAnsi="Arial" w:cs="Arial"/>
                <w:sz w:val="20"/>
                <w:szCs w:val="20"/>
              </w:rPr>
              <w:t>/cpu_list.</w:t>
            </w:r>
            <w:proofErr w:type="gramStart"/>
            <w:r w:rsidR="00AB6880" w:rsidRPr="00DA57F1">
              <w:rPr>
                <w:rFonts w:ascii="Arial" w:hAnsi="Arial" w:cs="Arial"/>
                <w:sz w:val="20"/>
                <w:szCs w:val="20"/>
              </w:rPr>
              <w:t>php</w:t>
            </w:r>
            <w:proofErr w:type="gramEnd"/>
            <w:r w:rsidR="00AB6880" w:rsidRPr="00DA57F1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7C21DD" w:rsidRPr="00DA57F1" w14:paraId="3123E3AC" w14:textId="77777777" w:rsidTr="0034734F">
        <w:tc>
          <w:tcPr>
            <w:tcW w:w="2405" w:type="dxa"/>
          </w:tcPr>
          <w:p w14:paraId="32111BEB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Pamięć operacyjna</w:t>
            </w:r>
          </w:p>
        </w:tc>
        <w:tc>
          <w:tcPr>
            <w:tcW w:w="6657" w:type="dxa"/>
          </w:tcPr>
          <w:p w14:paraId="6654711D" w14:textId="4F0B1453" w:rsidR="00AE5F08" w:rsidRPr="00DA57F1" w:rsidRDefault="00AE5F08" w:rsidP="00AE5F08">
            <w:pPr>
              <w:pStyle w:val="Akapitzlist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8GB DDR4 SDRAM</w:t>
            </w:r>
          </w:p>
          <w:p w14:paraId="3181CE6F" w14:textId="77777777" w:rsidR="00AE5F08" w:rsidRPr="00DA57F1" w:rsidRDefault="00AE5F08" w:rsidP="00AE5F08">
            <w:pPr>
              <w:pStyle w:val="Akapitzlist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możliwość</w:t>
            </w:r>
            <w:proofErr w:type="gramEnd"/>
            <w:r w:rsidR="001B5094" w:rsidRPr="00DA57F1">
              <w:rPr>
                <w:rFonts w:ascii="Arial" w:hAnsi="Arial" w:cs="Arial"/>
                <w:sz w:val="20"/>
                <w:szCs w:val="20"/>
              </w:rPr>
              <w:t xml:space="preserve"> rozbudowy do min. 16GB, </w:t>
            </w:r>
          </w:p>
          <w:p w14:paraId="5568D0EC" w14:textId="11FBEC8A" w:rsidR="001B5094" w:rsidRPr="00DA57F1" w:rsidRDefault="00AE5F08" w:rsidP="00AE5F08">
            <w:pPr>
              <w:pStyle w:val="Akapitzlist"/>
              <w:numPr>
                <w:ilvl w:val="0"/>
                <w:numId w:val="2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Ilość slotów pamięci dwa, w tym jeden wolny.</w:t>
            </w:r>
          </w:p>
        </w:tc>
      </w:tr>
      <w:tr w:rsidR="007C21DD" w:rsidRPr="00DA57F1" w14:paraId="76BD7581" w14:textId="77777777" w:rsidTr="0034734F">
        <w:tc>
          <w:tcPr>
            <w:tcW w:w="2405" w:type="dxa"/>
          </w:tcPr>
          <w:p w14:paraId="48E21394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Dysk twardy</w:t>
            </w:r>
          </w:p>
        </w:tc>
        <w:tc>
          <w:tcPr>
            <w:tcW w:w="6657" w:type="dxa"/>
          </w:tcPr>
          <w:p w14:paraId="2415E34B" w14:textId="64D362BF" w:rsidR="001B5094" w:rsidRPr="00DA57F1" w:rsidRDefault="00AE5F08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Min. 256</w:t>
            </w:r>
            <w:r w:rsidR="001B5094" w:rsidRPr="00DA57F1">
              <w:rPr>
                <w:rFonts w:ascii="Arial" w:hAnsi="Arial" w:cs="Arial"/>
                <w:sz w:val="20"/>
                <w:szCs w:val="20"/>
              </w:rPr>
              <w:t xml:space="preserve">GB, typ dysku twardego: SSD </w:t>
            </w:r>
          </w:p>
        </w:tc>
      </w:tr>
      <w:tr w:rsidR="007C21DD" w:rsidRPr="00DA57F1" w14:paraId="29432F44" w14:textId="77777777" w:rsidTr="0034734F">
        <w:tc>
          <w:tcPr>
            <w:tcW w:w="2405" w:type="dxa"/>
          </w:tcPr>
          <w:p w14:paraId="5D51DE15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Karta graficzna</w:t>
            </w:r>
          </w:p>
        </w:tc>
        <w:tc>
          <w:tcPr>
            <w:tcW w:w="6657" w:type="dxa"/>
          </w:tcPr>
          <w:p w14:paraId="28C1AE29" w14:textId="77777777" w:rsidR="001B5094" w:rsidRPr="00DA57F1" w:rsidRDefault="001B5094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Zintegrowana karta graficzna </w:t>
            </w:r>
          </w:p>
        </w:tc>
      </w:tr>
      <w:tr w:rsidR="007C21DD" w:rsidRPr="00DA57F1" w14:paraId="59466D17" w14:textId="77777777" w:rsidTr="0034734F">
        <w:tc>
          <w:tcPr>
            <w:tcW w:w="2405" w:type="dxa"/>
          </w:tcPr>
          <w:p w14:paraId="11790B6A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Audio/Video</w:t>
            </w:r>
          </w:p>
        </w:tc>
        <w:tc>
          <w:tcPr>
            <w:tcW w:w="6657" w:type="dxa"/>
          </w:tcPr>
          <w:p w14:paraId="6BB78E76" w14:textId="77777777" w:rsidR="001B5094" w:rsidRPr="00DA57F1" w:rsidRDefault="001B5094" w:rsidP="001B5094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Wbudowana karta dźwiękowa,</w:t>
            </w:r>
          </w:p>
          <w:p w14:paraId="7BE14477" w14:textId="025207FB" w:rsidR="001B5094" w:rsidRPr="00DA57F1" w:rsidRDefault="001B5094" w:rsidP="001B5094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Wbudowane głośniki </w:t>
            </w:r>
            <w:r w:rsidR="00D53D3A">
              <w:rPr>
                <w:rFonts w:ascii="Arial" w:hAnsi="Arial" w:cs="Arial"/>
                <w:sz w:val="20"/>
                <w:szCs w:val="20"/>
              </w:rPr>
              <w:t>stereo</w:t>
            </w:r>
          </w:p>
          <w:p w14:paraId="0C0C9653" w14:textId="03DB119E" w:rsidR="001B5094" w:rsidRPr="00DA57F1" w:rsidRDefault="00D53D3A" w:rsidP="001B5094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Wbudowany mikrofon</w:t>
            </w:r>
          </w:p>
          <w:p w14:paraId="59EFA2D3" w14:textId="5C2AF67C" w:rsidR="001B5094" w:rsidRPr="00DA57F1" w:rsidRDefault="001865B6" w:rsidP="001B5094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Wbudowana </w:t>
            </w:r>
            <w:r w:rsidR="00C336A2" w:rsidRPr="00DA57F1">
              <w:rPr>
                <w:rFonts w:ascii="Arial" w:hAnsi="Arial" w:cs="Arial"/>
                <w:sz w:val="20"/>
                <w:szCs w:val="20"/>
              </w:rPr>
              <w:t>Kamera minimum 720P</w:t>
            </w:r>
          </w:p>
        </w:tc>
      </w:tr>
      <w:tr w:rsidR="00967C7F" w:rsidRPr="00DA57F1" w14:paraId="751B40AF" w14:textId="77777777" w:rsidTr="0034734F">
        <w:tc>
          <w:tcPr>
            <w:tcW w:w="2405" w:type="dxa"/>
          </w:tcPr>
          <w:p w14:paraId="4BB1F8A7" w14:textId="672EFAA4" w:rsidR="00967C7F" w:rsidRPr="00DA57F1" w:rsidRDefault="00967C7F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Klawiatura</w:t>
            </w:r>
          </w:p>
        </w:tc>
        <w:tc>
          <w:tcPr>
            <w:tcW w:w="6657" w:type="dxa"/>
          </w:tcPr>
          <w:p w14:paraId="059D0D7E" w14:textId="3FB96A18" w:rsidR="00967C7F" w:rsidRPr="00DA57F1" w:rsidRDefault="00967C7F" w:rsidP="001B5094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Klawiatura z wydzielonym blokiem numerycznym.</w:t>
            </w:r>
          </w:p>
        </w:tc>
      </w:tr>
      <w:tr w:rsidR="007C21DD" w:rsidRPr="00DA57F1" w14:paraId="456A8794" w14:textId="77777777" w:rsidTr="0034734F">
        <w:tc>
          <w:tcPr>
            <w:tcW w:w="2405" w:type="dxa"/>
          </w:tcPr>
          <w:p w14:paraId="5DB9018F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Porty/Złącza</w:t>
            </w:r>
          </w:p>
        </w:tc>
        <w:tc>
          <w:tcPr>
            <w:tcW w:w="6657" w:type="dxa"/>
          </w:tcPr>
          <w:p w14:paraId="0F9D54BC" w14:textId="77777777" w:rsidR="001B5094" w:rsidRPr="00DA57F1" w:rsidRDefault="00D94B09" w:rsidP="001865B6">
            <w:pPr>
              <w:pStyle w:val="Akapitzlist"/>
              <w:numPr>
                <w:ilvl w:val="0"/>
                <w:numId w:val="6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Minimum 2x USB 3.1</w:t>
            </w:r>
          </w:p>
          <w:p w14:paraId="7F7B8E0A" w14:textId="77777777" w:rsidR="00D94B09" w:rsidRPr="00DA57F1" w:rsidRDefault="00D94B09" w:rsidP="001865B6">
            <w:pPr>
              <w:pStyle w:val="Akapitzlist"/>
              <w:numPr>
                <w:ilvl w:val="0"/>
                <w:numId w:val="6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1x USB-C 3.1</w:t>
            </w:r>
          </w:p>
          <w:p w14:paraId="52AFE13D" w14:textId="77777777" w:rsidR="00D94B09" w:rsidRPr="00DA57F1" w:rsidRDefault="00D94B09" w:rsidP="001865B6">
            <w:pPr>
              <w:pStyle w:val="Akapitzlist"/>
              <w:numPr>
                <w:ilvl w:val="0"/>
                <w:numId w:val="6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1 x HDMI</w:t>
            </w:r>
          </w:p>
          <w:p w14:paraId="335861D8" w14:textId="77777777" w:rsidR="00D94B09" w:rsidRPr="00DA57F1" w:rsidRDefault="00D94B09" w:rsidP="001865B6">
            <w:pPr>
              <w:pStyle w:val="Akapitzlist"/>
              <w:numPr>
                <w:ilvl w:val="0"/>
                <w:numId w:val="6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1 x LAN RJ-45</w:t>
            </w:r>
          </w:p>
          <w:p w14:paraId="28184061" w14:textId="70B6AA61" w:rsidR="00D94B09" w:rsidRPr="00DA57F1" w:rsidRDefault="00D94B09" w:rsidP="001865B6">
            <w:pPr>
              <w:pStyle w:val="Akapitzlist"/>
              <w:numPr>
                <w:ilvl w:val="0"/>
                <w:numId w:val="6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1 x wejście słuchawko/mikrofonu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combo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jack</w:t>
            </w:r>
            <w:proofErr w:type="spellEnd"/>
          </w:p>
        </w:tc>
      </w:tr>
      <w:tr w:rsidR="007C21DD" w:rsidRPr="00DA57F1" w14:paraId="4E61BC96" w14:textId="77777777" w:rsidTr="0034734F">
        <w:tc>
          <w:tcPr>
            <w:tcW w:w="2405" w:type="dxa"/>
          </w:tcPr>
          <w:p w14:paraId="7FEBBD9A" w14:textId="38107D8C" w:rsidR="001B5094" w:rsidRPr="00DA57F1" w:rsidRDefault="009D19A8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Interfejsy sieciowe</w:t>
            </w:r>
          </w:p>
        </w:tc>
        <w:tc>
          <w:tcPr>
            <w:tcW w:w="6657" w:type="dxa"/>
          </w:tcPr>
          <w:p w14:paraId="1844791C" w14:textId="77777777" w:rsidR="001B5094" w:rsidRPr="00DA57F1" w:rsidRDefault="009D19A8" w:rsidP="009D19A8">
            <w:pPr>
              <w:pStyle w:val="Akapitzlist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WIFI </w:t>
            </w:r>
            <w:r w:rsidR="00D94B09" w:rsidRPr="00DA57F1">
              <w:rPr>
                <w:rFonts w:ascii="Arial" w:hAnsi="Arial" w:cs="Arial"/>
                <w:sz w:val="20"/>
                <w:szCs w:val="20"/>
              </w:rPr>
              <w:t>802.11</w:t>
            </w:r>
            <w:proofErr w:type="gramStart"/>
            <w:r w:rsidR="00D94B09" w:rsidRPr="00DA57F1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="00D94B09" w:rsidRPr="00DA57F1">
              <w:rPr>
                <w:rFonts w:ascii="Arial" w:hAnsi="Arial" w:cs="Arial"/>
                <w:sz w:val="20"/>
                <w:szCs w:val="20"/>
              </w:rPr>
              <w:t>/b/g/n/</w:t>
            </w:r>
            <w:proofErr w:type="spellStart"/>
            <w:r w:rsidR="00D94B09" w:rsidRPr="00DA57F1">
              <w:rPr>
                <w:rFonts w:ascii="Arial" w:hAnsi="Arial" w:cs="Arial"/>
                <w:sz w:val="20"/>
                <w:szCs w:val="20"/>
              </w:rPr>
              <w:t>ac</w:t>
            </w:r>
            <w:proofErr w:type="spellEnd"/>
            <w:r w:rsidR="00D94B09" w:rsidRPr="00DA57F1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="00D94B09" w:rsidRPr="00DA57F1">
              <w:rPr>
                <w:rFonts w:ascii="Arial" w:hAnsi="Arial" w:cs="Arial"/>
                <w:sz w:val="20"/>
                <w:szCs w:val="20"/>
              </w:rPr>
              <w:t>ax</w:t>
            </w:r>
            <w:proofErr w:type="spellEnd"/>
            <w:r w:rsidR="00D94B09" w:rsidRPr="00DA57F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A424A4C" w14:textId="77777777" w:rsidR="00D94B09" w:rsidRPr="00DA57F1" w:rsidRDefault="00D94B09" w:rsidP="009D19A8">
            <w:pPr>
              <w:pStyle w:val="Akapitzlist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LAN 10/100/1000</w:t>
            </w:r>
          </w:p>
          <w:p w14:paraId="11D5B3DC" w14:textId="5FBC8809" w:rsidR="00D94B09" w:rsidRPr="00DA57F1" w:rsidRDefault="00580A02" w:rsidP="00D94B09">
            <w:pPr>
              <w:pStyle w:val="Akapitzlist"/>
              <w:numPr>
                <w:ilvl w:val="0"/>
                <w:numId w:val="2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Bluetooth 5</w:t>
            </w:r>
          </w:p>
        </w:tc>
      </w:tr>
      <w:tr w:rsidR="007C21DD" w:rsidRPr="00DA57F1" w14:paraId="0E546938" w14:textId="77777777" w:rsidTr="0034734F">
        <w:tc>
          <w:tcPr>
            <w:tcW w:w="2405" w:type="dxa"/>
          </w:tcPr>
          <w:p w14:paraId="02106829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Bateria</w:t>
            </w:r>
          </w:p>
        </w:tc>
        <w:tc>
          <w:tcPr>
            <w:tcW w:w="6657" w:type="dxa"/>
          </w:tcPr>
          <w:p w14:paraId="7D0891C3" w14:textId="77777777" w:rsidR="001B5094" w:rsidRPr="00DA57F1" w:rsidRDefault="00D94B09" w:rsidP="00D94B09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3 ogniwa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litowo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>-jonowa</w:t>
            </w:r>
            <w:r w:rsidR="001B5094" w:rsidRPr="00DA57F1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4A7890B6" w14:textId="615318DE" w:rsidR="00D53D3A" w:rsidRPr="00D53D3A" w:rsidRDefault="00D94B09" w:rsidP="00D53D3A">
            <w:pPr>
              <w:pStyle w:val="Akapitzlist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Pojemność minimum 40Wh</w:t>
            </w:r>
          </w:p>
        </w:tc>
      </w:tr>
      <w:tr w:rsidR="007C21DD" w:rsidRPr="00DA57F1" w14:paraId="6DD69D91" w14:textId="77777777" w:rsidTr="0034734F">
        <w:tc>
          <w:tcPr>
            <w:tcW w:w="2405" w:type="dxa"/>
          </w:tcPr>
          <w:p w14:paraId="57553E51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Zasilacz</w:t>
            </w:r>
          </w:p>
        </w:tc>
        <w:tc>
          <w:tcPr>
            <w:tcW w:w="6657" w:type="dxa"/>
          </w:tcPr>
          <w:p w14:paraId="7C44935F" w14:textId="77777777" w:rsidR="001B5094" w:rsidRPr="00DA57F1" w:rsidRDefault="001B5094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W zestawie </w:t>
            </w:r>
          </w:p>
        </w:tc>
      </w:tr>
      <w:tr w:rsidR="007C21DD" w:rsidRPr="00DA57F1" w14:paraId="2D0A4FAB" w14:textId="77777777" w:rsidTr="0034734F">
        <w:tc>
          <w:tcPr>
            <w:tcW w:w="2405" w:type="dxa"/>
          </w:tcPr>
          <w:p w14:paraId="5E99D624" w14:textId="20DF174E" w:rsidR="00B65A7D" w:rsidRPr="00DA57F1" w:rsidRDefault="00B65A7D" w:rsidP="00B65A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Bezpieczeństwo</w:t>
            </w:r>
          </w:p>
        </w:tc>
        <w:tc>
          <w:tcPr>
            <w:tcW w:w="6657" w:type="dxa"/>
          </w:tcPr>
          <w:p w14:paraId="4EB91292" w14:textId="62257332" w:rsidR="00B65A7D" w:rsidRPr="00DA57F1" w:rsidRDefault="00B65A7D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Układ szyfrowania TMP 2.0</w:t>
            </w:r>
          </w:p>
        </w:tc>
      </w:tr>
      <w:tr w:rsidR="007C21DD" w:rsidRPr="00DA57F1" w14:paraId="5E931670" w14:textId="77777777" w:rsidTr="0034734F">
        <w:tc>
          <w:tcPr>
            <w:tcW w:w="2405" w:type="dxa"/>
          </w:tcPr>
          <w:p w14:paraId="32FF355B" w14:textId="79B899B9" w:rsidR="00B76F78" w:rsidRPr="00DA57F1" w:rsidRDefault="00B76F78" w:rsidP="00B65A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Certyfikaty</w:t>
            </w:r>
          </w:p>
        </w:tc>
        <w:tc>
          <w:tcPr>
            <w:tcW w:w="6657" w:type="dxa"/>
          </w:tcPr>
          <w:p w14:paraId="11B55701" w14:textId="77777777" w:rsidR="00B76F78" w:rsidRPr="00DA57F1" w:rsidRDefault="00B76F78" w:rsidP="00F32FAB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Deklaracja zgodności CE</w:t>
            </w:r>
            <w:r w:rsidR="00F32FAB" w:rsidRPr="00DA57F1">
              <w:rPr>
                <w:rFonts w:ascii="Arial" w:hAnsi="Arial" w:cs="Arial"/>
                <w:sz w:val="20"/>
                <w:szCs w:val="20"/>
              </w:rPr>
              <w:t xml:space="preserve"> (załączyć do ofert)</w:t>
            </w:r>
          </w:p>
          <w:p w14:paraId="13BF86B5" w14:textId="43D9D82A" w:rsidR="00F32FAB" w:rsidRPr="00DA57F1" w:rsidRDefault="00F32FAB" w:rsidP="00F32FAB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Certyfikat ISO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9001:2000 dla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producenta sprzętu (należy załączyć do oferty)</w:t>
            </w:r>
          </w:p>
          <w:p w14:paraId="17468DAA" w14:textId="6B9D37CD" w:rsidR="008F5F74" w:rsidRPr="00DA57F1" w:rsidRDefault="008F5F74" w:rsidP="008F5F74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Certyfikat ENERGY STAR</w:t>
            </w:r>
          </w:p>
          <w:p w14:paraId="03AEA8EC" w14:textId="4BEDF6DB" w:rsidR="008F5F74" w:rsidRPr="00DA57F1" w:rsidRDefault="008F5F74" w:rsidP="008F5F74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Zgodność z normami</w:t>
            </w:r>
            <w:r w:rsidR="00D53D3A">
              <w:rPr>
                <w:rFonts w:ascii="Arial" w:hAnsi="Arial" w:cs="Arial"/>
                <w:sz w:val="20"/>
                <w:szCs w:val="20"/>
              </w:rPr>
              <w:t>: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UL, VCCI, BSMI, GOST, SABS, CCC, FCC, A-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Tick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>, ICES, KC, CIT, słabe światło halogenowe, ICCP, AUS/NZ</w:t>
            </w:r>
          </w:p>
        </w:tc>
      </w:tr>
      <w:tr w:rsidR="007C21DD" w:rsidRPr="00DA57F1" w14:paraId="0830F762" w14:textId="77777777" w:rsidTr="0034734F">
        <w:tc>
          <w:tcPr>
            <w:tcW w:w="2405" w:type="dxa"/>
          </w:tcPr>
          <w:p w14:paraId="4559CC64" w14:textId="20BBD22E" w:rsidR="00503CE0" w:rsidRPr="00DA57F1" w:rsidRDefault="00503CE0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lastRenderedPageBreak/>
              <w:t>Oprogramowanie biurowe</w:t>
            </w:r>
          </w:p>
        </w:tc>
        <w:tc>
          <w:tcPr>
            <w:tcW w:w="6657" w:type="dxa"/>
          </w:tcPr>
          <w:p w14:paraId="10E3A4FF" w14:textId="77777777" w:rsidR="0080623B" w:rsidRPr="00DA57F1" w:rsidRDefault="0080623B" w:rsidP="0080623B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Oprogramowanie musi spełniać następujące minimalne parametry:</w:t>
            </w:r>
            <w:r w:rsidRPr="00DA57F1">
              <w:rPr>
                <w:rFonts w:ascii="Arial" w:hAnsi="Arial" w:cs="Arial"/>
                <w:sz w:val="20"/>
                <w:szCs w:val="20"/>
              </w:rPr>
              <w:br/>
            </w:r>
          </w:p>
          <w:p w14:paraId="222C2225" w14:textId="77777777" w:rsidR="0080623B" w:rsidRPr="00DA57F1" w:rsidRDefault="0080623B" w:rsidP="0080623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Dostawa pełnej polskiej wersji językowej interfejsu użytkownika, w tym także systemu interaktywnej pomocy w języku polskim. Pakiet powinien mieć system aktualizacji darmowych poprawek bezpieczeństwa, przy czym komunikacja z użytkownikiem powinna odbywać się w języku polskim. Dostępność w Internecie na stronach producenta biuletynów technicznych, w tym opisów poprawek bezpieczeństwa, w języku polskim, a także telefonicznej pomocy technicznej producenta pakietu biurowego świadczonej w języku polskim w dni robocze w godzinach pracy – cena połączenia nie większa niż cena połączenia lokalnego. Publicznie znany cykl życia przedstawiony przez producenta dotyczący rozwoju i wsparcia technicznego – w szczególności w zakresie bezpieczeństwa co najmniej 5 lat od daty zakupu. Możliwość dostosowania pakietu aplikacji biurowych do pracy dla osób niepełnosprawnych np. słabo widzących, zgodnie z wymogami Krajowych Ram Interoperacyjności (WCAG 2.0).</w:t>
            </w:r>
            <w:r w:rsidRPr="00DA57F1">
              <w:rPr>
                <w:rFonts w:ascii="Arial" w:hAnsi="Arial" w:cs="Arial"/>
                <w:sz w:val="20"/>
                <w:szCs w:val="20"/>
              </w:rPr>
              <w:br/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b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 Zintegrowany pakiet aplikacji biurowych musi zawierać co najmniej:</w:t>
            </w:r>
          </w:p>
          <w:p w14:paraId="7D7F3BB8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edytor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tekstów,</w:t>
            </w:r>
          </w:p>
          <w:p w14:paraId="61E4D88D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arkusz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kalkulacyjny,</w:t>
            </w:r>
          </w:p>
          <w:p w14:paraId="6EBC9BCE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narzędzie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do przygotowania i prowadzenia prezentacji,</w:t>
            </w:r>
          </w:p>
          <w:p w14:paraId="046CE100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narzędzie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do zarządzania informacją osobistą (pocztą elektroniczną, kalendarzem, kontaktami i zadaniami)</w:t>
            </w:r>
          </w:p>
          <w:p w14:paraId="6226DD84" w14:textId="77777777" w:rsidR="0080623B" w:rsidRPr="00DA57F1" w:rsidRDefault="0080623B" w:rsidP="0080623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Edytor tekstów musi umożliwiać co najmniej:</w:t>
            </w:r>
          </w:p>
          <w:p w14:paraId="0C73C813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Edycję i formatowanie tekstu w języku polskim wraz z obsługą języka polskiego w zakresie sprawdzania pisowni i poprawności gramatycznej oraz funkcjonalnością słownika wyrazów bliskoznacznych i autokorekty.</w:t>
            </w:r>
          </w:p>
          <w:p w14:paraId="66F37300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Wstawianie oraz formatowanie tabel.</w:t>
            </w:r>
          </w:p>
          <w:p w14:paraId="51086DA6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Wstawianie oraz formatowanie obiektów graficznych.</w:t>
            </w:r>
          </w:p>
          <w:p w14:paraId="5797DB9E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Wstawianie wykresów i tabel z arkusza kalkulacyjnego (wliczając tabele przestawne).</w:t>
            </w:r>
          </w:p>
          <w:p w14:paraId="507D0CD8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Automatyczne numerowanie rozdziałów, punktów, akapitów, tabel i rysunków.</w:t>
            </w:r>
          </w:p>
          <w:p w14:paraId="5E2F6CB3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Automatyczne tworzenie spisów treści.</w:t>
            </w:r>
          </w:p>
          <w:p w14:paraId="54DD4886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Formatowanie nagłówków i stopek stron.</w:t>
            </w:r>
          </w:p>
          <w:p w14:paraId="3F550F18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Śledzenie i porównywanie zmian wprowadzonych przez użytkowników w dokumencie.</w:t>
            </w:r>
          </w:p>
          <w:p w14:paraId="497541CB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Nagrywanie, tworzenie i edycję makr automatyzujących wykonywanie czynności.</w:t>
            </w:r>
          </w:p>
          <w:p w14:paraId="0C774782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Określenie układu strony (pionowa/pozioma).</w:t>
            </w:r>
          </w:p>
          <w:p w14:paraId="13CF8A14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Wydruk dokumentów.</w:t>
            </w:r>
          </w:p>
          <w:p w14:paraId="2A8C5DE8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Wykonywanie korespondencji seryjnej bazując na danych adresowych pochodzących z arkusza kalkulacyjnego i z narzędzia do zarządzania informacją prywatną.</w:t>
            </w:r>
          </w:p>
          <w:p w14:paraId="1ED0DBEB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Zabezpieczenie dokumentów hasłem przed odczytem oraz przed wprowadzaniem modyfikacji.</w:t>
            </w:r>
          </w:p>
          <w:p w14:paraId="50E42BD2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Wymagana jest dostępność do oferowanego edytora tekstu bezpłatnych narzędzi umożliwiających podpisanie podpisem elektronicznym pliku z zapisanym dokumentem przy pomocy certyfikatu kwalifikowanego zgodnie z wymaganiami obowiązującego w Polsce prawa.</w:t>
            </w:r>
          </w:p>
          <w:p w14:paraId="6347F439" w14:textId="77777777" w:rsidR="0080623B" w:rsidRPr="00DA57F1" w:rsidRDefault="0080623B" w:rsidP="0080623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Arkusz kalkulacyjny musi umożliwiać co najmniej:</w:t>
            </w:r>
          </w:p>
          <w:p w14:paraId="6767E178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Tworzenie raportów tabelarycznych.</w:t>
            </w:r>
          </w:p>
          <w:p w14:paraId="278D08E6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Tworzenie wykresów liniowych (wraz linią trendu), słupkowych, kołowych.</w:t>
            </w:r>
          </w:p>
          <w:p w14:paraId="317A8FE4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Tworzenie arkuszy kalkulacyjnych zawierających teksty, dane liczbowe oraz formuły przeprowadzające operacje matematyczne, logiczne, tekstowe, statystyczne oraz operacje na danych finansowych i na miarach czasu.</w:t>
            </w:r>
          </w:p>
          <w:p w14:paraId="43C5F2E5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Tworzenie raportów z zewnętrznych źródeł danych (inne arkusze kalkulacyjne, bazy danych zgodne z ODBC, pliki tekstowe, pliki XML,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webservice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).</w:t>
            </w:r>
          </w:p>
          <w:p w14:paraId="5607B3AF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Obsługę kostek OLAP oraz tworzenie i edycję kwerend bazodanowych i webowych.</w:t>
            </w:r>
          </w:p>
          <w:p w14:paraId="446AB958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Narzędzia wspomagające analizę statystyczną i finansową, analizę wariantową i rozwiązywanie problemów optymalizacyjnych.</w:t>
            </w:r>
          </w:p>
          <w:p w14:paraId="739933F6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Tworzenie raportów tabeli przestawnych umożliwiających dynamiczną zmianę wymiarów oraz wykresów bazujących na danych z tabeli przestawnych.</w:t>
            </w:r>
          </w:p>
          <w:p w14:paraId="2506504D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Wyszukiwanie i zamianę danych.</w:t>
            </w:r>
          </w:p>
          <w:p w14:paraId="16E7B47A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Wykonywanie analiz danych przy użyciu formatowania warunkowego.</w:t>
            </w:r>
          </w:p>
          <w:p w14:paraId="36EE7B51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Nazywanie komórek arkusza i odwoływanie się w formułach po takiej nazwie.</w:t>
            </w:r>
          </w:p>
          <w:p w14:paraId="75D3B225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Nagrywanie, tworzenie i edycję makr automatyzujących wykonywanie czynności.</w:t>
            </w:r>
          </w:p>
          <w:p w14:paraId="4EA061B1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Formatowanie czasu, daty i wartości finansowych z polskim formatem.</w:t>
            </w:r>
          </w:p>
          <w:p w14:paraId="2B5DBE28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Zapis wielu arkuszy kalkulacyjnych w jednym pliku.</w:t>
            </w:r>
          </w:p>
          <w:p w14:paraId="36F857C1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Zabezpieczenie dokumentów hasłem przed odczytem oraz przed wprowadzaniem modyfikacji.</w:t>
            </w:r>
          </w:p>
          <w:p w14:paraId="7F89419D" w14:textId="77777777" w:rsidR="0080623B" w:rsidRPr="00DA57F1" w:rsidRDefault="0080623B" w:rsidP="0080623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Narzędzie do przygotowywania i prowadzenia prezentacji musi umożliwiać co najmniej:</w:t>
            </w:r>
          </w:p>
          <w:p w14:paraId="1558FD7D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Przygotowywanie prezentacji multimedialnych, które mogą być prezentowanie przy użyciu projektora multimedialnego.</w:t>
            </w:r>
          </w:p>
          <w:p w14:paraId="7EF19A13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Drukowanie w formacie umożliwiającym robienie notatek.</w:t>
            </w:r>
          </w:p>
          <w:p w14:paraId="41890F59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Zapisanie jako prezentacja tylko do odczytu.</w:t>
            </w:r>
          </w:p>
          <w:p w14:paraId="07F40639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Nagrywanie narracji i dołączanie jej do prezentacji.</w:t>
            </w:r>
          </w:p>
          <w:p w14:paraId="25C76FAE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Opatrywanie slajdów notatkami dla prezentera.</w:t>
            </w:r>
          </w:p>
          <w:p w14:paraId="3E585F5B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Umieszczanie i formatowanie tekstów, obiektów graficznych, tabel, nagrań dźwiękowych i wideo.</w:t>
            </w:r>
          </w:p>
          <w:p w14:paraId="1A4BD47F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Umieszczanie tabel i wykresów pochodzących z arkusza kalkulacyjnego.</w:t>
            </w:r>
          </w:p>
          <w:p w14:paraId="429A0006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Odświeżenie wykresu znajdującego się w prezentacji po zmianie danych w źródłowym arkuszu kalkulacyjnym.</w:t>
            </w:r>
          </w:p>
          <w:p w14:paraId="4EEEEFCD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Możliwość tworzenia animacji obiektów i całych slajdów.</w:t>
            </w:r>
          </w:p>
          <w:p w14:paraId="254ACF7C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Prowadzenie prezentacji w trybie prezentera, gdzie slajdy są widoczne na jednym monitorze lub projektorze, a na drugim widoczne są slajdy i notatki prezentera.</w:t>
            </w:r>
          </w:p>
          <w:p w14:paraId="705AC39B" w14:textId="77777777" w:rsidR="0080623B" w:rsidRPr="00DA57F1" w:rsidRDefault="0080623B" w:rsidP="0080623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Narzędzie do zarządzania informacją prywatną (pocztą elektroniczną, kalendarzem, kontaktami i zadaniami) musi umożliwiać:</w:t>
            </w:r>
          </w:p>
          <w:p w14:paraId="653BBDF9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Pobieranie i wysyłanie poczty elektronicznej z serwera pocztowego.</w:t>
            </w:r>
          </w:p>
          <w:p w14:paraId="2C5C8853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Przechowywanie wiadomości na serwerze lub w lokalnym pliku tworzonym z zastosowaniem efektywnej kompresji danych.</w:t>
            </w:r>
          </w:p>
          <w:p w14:paraId="069E4C92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Filtrowanie niechcianej poczty elektronicznej (SPAM) oraz określanie listy zablokowanych i bezpiecznych nadawców.</w:t>
            </w:r>
          </w:p>
          <w:p w14:paraId="495469F6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Tworzenie katalogów, pozwalających katalogować pocztę elektroniczną.</w:t>
            </w:r>
          </w:p>
          <w:p w14:paraId="339CA174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Automatyczne grupowanie poczty o tym samym tytule.</w:t>
            </w:r>
          </w:p>
          <w:p w14:paraId="1245EA77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Tworzenie reguł przenoszących automatycznie nową pocztę elektroniczną do określonych katalogów bazując na słowach zawartych w tytule, adresie nadawcy i odbiorcy.</w:t>
            </w:r>
          </w:p>
          <w:p w14:paraId="1F750AEE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Oflagowanie poczty elektronicznej z określeniem terminu przypomnienia, oddzielnie dla nadawcy i adresatów.</w:t>
            </w:r>
          </w:p>
          <w:p w14:paraId="11F9195F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Mechanizm ustalania liczby wiadomości, które mają być synchronizowane lokalnie.</w:t>
            </w:r>
          </w:p>
          <w:p w14:paraId="661D6089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Zarządzanie kalendarzem.</w:t>
            </w:r>
          </w:p>
          <w:p w14:paraId="1AA1533B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Udostępnianie kalendarza innym użytkownikom z możliwością określania uprawnień użytkowników.</w:t>
            </w:r>
          </w:p>
          <w:p w14:paraId="656D54DE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Przeglądanie kalendarza innych użytkowników.</w:t>
            </w:r>
          </w:p>
          <w:p w14:paraId="3F2CB6EB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Zapraszanie uczestników na spotkanie, co po ich akceptacji powoduje automatyczne wprowadzenie spotkania w ich kalendarzach.</w:t>
            </w:r>
          </w:p>
          <w:p w14:paraId="17987115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Zarządzanie listą zadań.</w:t>
            </w:r>
          </w:p>
          <w:p w14:paraId="2C390F77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Zlecanie zadań innym użytkownikom.</w:t>
            </w:r>
          </w:p>
          <w:p w14:paraId="74FF3A9C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Zarządzanie listą kontaktów.</w:t>
            </w:r>
          </w:p>
          <w:p w14:paraId="6595F3D1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Udostępnianie listy kontaktów innym użytkownikom.</w:t>
            </w:r>
          </w:p>
          <w:p w14:paraId="4429CD4C" w14:textId="77777777" w:rsidR="0080623B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Przeglądanie listy kontaktów innych użytkowników.</w:t>
            </w:r>
          </w:p>
          <w:p w14:paraId="2102EC53" w14:textId="19D60FD3" w:rsidR="00503CE0" w:rsidRPr="00DA57F1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Możliwość przesyłania kontaktów innym użytkowników.</w:t>
            </w:r>
          </w:p>
        </w:tc>
      </w:tr>
      <w:tr w:rsidR="007C21DD" w:rsidRPr="00DA57F1" w14:paraId="28F70C26" w14:textId="77777777" w:rsidTr="0034734F">
        <w:tc>
          <w:tcPr>
            <w:tcW w:w="2405" w:type="dxa"/>
          </w:tcPr>
          <w:p w14:paraId="5D67BFD5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lastRenderedPageBreak/>
              <w:t>System operacyjny</w:t>
            </w:r>
          </w:p>
        </w:tc>
        <w:tc>
          <w:tcPr>
            <w:tcW w:w="6657" w:type="dxa"/>
          </w:tcPr>
          <w:p w14:paraId="70372777" w14:textId="2A3A5139" w:rsidR="001B5094" w:rsidRPr="00DA57F1" w:rsidRDefault="00AB6880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Preinstalowane oprogramowanie systemowe w najnowszej dostępnej polskiej wersji językowej w technologii 64 bitowej</w:t>
            </w:r>
            <w:r w:rsidR="00972290" w:rsidRPr="00DA57F1">
              <w:rPr>
                <w:rFonts w:ascii="Arial" w:hAnsi="Arial" w:cs="Arial"/>
                <w:sz w:val="20"/>
                <w:szCs w:val="20"/>
              </w:rPr>
              <w:t>.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5094" w:rsidRPr="00DA57F1">
              <w:rPr>
                <w:rFonts w:ascii="Arial" w:hAnsi="Arial" w:cs="Arial"/>
                <w:sz w:val="20"/>
                <w:szCs w:val="20"/>
              </w:rPr>
              <w:t>Nie dopuszcza się licencji pochodzącej z rynku wtórnego</w:t>
            </w:r>
            <w:r w:rsidR="00710B73" w:rsidRPr="00DA57F1">
              <w:rPr>
                <w:rFonts w:ascii="Arial" w:hAnsi="Arial" w:cs="Arial"/>
                <w:sz w:val="20"/>
                <w:szCs w:val="20"/>
              </w:rPr>
              <w:t xml:space="preserve"> ani licencji EDU</w:t>
            </w:r>
            <w:r w:rsidR="001B5094" w:rsidRPr="00DA57F1">
              <w:rPr>
                <w:rFonts w:ascii="Arial" w:hAnsi="Arial" w:cs="Arial"/>
                <w:sz w:val="20"/>
                <w:szCs w:val="20"/>
              </w:rPr>
              <w:t xml:space="preserve">. Zamawiający zastrzega możliwość weryfikacji autentyczności legalności systemu operacyjnego poprzez infolinię </w:t>
            </w:r>
            <w:r w:rsidR="00807686" w:rsidRPr="00DA57F1">
              <w:rPr>
                <w:rFonts w:ascii="Arial" w:hAnsi="Arial" w:cs="Arial"/>
                <w:sz w:val="20"/>
                <w:szCs w:val="20"/>
              </w:rPr>
              <w:t>producenta oprogramowania</w:t>
            </w:r>
            <w:r w:rsidR="001B5094" w:rsidRPr="00DA57F1">
              <w:rPr>
                <w:rFonts w:ascii="Arial" w:hAnsi="Arial" w:cs="Arial"/>
                <w:sz w:val="20"/>
                <w:szCs w:val="20"/>
              </w:rPr>
              <w:t>, która udzieli informacji czy dany klucz licencyjny jest oryginalny.</w:t>
            </w:r>
          </w:p>
          <w:p w14:paraId="74DC55EF" w14:textId="77777777" w:rsidR="001B5094" w:rsidRPr="00DA57F1" w:rsidRDefault="001B5094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System, poprzez mechanizmy wbudowane, bez użycia dodatkowych aplikacji, musi:</w:t>
            </w:r>
          </w:p>
          <w:p w14:paraId="7C0C7386" w14:textId="1082432A" w:rsidR="001B5094" w:rsidRPr="00DA57F1" w:rsidRDefault="001B5094" w:rsidP="001B5094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umożliwiać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dokonywanie aktualizacji i poprawek systemu przez Internet z możliwością wyboru instalowanych poprawek;</w:t>
            </w:r>
          </w:p>
          <w:p w14:paraId="70576431" w14:textId="518824EB" w:rsidR="00391937" w:rsidRPr="00DA57F1" w:rsidRDefault="00391937" w:rsidP="0039193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możliwość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sterowania czasem dostarczania nowych wersji systemu operacyjnego, możliwość centralnego opóźniania dostarczania nowej wersji;</w:t>
            </w:r>
          </w:p>
          <w:p w14:paraId="04B8C7F4" w14:textId="77777777" w:rsidR="001B5094" w:rsidRPr="00DA57F1" w:rsidRDefault="001B5094" w:rsidP="001B5094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zapewniać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internetową aktualizację w języku polskim;</w:t>
            </w:r>
          </w:p>
          <w:p w14:paraId="3FDBA140" w14:textId="77777777" w:rsidR="001B5094" w:rsidRPr="00DA57F1" w:rsidRDefault="001B5094" w:rsidP="001B5094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wbudowaną zaporę internetową (firewall) dla ochrony połączeń internetowych; zintegrowana z systemem konsola do zarządzania ustawieniami zapory i regułami IP v4 i v6;</w:t>
            </w:r>
          </w:p>
          <w:p w14:paraId="67C5E445" w14:textId="6E07969F" w:rsidR="001B5094" w:rsidRPr="00DA57F1" w:rsidRDefault="001B5094" w:rsidP="0039193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91937" w:rsidRPr="00DA57F1">
              <w:rPr>
                <w:rFonts w:ascii="Arial" w:hAnsi="Arial" w:cs="Arial"/>
                <w:sz w:val="20"/>
                <w:szCs w:val="20"/>
              </w:rPr>
              <w:t>interfejs użytkownika dostępny w wielu językach do wyboru – w tym polskim i angielskim;</w:t>
            </w:r>
          </w:p>
          <w:p w14:paraId="6938970C" w14:textId="2BB7C8B1" w:rsidR="00391937" w:rsidRPr="00DA57F1" w:rsidRDefault="00391937" w:rsidP="0039193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budowany system pomocy w języku polskim;</w:t>
            </w:r>
          </w:p>
          <w:p w14:paraId="2DD32AF8" w14:textId="77777777" w:rsidR="001B5094" w:rsidRPr="00DA57F1" w:rsidRDefault="001B5094" w:rsidP="001B5094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wsparcie dla większości powszechnie używanych urządzeń peryferyjnych (drukarek, urządzeń sieciowych, standardów USB,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Plug&amp;Play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>, Wi-Fi);</w:t>
            </w:r>
          </w:p>
          <w:p w14:paraId="0DC8BB24" w14:textId="0BC09589" w:rsidR="001B5094" w:rsidRPr="00DA57F1" w:rsidRDefault="001B5094" w:rsidP="001B5094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graficzne środo</w:t>
            </w:r>
            <w:r w:rsidR="00391937" w:rsidRPr="00DA57F1">
              <w:rPr>
                <w:rFonts w:ascii="Arial" w:hAnsi="Arial" w:cs="Arial"/>
                <w:sz w:val="20"/>
                <w:szCs w:val="20"/>
              </w:rPr>
              <w:t>wisko instalacji i konfiguracji;</w:t>
            </w:r>
          </w:p>
          <w:p w14:paraId="1886B89C" w14:textId="5DEBBF62" w:rsidR="00391937" w:rsidRPr="00DA57F1" w:rsidRDefault="00391937" w:rsidP="0039193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mieć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zlokalizowane w języku polskim, co najmniej następujące elementy: menu, pomoc, komunikaty systemowe, menedżer plików;</w:t>
            </w:r>
          </w:p>
          <w:p w14:paraId="68C0078D" w14:textId="579F6230" w:rsidR="001B5094" w:rsidRPr="00DA57F1" w:rsidRDefault="001B5094" w:rsidP="0039193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dostępne dwa rodzaje graficznego interfejsu użytkownika:</w:t>
            </w:r>
          </w:p>
          <w:p w14:paraId="29EEA442" w14:textId="576AC762" w:rsidR="001B5094" w:rsidRPr="00DA57F1" w:rsidRDefault="00391937" w:rsidP="001B5094">
            <w:pPr>
              <w:pStyle w:val="Akapitzlist"/>
              <w:numPr>
                <w:ilvl w:val="1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k</w:t>
            </w:r>
            <w:r w:rsidR="001B5094" w:rsidRPr="00DA57F1">
              <w:rPr>
                <w:rFonts w:ascii="Arial" w:hAnsi="Arial" w:cs="Arial"/>
                <w:sz w:val="20"/>
                <w:szCs w:val="20"/>
              </w:rPr>
              <w:t>lasyczny</w:t>
            </w:r>
            <w:proofErr w:type="gramEnd"/>
            <w:r w:rsidR="001B5094" w:rsidRPr="00DA57F1">
              <w:rPr>
                <w:rFonts w:ascii="Arial" w:hAnsi="Arial" w:cs="Arial"/>
                <w:sz w:val="20"/>
                <w:szCs w:val="20"/>
              </w:rPr>
              <w:t>, umożliwiający obsługę przy pomocy klawiatury i myszy,</w:t>
            </w:r>
          </w:p>
          <w:p w14:paraId="4320515E" w14:textId="7FEA9DD5" w:rsidR="001B5094" w:rsidRPr="00DA57F1" w:rsidRDefault="00391937" w:rsidP="001B5094">
            <w:pPr>
              <w:pStyle w:val="Akapitzlist"/>
              <w:numPr>
                <w:ilvl w:val="1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lastRenderedPageBreak/>
              <w:t>d</w:t>
            </w:r>
            <w:r w:rsidR="001B5094" w:rsidRPr="00DA57F1">
              <w:rPr>
                <w:rFonts w:ascii="Arial" w:hAnsi="Arial" w:cs="Arial"/>
                <w:sz w:val="20"/>
                <w:szCs w:val="20"/>
              </w:rPr>
              <w:t>otykowy</w:t>
            </w:r>
            <w:proofErr w:type="gramEnd"/>
            <w:r w:rsidR="001B5094" w:rsidRPr="00DA57F1">
              <w:rPr>
                <w:rFonts w:ascii="Arial" w:hAnsi="Arial" w:cs="Arial"/>
                <w:sz w:val="20"/>
                <w:szCs w:val="20"/>
              </w:rPr>
              <w:t xml:space="preserve"> umożliwiający sterowanie dotykiem na urządzeniach typu tablet lub monitorach dotykowych</w:t>
            </w:r>
          </w:p>
          <w:p w14:paraId="63A92406" w14:textId="26A4C5DC" w:rsidR="00D713C5" w:rsidRPr="00DA57F1" w:rsidRDefault="00D713C5" w:rsidP="00D713C5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wbudowane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mechanizmy ochrony antywirusowej i przeciw złośliwemu oprogramowaniu z zapewnio</w:t>
            </w:r>
            <w:r w:rsidR="00391937" w:rsidRPr="00DA57F1">
              <w:rPr>
                <w:rFonts w:ascii="Arial" w:hAnsi="Arial" w:cs="Arial"/>
                <w:sz w:val="20"/>
                <w:szCs w:val="20"/>
              </w:rPr>
              <w:t>nymi bezpłatnymi aktualizacjami;</w:t>
            </w:r>
          </w:p>
          <w:p w14:paraId="0F90DA66" w14:textId="4C129159" w:rsidR="00EB065F" w:rsidRPr="00DA57F1" w:rsidRDefault="00EB065F" w:rsidP="00EB065F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zabezpieczony hasłem hierarchiczny dostęp do systemu, konta i profile użytkowników zarządzane zdalnie; praca systemu w t</w:t>
            </w:r>
            <w:r w:rsidR="00391937" w:rsidRPr="00DA57F1">
              <w:rPr>
                <w:rFonts w:ascii="Arial" w:hAnsi="Arial" w:cs="Arial"/>
                <w:sz w:val="20"/>
                <w:szCs w:val="20"/>
              </w:rPr>
              <w:t>rybie ochrony kont użytkowników;</w:t>
            </w:r>
          </w:p>
          <w:p w14:paraId="4586C0DC" w14:textId="519E084B" w:rsidR="00EB065F" w:rsidRPr="00DA57F1" w:rsidRDefault="00391937" w:rsidP="00EB065F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</w:t>
            </w:r>
            <w:r w:rsidR="00EB065F" w:rsidRPr="00DA57F1">
              <w:rPr>
                <w:rFonts w:ascii="Arial" w:hAnsi="Arial" w:cs="Arial"/>
                <w:sz w:val="20"/>
                <w:szCs w:val="20"/>
              </w:rPr>
              <w:t>ożliwość</w:t>
            </w:r>
            <w:proofErr w:type="gramEnd"/>
            <w:r w:rsidR="00EB065F" w:rsidRPr="00DA57F1">
              <w:rPr>
                <w:rFonts w:ascii="Arial" w:hAnsi="Arial" w:cs="Arial"/>
                <w:sz w:val="20"/>
                <w:szCs w:val="20"/>
              </w:rPr>
              <w:t xml:space="preserve"> przywracania obrazu plików systemowych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do uprzednio zapisanej postaci;</w:t>
            </w:r>
          </w:p>
          <w:p w14:paraId="3EC1B6CD" w14:textId="16B27730" w:rsidR="00D713C5" w:rsidRPr="00DA57F1" w:rsidRDefault="00D713C5" w:rsidP="00D713C5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Identyfikacja sieci komputerowych, do których jest podłączony system operacyjny, zapamiętywanie ustawień i przypisywanie do min. 3 kategorii bezpieczeństwa (z predefiniowanymi odpowiednio do kategorii ustawieniami zapory siecio</w:t>
            </w:r>
            <w:r w:rsidR="00391937" w:rsidRPr="00DA57F1">
              <w:rPr>
                <w:rFonts w:ascii="Arial" w:hAnsi="Arial" w:cs="Arial"/>
                <w:sz w:val="20"/>
                <w:szCs w:val="20"/>
              </w:rPr>
              <w:t>wej, udostępniania plików itp.);</w:t>
            </w:r>
          </w:p>
          <w:p w14:paraId="70E49BA0" w14:textId="77777777" w:rsidR="001B5094" w:rsidRPr="00DA57F1" w:rsidRDefault="001B5094" w:rsidP="001B5094">
            <w:pPr>
              <w:pStyle w:val="Akapitzlist"/>
              <w:numPr>
                <w:ilvl w:val="0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możliwość tworzenia pulpitów wirtualnych, przenoszenia aplikacji pomiędzy pulpitami i przełączanie się pomiędzy pulpitami za pomocą skrótów klawiaturowych lub GUI.</w:t>
            </w:r>
          </w:p>
          <w:p w14:paraId="390B5DCC" w14:textId="3BD26CB6" w:rsidR="001B5094" w:rsidRPr="00DA57F1" w:rsidRDefault="001B5094" w:rsidP="001B5094">
            <w:pPr>
              <w:pStyle w:val="Akapitzlist"/>
              <w:numPr>
                <w:ilvl w:val="0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graficzne środowisko instalacji i konfigu</w:t>
            </w:r>
            <w:r w:rsidR="00391937" w:rsidRPr="00DA57F1">
              <w:rPr>
                <w:rFonts w:ascii="Arial" w:hAnsi="Arial" w:cs="Arial"/>
                <w:sz w:val="20"/>
                <w:szCs w:val="20"/>
              </w:rPr>
              <w:t>racji dostępne w języku polskim;</w:t>
            </w:r>
          </w:p>
          <w:p w14:paraId="27DBA908" w14:textId="6836CFBE" w:rsidR="001B5094" w:rsidRPr="00DA57F1" w:rsidRDefault="001B5094" w:rsidP="001B5094">
            <w:pPr>
              <w:pStyle w:val="Akapitzlist"/>
              <w:numPr>
                <w:ilvl w:val="0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klucz produktu przypisany do komputera aby przy ponownej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reinstalacji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systemu nie było</w:t>
            </w:r>
            <w:r w:rsidR="00391937" w:rsidRPr="00DA57F1">
              <w:rPr>
                <w:rFonts w:ascii="Arial" w:hAnsi="Arial" w:cs="Arial"/>
                <w:sz w:val="20"/>
                <w:szCs w:val="20"/>
              </w:rPr>
              <w:t xml:space="preserve"> konieczności wpisywania klucza;</w:t>
            </w:r>
          </w:p>
          <w:p w14:paraId="6B66D05B" w14:textId="11B5D3DB" w:rsidR="00EB065F" w:rsidRPr="00DA57F1" w:rsidRDefault="00EB065F" w:rsidP="00EB065F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zintegrowany z systemem moduł wyszukiwania informacji (plików różnego typu, tekstów, metadanych) dostępny z kilku poziomów: poziom menu, poziom otwartego okna systemu operacyjnego; system wyszukiwania oparty na konfigurowalnym przez użytkownika modu</w:t>
            </w:r>
            <w:r w:rsidR="00391937" w:rsidRPr="00DA57F1">
              <w:rPr>
                <w:rFonts w:ascii="Arial" w:hAnsi="Arial" w:cs="Arial"/>
                <w:sz w:val="20"/>
                <w:szCs w:val="20"/>
              </w:rPr>
              <w:t>le indeksacji zasobów lokalnych;</w:t>
            </w:r>
          </w:p>
          <w:p w14:paraId="5D112FF1" w14:textId="67AB324E" w:rsidR="00391937" w:rsidRPr="00DA57F1" w:rsidRDefault="00391937" w:rsidP="00391937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możliwość przystosowania stanowiska dla osób niepełnosprawnych (np. słabo widzących);</w:t>
            </w:r>
          </w:p>
          <w:p w14:paraId="2DB5CF9A" w14:textId="1F4DB002" w:rsidR="00391937" w:rsidRPr="00DA57F1" w:rsidRDefault="00391937" w:rsidP="00391937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funkcje związane z obsługą komputerów typu tablet, z wbudowanym modułem „uczenia się” pisma użytkownika – obsługa języka polskiego</w:t>
            </w:r>
          </w:p>
          <w:p w14:paraId="7539DBDC" w14:textId="765AAB89" w:rsidR="00391937" w:rsidRPr="00DA57F1" w:rsidRDefault="002A108B" w:rsidP="00391937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</w:t>
            </w:r>
            <w:r w:rsidR="00391937" w:rsidRPr="00DA57F1">
              <w:rPr>
                <w:rFonts w:ascii="Arial" w:hAnsi="Arial" w:cs="Arial"/>
                <w:sz w:val="20"/>
                <w:szCs w:val="20"/>
              </w:rPr>
              <w:t>ieć</w:t>
            </w:r>
            <w:proofErr w:type="gramEnd"/>
            <w:r w:rsidR="00391937" w:rsidRPr="00DA57F1">
              <w:rPr>
                <w:rFonts w:ascii="Arial" w:hAnsi="Arial" w:cs="Arial"/>
                <w:sz w:val="20"/>
                <w:szCs w:val="20"/>
              </w:rPr>
              <w:t xml:space="preserve"> wbudowane w system operacyjny minimum dwie przeglądarki Internetowe.</w:t>
            </w:r>
          </w:p>
          <w:p w14:paraId="0F73A780" w14:textId="7B807FF4" w:rsidR="00DB1A2B" w:rsidRPr="00DA57F1" w:rsidRDefault="00DB1A2B" w:rsidP="00391937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umożliwić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podłączenie do domeny;</w:t>
            </w:r>
          </w:p>
          <w:p w14:paraId="79280C1F" w14:textId="74EE8EEE" w:rsidR="00DB1A2B" w:rsidRPr="00DA57F1" w:rsidRDefault="00DB1A2B" w:rsidP="00391937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posiadać wbudowane narzędzie do szyfrowania dysków 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wewnętrznych  i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pamięci przenośnych;</w:t>
            </w:r>
          </w:p>
          <w:p w14:paraId="7EEE41B5" w14:textId="6A9C5975" w:rsidR="00DB1A2B" w:rsidRPr="00DA57F1" w:rsidRDefault="00DB1A2B" w:rsidP="00391937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umożliwić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zdalne logowanie do urządzenia za pomocą wbudowanych w system rozwiązań.</w:t>
            </w:r>
          </w:p>
          <w:p w14:paraId="5FFC4634" w14:textId="77777777" w:rsidR="00391937" w:rsidRPr="00DA57F1" w:rsidRDefault="00391937" w:rsidP="00391937">
            <w:pPr>
              <w:pStyle w:val="Akapitzlist"/>
              <w:suppressAutoHyphens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EA91E2A" w14:textId="7FDD185B" w:rsidR="001B5094" w:rsidRPr="00DA57F1" w:rsidRDefault="001B5094" w:rsidP="00391937">
            <w:pPr>
              <w:pStyle w:val="Akapitzlist"/>
              <w:suppressAutoHyphens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 formularzu oferty trzeba podać nazwę oferowanego oprogramowania.</w:t>
            </w:r>
          </w:p>
        </w:tc>
      </w:tr>
      <w:tr w:rsidR="007C21DD" w:rsidRPr="00DA57F1" w14:paraId="23735DEE" w14:textId="77777777" w:rsidTr="0034734F">
        <w:tc>
          <w:tcPr>
            <w:tcW w:w="2405" w:type="dxa"/>
          </w:tcPr>
          <w:p w14:paraId="2899CDF2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lastRenderedPageBreak/>
              <w:t>Gwarancja</w:t>
            </w:r>
          </w:p>
        </w:tc>
        <w:tc>
          <w:tcPr>
            <w:tcW w:w="6657" w:type="dxa"/>
          </w:tcPr>
          <w:p w14:paraId="2F7E82F9" w14:textId="5D857502" w:rsidR="00F66A45" w:rsidRPr="00DA57F1" w:rsidRDefault="00F66A45" w:rsidP="00F66A4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Okres gwarancji wynosi 36 miesięcy. Gwarancja świadczona będzie na miejscu w siedzibie Zamawiającego. Serwis urządzeń musi być realizowany przez Producenta lub Autoryzowanego Partnera Serwisowego Producenta.</w:t>
            </w:r>
          </w:p>
        </w:tc>
      </w:tr>
      <w:tr w:rsidR="007C21DD" w:rsidRPr="00DA57F1" w14:paraId="5A8B6851" w14:textId="77777777" w:rsidTr="0034734F">
        <w:tc>
          <w:tcPr>
            <w:tcW w:w="2405" w:type="dxa"/>
          </w:tcPr>
          <w:p w14:paraId="1BE73447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Wsparcie techniczne</w:t>
            </w:r>
          </w:p>
        </w:tc>
        <w:tc>
          <w:tcPr>
            <w:tcW w:w="6657" w:type="dxa"/>
          </w:tcPr>
          <w:p w14:paraId="0FCD3FD8" w14:textId="77777777" w:rsidR="001B5094" w:rsidRPr="00DA57F1" w:rsidRDefault="001B5094" w:rsidP="001B5094">
            <w:pPr>
              <w:pStyle w:val="Akapitzlist"/>
              <w:numPr>
                <w:ilvl w:val="0"/>
                <w:numId w:val="8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Dedykowany numer oraz adres email dla wsparcia technicznego i informacji produktowej.</w:t>
            </w:r>
          </w:p>
          <w:p w14:paraId="5016EFD9" w14:textId="77777777" w:rsidR="001B5094" w:rsidRPr="00DA57F1" w:rsidRDefault="001B5094" w:rsidP="001B5094">
            <w:pPr>
              <w:pStyle w:val="Akapitzlist"/>
              <w:numPr>
                <w:ilvl w:val="0"/>
                <w:numId w:val="8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Możliwość weryfikacji statusu naprawy urządzenia po podaniu unikalnego numeru seryjnego.</w:t>
            </w:r>
          </w:p>
          <w:p w14:paraId="1AFC4262" w14:textId="77777777" w:rsidR="001B5094" w:rsidRPr="00DA57F1" w:rsidRDefault="001B5094" w:rsidP="001B5094">
            <w:pPr>
              <w:pStyle w:val="Akapitzlist"/>
              <w:numPr>
                <w:ilvl w:val="0"/>
                <w:numId w:val="8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Naprawy 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gwarancyjne  urządzeń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muszą być realizowany przez Producenta lub Autoryzowanego Partnera Serwisowego Producenta.</w:t>
            </w:r>
          </w:p>
        </w:tc>
      </w:tr>
      <w:tr w:rsidR="001B5094" w:rsidRPr="00DA57F1" w14:paraId="11D0AB69" w14:textId="77777777" w:rsidTr="0034734F">
        <w:tc>
          <w:tcPr>
            <w:tcW w:w="2405" w:type="dxa"/>
          </w:tcPr>
          <w:p w14:paraId="312DC68A" w14:textId="77777777" w:rsidR="001B5094" w:rsidRPr="00DA57F1" w:rsidRDefault="001B5094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Pozostałe</w:t>
            </w:r>
          </w:p>
        </w:tc>
        <w:tc>
          <w:tcPr>
            <w:tcW w:w="6657" w:type="dxa"/>
          </w:tcPr>
          <w:p w14:paraId="4426712D" w14:textId="6E5A2F28" w:rsidR="001B5094" w:rsidRPr="00DA57F1" w:rsidRDefault="001B5094" w:rsidP="00481CD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Sprzęt ma być fabrycznie nowy tj. nieużywany, nieuszkodzony, nieregenerowany, nieobciążony prawami osób lub podmiot</w:t>
            </w:r>
            <w:r w:rsidR="00481CDE" w:rsidRPr="00DA57F1">
              <w:rPr>
                <w:rFonts w:ascii="Arial" w:hAnsi="Arial" w:cs="Arial"/>
                <w:sz w:val="20"/>
                <w:szCs w:val="20"/>
              </w:rPr>
              <w:t xml:space="preserve">ów trzecich i wyprodukowany w okresie </w:t>
            </w:r>
            <w:r w:rsidRPr="00DA57F1">
              <w:rPr>
                <w:rFonts w:ascii="Arial" w:hAnsi="Arial" w:cs="Arial"/>
                <w:sz w:val="20"/>
                <w:szCs w:val="20"/>
              </w:rPr>
              <w:t>12 miesi</w:t>
            </w:r>
            <w:r w:rsidR="007B1AA3" w:rsidRPr="00DA57F1">
              <w:rPr>
                <w:rFonts w:ascii="Arial" w:hAnsi="Arial" w:cs="Arial"/>
                <w:sz w:val="20"/>
                <w:szCs w:val="20"/>
              </w:rPr>
              <w:t>ę</w:t>
            </w:r>
            <w:r w:rsidRPr="00DA57F1">
              <w:rPr>
                <w:rFonts w:ascii="Arial" w:hAnsi="Arial" w:cs="Arial"/>
                <w:sz w:val="20"/>
                <w:szCs w:val="20"/>
              </w:rPr>
              <w:t>c</w:t>
            </w:r>
            <w:r w:rsidR="007B1AA3" w:rsidRPr="00DA57F1">
              <w:rPr>
                <w:rFonts w:ascii="Arial" w:hAnsi="Arial" w:cs="Arial"/>
                <w:sz w:val="20"/>
                <w:szCs w:val="20"/>
              </w:rPr>
              <w:t>y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przed terminem składania ofert </w:t>
            </w:r>
            <w:r w:rsidRPr="00DA57F1">
              <w:rPr>
                <w:rFonts w:ascii="Arial" w:hAnsi="Arial" w:cs="Arial"/>
                <w:sz w:val="20"/>
                <w:szCs w:val="20"/>
              </w:rPr>
              <w:lastRenderedPageBreak/>
              <w:t>oraz pochodzić z legalnego kanału sprzedaży producenta. Wszystkie sztuki laptopów muszą</w:t>
            </w:r>
            <w:r w:rsidR="00967C9D" w:rsidRPr="00DA57F1">
              <w:rPr>
                <w:rFonts w:ascii="Arial" w:hAnsi="Arial" w:cs="Arial"/>
                <w:sz w:val="20"/>
                <w:szCs w:val="20"/>
              </w:rPr>
              <w:t xml:space="preserve"> być tego samego rodzaju (ten sam model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po</w:t>
            </w:r>
            <w:r w:rsidR="00967C9D" w:rsidRPr="00DA57F1">
              <w:rPr>
                <w:rFonts w:ascii="Arial" w:hAnsi="Arial" w:cs="Arial"/>
                <w:sz w:val="20"/>
                <w:szCs w:val="20"/>
              </w:rPr>
              <w:t>chodzący od jednego producenta)</w:t>
            </w:r>
          </w:p>
        </w:tc>
      </w:tr>
    </w:tbl>
    <w:p w14:paraId="041C7864" w14:textId="33CA06BF" w:rsidR="0014401E" w:rsidRPr="00DA57F1" w:rsidRDefault="0014401E" w:rsidP="003A06BA">
      <w:pPr>
        <w:rPr>
          <w:rFonts w:ascii="Arial" w:hAnsi="Arial" w:cs="Arial"/>
          <w:bCs/>
          <w:sz w:val="20"/>
          <w:szCs w:val="20"/>
        </w:rPr>
      </w:pPr>
    </w:p>
    <w:p w14:paraId="54607B73" w14:textId="146CD8A0" w:rsidR="0014401E" w:rsidRPr="00DA57F1" w:rsidRDefault="0014401E" w:rsidP="003A06BA">
      <w:pPr>
        <w:rPr>
          <w:rFonts w:ascii="Arial" w:hAnsi="Arial" w:cs="Arial"/>
          <w:bCs/>
          <w:sz w:val="20"/>
          <w:szCs w:val="20"/>
        </w:rPr>
      </w:pPr>
    </w:p>
    <w:p w14:paraId="2EBF308B" w14:textId="77777777" w:rsidR="0014401E" w:rsidRPr="00DA57F1" w:rsidRDefault="0014401E" w:rsidP="003A06BA">
      <w:pPr>
        <w:rPr>
          <w:rFonts w:ascii="Arial" w:hAnsi="Arial" w:cs="Arial"/>
          <w:bCs/>
          <w:sz w:val="20"/>
          <w:szCs w:val="20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2405"/>
        <w:gridCol w:w="6657"/>
      </w:tblGrid>
      <w:tr w:rsidR="007C21DD" w:rsidRPr="00DA57F1" w14:paraId="5BFB0785" w14:textId="77777777" w:rsidTr="0034734F">
        <w:tc>
          <w:tcPr>
            <w:tcW w:w="9062" w:type="dxa"/>
            <w:gridSpan w:val="2"/>
            <w:shd w:val="clear" w:color="auto" w:fill="D9D9D9" w:themeFill="background1" w:themeFillShade="D9"/>
          </w:tcPr>
          <w:p w14:paraId="26D1DC3E" w14:textId="749269E1" w:rsidR="00DB1A2B" w:rsidRPr="00DA57F1" w:rsidRDefault="00DB1A2B" w:rsidP="00DB1A2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DOSTAWA 3 KOMPUTERÓW ALL IN ONE - MINIMALNE WYMAGANIA</w:t>
            </w:r>
          </w:p>
        </w:tc>
      </w:tr>
      <w:tr w:rsidR="007C21DD" w:rsidRPr="00DA57F1" w14:paraId="1A573D7E" w14:textId="77777777" w:rsidTr="0034734F">
        <w:tc>
          <w:tcPr>
            <w:tcW w:w="2405" w:type="dxa"/>
          </w:tcPr>
          <w:p w14:paraId="485C60B8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Komputer</w:t>
            </w:r>
          </w:p>
        </w:tc>
        <w:tc>
          <w:tcPr>
            <w:tcW w:w="6657" w:type="dxa"/>
          </w:tcPr>
          <w:p w14:paraId="1AF73FCC" w14:textId="24229683" w:rsidR="00DB1A2B" w:rsidRPr="00DA57F1" w:rsidRDefault="00DB1A2B" w:rsidP="0070043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Komputer będzie wykorzystywany dla potrzeb </w:t>
            </w:r>
            <w:r w:rsidR="00700431">
              <w:rPr>
                <w:rFonts w:ascii="Arial" w:hAnsi="Arial" w:cs="Arial"/>
                <w:sz w:val="20"/>
                <w:szCs w:val="20"/>
              </w:rPr>
              <w:t>pracy biurowej</w:t>
            </w:r>
            <w:r w:rsidRPr="00DA57F1">
              <w:rPr>
                <w:rFonts w:ascii="Arial" w:hAnsi="Arial" w:cs="Arial"/>
                <w:sz w:val="20"/>
                <w:szCs w:val="20"/>
              </w:rPr>
              <w:t>, dostępu do Internetu oraz poczty elektronicznej. W ofercie należy podać nazwę producenta, typ, model, oraz numer katalogowy oferowanego sprzętu umożliwiający jednoznaczną identyfikację oferowanej konfiguracji.</w:t>
            </w:r>
          </w:p>
        </w:tc>
      </w:tr>
      <w:tr w:rsidR="007C21DD" w:rsidRPr="00DA57F1" w14:paraId="05639F1B" w14:textId="77777777" w:rsidTr="0034734F">
        <w:tc>
          <w:tcPr>
            <w:tcW w:w="2405" w:type="dxa"/>
          </w:tcPr>
          <w:p w14:paraId="1FDED016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Typ sprzętu</w:t>
            </w:r>
          </w:p>
        </w:tc>
        <w:tc>
          <w:tcPr>
            <w:tcW w:w="6657" w:type="dxa"/>
          </w:tcPr>
          <w:p w14:paraId="41E19024" w14:textId="248A52AC" w:rsidR="00DB1A2B" w:rsidRPr="00DA57F1" w:rsidRDefault="00DB1A2B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Komputer biurowy typu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All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In One</w:t>
            </w:r>
          </w:p>
        </w:tc>
      </w:tr>
      <w:tr w:rsidR="007C21DD" w:rsidRPr="00DA57F1" w14:paraId="5C7E4C5A" w14:textId="77777777" w:rsidTr="0034734F">
        <w:tc>
          <w:tcPr>
            <w:tcW w:w="2405" w:type="dxa"/>
          </w:tcPr>
          <w:p w14:paraId="59DB831B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Ekran</w:t>
            </w:r>
          </w:p>
        </w:tc>
        <w:tc>
          <w:tcPr>
            <w:tcW w:w="6657" w:type="dxa"/>
          </w:tcPr>
          <w:p w14:paraId="2A4FDB98" w14:textId="3E9DA89A" w:rsidR="00C4652C" w:rsidRPr="00DA57F1" w:rsidRDefault="00C4652C" w:rsidP="00C4652C">
            <w:pPr>
              <w:pStyle w:val="Akapitzlist"/>
              <w:numPr>
                <w:ilvl w:val="0"/>
                <w:numId w:val="21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Przekątna 23,8”.</w:t>
            </w:r>
          </w:p>
          <w:p w14:paraId="6AE4F92A" w14:textId="4159E5C0" w:rsidR="00C4652C" w:rsidRPr="00DA57F1" w:rsidRDefault="00DB1A2B" w:rsidP="00C4652C">
            <w:pPr>
              <w:pStyle w:val="Akapitzlist"/>
              <w:numPr>
                <w:ilvl w:val="0"/>
                <w:numId w:val="21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Powłoka matrycy matowa 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84BF202" w14:textId="30CFCD5E" w:rsidR="00C4652C" w:rsidRPr="00DA57F1" w:rsidRDefault="00DB1A2B" w:rsidP="00C4652C">
            <w:pPr>
              <w:pStyle w:val="Akapitzlist"/>
              <w:numPr>
                <w:ilvl w:val="0"/>
                <w:numId w:val="21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Rozdzielczość – 1920x1080 pikseli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7D5CDD5" w14:textId="2C2011DB" w:rsidR="009E28D9" w:rsidRPr="00DA57F1" w:rsidRDefault="009E28D9" w:rsidP="00C4652C">
            <w:pPr>
              <w:pStyle w:val="Akapitzlist"/>
              <w:numPr>
                <w:ilvl w:val="0"/>
                <w:numId w:val="21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Współczynnik kształtu obrazu 16:9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559D0FA" w14:textId="53C34EC1" w:rsidR="00C4652C" w:rsidRPr="00DA57F1" w:rsidRDefault="00C4652C" w:rsidP="00C4652C">
            <w:pPr>
              <w:pStyle w:val="Akapitzlist"/>
              <w:numPr>
                <w:ilvl w:val="0"/>
                <w:numId w:val="21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Współczynnik kontrastu obrazu 1000:1</w:t>
            </w:r>
          </w:p>
          <w:p w14:paraId="07B24143" w14:textId="55E7792A" w:rsidR="00C4652C" w:rsidRPr="00DA57F1" w:rsidRDefault="00C4652C" w:rsidP="00C4652C">
            <w:pPr>
              <w:pStyle w:val="Akapitzlist"/>
              <w:numPr>
                <w:ilvl w:val="0"/>
                <w:numId w:val="21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Jasność obrazu 250 cd/m</w:t>
            </w:r>
            <w:r w:rsidRPr="00DA57F1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</w:tr>
      <w:tr w:rsidR="007C21DD" w:rsidRPr="00DA57F1" w14:paraId="0552D28D" w14:textId="77777777" w:rsidTr="0034734F">
        <w:tc>
          <w:tcPr>
            <w:tcW w:w="2405" w:type="dxa"/>
          </w:tcPr>
          <w:p w14:paraId="74440E8E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Chipset</w:t>
            </w:r>
          </w:p>
        </w:tc>
        <w:tc>
          <w:tcPr>
            <w:tcW w:w="6657" w:type="dxa"/>
          </w:tcPr>
          <w:p w14:paraId="71EF5312" w14:textId="77777777" w:rsidR="00DB1A2B" w:rsidRPr="00DA57F1" w:rsidRDefault="00DB1A2B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Dostosowany do zaoferowanego procesora</w:t>
            </w:r>
          </w:p>
        </w:tc>
      </w:tr>
      <w:tr w:rsidR="007C21DD" w:rsidRPr="00DA57F1" w14:paraId="3C2A42BD" w14:textId="77777777" w:rsidTr="0034734F">
        <w:trPr>
          <w:trHeight w:val="352"/>
        </w:trPr>
        <w:tc>
          <w:tcPr>
            <w:tcW w:w="2405" w:type="dxa"/>
          </w:tcPr>
          <w:p w14:paraId="55642C2F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Płyta główna</w:t>
            </w:r>
          </w:p>
        </w:tc>
        <w:tc>
          <w:tcPr>
            <w:tcW w:w="6657" w:type="dxa"/>
          </w:tcPr>
          <w:p w14:paraId="7EFFF36B" w14:textId="77777777" w:rsidR="00DB1A2B" w:rsidRPr="00DA57F1" w:rsidRDefault="00DB1A2B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Zaprojektowana i wyprodukowana przez producenta komputera </w:t>
            </w:r>
          </w:p>
        </w:tc>
      </w:tr>
      <w:tr w:rsidR="007C21DD" w:rsidRPr="00DA57F1" w14:paraId="186F49C6" w14:textId="77777777" w:rsidTr="0034734F">
        <w:tc>
          <w:tcPr>
            <w:tcW w:w="2405" w:type="dxa"/>
          </w:tcPr>
          <w:p w14:paraId="3C4F11AB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Procesor</w:t>
            </w:r>
          </w:p>
        </w:tc>
        <w:tc>
          <w:tcPr>
            <w:tcW w:w="6657" w:type="dxa"/>
          </w:tcPr>
          <w:p w14:paraId="4065B220" w14:textId="26570CED" w:rsidR="00DB1A2B" w:rsidRPr="00DA57F1" w:rsidRDefault="00DB1A2B" w:rsidP="00C4652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Procesor 64 bit, minimum 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>6 rdzenie 12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wątków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 xml:space="preserve"> o częstotliwości bazowej minimum 2.00 GHz, częstotliwości Turbo minimum 3,6</w:t>
            </w:r>
            <w:r w:rsidR="00B0692A">
              <w:rPr>
                <w:rFonts w:ascii="Arial" w:hAnsi="Arial" w:cs="Arial"/>
                <w:sz w:val="20"/>
                <w:szCs w:val="20"/>
              </w:rPr>
              <w:t>, pamięć podręczna procesora minimum 12 NB.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 xml:space="preserve"> GHz.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Zamawiający oczekuje iż zaoferowane urządzenie zawierać będzie procesor umożliwiający uzyskanie minimum 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>9990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punktów w teście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Passmark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CPU zgodnie z wynikami opublikowanymi na stronie http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://www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.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cpubenchmark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.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net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/cpu_list.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php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7C21DD" w:rsidRPr="00DA57F1" w14:paraId="5EDBF184" w14:textId="77777777" w:rsidTr="0034734F">
        <w:tc>
          <w:tcPr>
            <w:tcW w:w="2405" w:type="dxa"/>
          </w:tcPr>
          <w:p w14:paraId="006DE3BC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Pamięć operacyjna</w:t>
            </w:r>
          </w:p>
        </w:tc>
        <w:tc>
          <w:tcPr>
            <w:tcW w:w="6657" w:type="dxa"/>
          </w:tcPr>
          <w:p w14:paraId="720942F6" w14:textId="77777777" w:rsidR="00C4652C" w:rsidRPr="00DA57F1" w:rsidRDefault="00DB1A2B" w:rsidP="00C4652C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8GB </w:t>
            </w:r>
          </w:p>
          <w:p w14:paraId="7FA55270" w14:textId="3E2D2C7A" w:rsidR="00C4652C" w:rsidRPr="00DA57F1" w:rsidRDefault="00C4652C" w:rsidP="00C4652C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</w:t>
            </w:r>
            <w:r w:rsidR="00B0692A">
              <w:rPr>
                <w:rFonts w:ascii="Arial" w:hAnsi="Arial" w:cs="Arial"/>
                <w:sz w:val="20"/>
                <w:szCs w:val="20"/>
              </w:rPr>
              <w:t>ożliwość</w:t>
            </w:r>
            <w:proofErr w:type="gramEnd"/>
            <w:r w:rsidR="00B0692A">
              <w:rPr>
                <w:rFonts w:ascii="Arial" w:hAnsi="Arial" w:cs="Arial"/>
                <w:sz w:val="20"/>
                <w:szCs w:val="20"/>
              </w:rPr>
              <w:t xml:space="preserve"> rozbudowy do 32 </w:t>
            </w:r>
            <w:r w:rsidR="00DB1A2B" w:rsidRPr="00DA57F1">
              <w:rPr>
                <w:rFonts w:ascii="Arial" w:hAnsi="Arial" w:cs="Arial"/>
                <w:sz w:val="20"/>
                <w:szCs w:val="20"/>
              </w:rPr>
              <w:t xml:space="preserve">GB, </w:t>
            </w:r>
          </w:p>
          <w:p w14:paraId="553EA431" w14:textId="77777777" w:rsidR="00C4652C" w:rsidRPr="00DA57F1" w:rsidRDefault="00DB1A2B" w:rsidP="00C4652C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typ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pamięci RAM: DDR4,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2C65C9F" w14:textId="7333BB16" w:rsidR="00DB1A2B" w:rsidRPr="00DA57F1" w:rsidRDefault="00D70262" w:rsidP="00C4652C">
            <w:pPr>
              <w:pStyle w:val="Akapitzlist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Ilość s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 xml:space="preserve">lotów 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pamięci </w:t>
            </w:r>
            <w:r w:rsidR="00C4652C" w:rsidRPr="00DA57F1">
              <w:rPr>
                <w:rFonts w:ascii="Arial" w:hAnsi="Arial" w:cs="Arial"/>
                <w:sz w:val="20"/>
                <w:szCs w:val="20"/>
              </w:rPr>
              <w:t>minimum 2 w tym jeden wolny.</w:t>
            </w:r>
          </w:p>
        </w:tc>
      </w:tr>
      <w:tr w:rsidR="007C21DD" w:rsidRPr="00DA57F1" w14:paraId="31265D48" w14:textId="77777777" w:rsidTr="0034734F">
        <w:tc>
          <w:tcPr>
            <w:tcW w:w="2405" w:type="dxa"/>
          </w:tcPr>
          <w:p w14:paraId="36CD2B4F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Dysk twardy</w:t>
            </w:r>
          </w:p>
        </w:tc>
        <w:tc>
          <w:tcPr>
            <w:tcW w:w="6657" w:type="dxa"/>
          </w:tcPr>
          <w:p w14:paraId="78034977" w14:textId="48D4164B" w:rsidR="00DB1A2B" w:rsidRPr="00DA57F1" w:rsidRDefault="00D70262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Min. 256</w:t>
            </w:r>
            <w:r w:rsidR="00DB1A2B" w:rsidRPr="00DA57F1">
              <w:rPr>
                <w:rFonts w:ascii="Arial" w:hAnsi="Arial" w:cs="Arial"/>
                <w:sz w:val="20"/>
                <w:szCs w:val="20"/>
              </w:rPr>
              <w:t xml:space="preserve">GB, typ dysku twardego: SSD </w:t>
            </w:r>
          </w:p>
        </w:tc>
      </w:tr>
      <w:tr w:rsidR="007C21DD" w:rsidRPr="00DA57F1" w14:paraId="6BAB095D" w14:textId="77777777" w:rsidTr="00823212">
        <w:trPr>
          <w:trHeight w:val="324"/>
        </w:trPr>
        <w:tc>
          <w:tcPr>
            <w:tcW w:w="2405" w:type="dxa"/>
          </w:tcPr>
          <w:p w14:paraId="27D56129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Karta graficzna</w:t>
            </w:r>
          </w:p>
        </w:tc>
        <w:tc>
          <w:tcPr>
            <w:tcW w:w="6657" w:type="dxa"/>
          </w:tcPr>
          <w:p w14:paraId="3FFD18BE" w14:textId="74841244" w:rsidR="00DB1A2B" w:rsidRPr="00DA57F1" w:rsidRDefault="00823212" w:rsidP="008232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Zintegrowana</w:t>
            </w:r>
          </w:p>
        </w:tc>
      </w:tr>
      <w:tr w:rsidR="00823212" w:rsidRPr="00DA57F1" w14:paraId="4774A0E0" w14:textId="77777777" w:rsidTr="0034734F">
        <w:tc>
          <w:tcPr>
            <w:tcW w:w="2405" w:type="dxa"/>
          </w:tcPr>
          <w:p w14:paraId="51EDB9E2" w14:textId="333C9C4A" w:rsidR="00823212" w:rsidRPr="00DA57F1" w:rsidRDefault="00823212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 xml:space="preserve">Karta dźwiękowa </w:t>
            </w:r>
          </w:p>
        </w:tc>
        <w:tc>
          <w:tcPr>
            <w:tcW w:w="6657" w:type="dxa"/>
          </w:tcPr>
          <w:p w14:paraId="2800F2F0" w14:textId="2D68EC59" w:rsidR="00823212" w:rsidRPr="00DA57F1" w:rsidRDefault="00823212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Zintegrowana</w:t>
            </w:r>
          </w:p>
        </w:tc>
      </w:tr>
      <w:tr w:rsidR="007C21DD" w:rsidRPr="00DA57F1" w14:paraId="355B2742" w14:textId="77777777" w:rsidTr="0034734F">
        <w:tc>
          <w:tcPr>
            <w:tcW w:w="2405" w:type="dxa"/>
          </w:tcPr>
          <w:p w14:paraId="1B93148C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Audio/Video</w:t>
            </w:r>
          </w:p>
        </w:tc>
        <w:tc>
          <w:tcPr>
            <w:tcW w:w="6657" w:type="dxa"/>
          </w:tcPr>
          <w:p w14:paraId="1F37959B" w14:textId="29251EB9" w:rsidR="00DB1A2B" w:rsidRPr="00DA57F1" w:rsidRDefault="00823212" w:rsidP="0034734F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Wbudowane</w:t>
            </w:r>
            <w:r w:rsidR="00235B70" w:rsidRPr="00DA57F1">
              <w:rPr>
                <w:rFonts w:ascii="Arial" w:hAnsi="Arial" w:cs="Arial"/>
                <w:sz w:val="20"/>
                <w:szCs w:val="20"/>
              </w:rPr>
              <w:t xml:space="preserve"> dwukanałowe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głośniki.</w:t>
            </w:r>
          </w:p>
          <w:p w14:paraId="5D3C1404" w14:textId="32C503FC" w:rsidR="00235B70" w:rsidRPr="00DA57F1" w:rsidRDefault="00235B70" w:rsidP="0034734F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Wbudowane 2 mikrofony.</w:t>
            </w:r>
          </w:p>
          <w:p w14:paraId="048675A0" w14:textId="7ECE64EC" w:rsidR="00DB1A2B" w:rsidRPr="00DA57F1" w:rsidRDefault="00823212" w:rsidP="0034734F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Wbudowana Kamera z osłoną prywatności</w:t>
            </w:r>
            <w:r w:rsidR="00235B70" w:rsidRPr="00DA57F1">
              <w:rPr>
                <w:rFonts w:ascii="Arial" w:hAnsi="Arial" w:cs="Arial"/>
                <w:sz w:val="20"/>
                <w:szCs w:val="20"/>
              </w:rPr>
              <w:t xml:space="preserve"> i wskaźnikiem LED</w:t>
            </w:r>
          </w:p>
        </w:tc>
      </w:tr>
      <w:tr w:rsidR="007C21DD" w:rsidRPr="00DA57F1" w14:paraId="0712BD78" w14:textId="77777777" w:rsidTr="0034734F">
        <w:tc>
          <w:tcPr>
            <w:tcW w:w="2405" w:type="dxa"/>
          </w:tcPr>
          <w:p w14:paraId="04FDE84C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Porty/Złącza</w:t>
            </w:r>
          </w:p>
        </w:tc>
        <w:tc>
          <w:tcPr>
            <w:tcW w:w="6657" w:type="dxa"/>
          </w:tcPr>
          <w:p w14:paraId="36A04C1C" w14:textId="77777777" w:rsidR="0014401E" w:rsidRPr="00DA57F1" w:rsidRDefault="00823212" w:rsidP="00823212">
            <w:p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Złącza na panelu tylnym:</w:t>
            </w:r>
          </w:p>
          <w:p w14:paraId="5B67D392" w14:textId="77777777" w:rsidR="00823212" w:rsidRPr="00DA57F1" w:rsidRDefault="00823212" w:rsidP="00235B70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1x RJ-45</w:t>
            </w:r>
          </w:p>
          <w:p w14:paraId="45D21C69" w14:textId="77777777" w:rsidR="00823212" w:rsidRPr="00DA57F1" w:rsidRDefault="00823212" w:rsidP="00235B70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Minimum 1x USB 2.0</w:t>
            </w:r>
          </w:p>
          <w:p w14:paraId="26B20CA1" w14:textId="58BBA25D" w:rsidR="00823212" w:rsidRPr="00DA57F1" w:rsidRDefault="00922A2A" w:rsidP="00235B70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Minimum 1x USB 3.1</w:t>
            </w:r>
          </w:p>
          <w:p w14:paraId="439088FB" w14:textId="605D0F4F" w:rsidR="00823212" w:rsidRPr="00DA57F1" w:rsidRDefault="00823212" w:rsidP="00235B70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Minimum 1x USB </w:t>
            </w:r>
            <w:r w:rsidR="00922A2A" w:rsidRPr="00DA57F1">
              <w:rPr>
                <w:rFonts w:ascii="Arial" w:hAnsi="Arial" w:cs="Arial"/>
                <w:sz w:val="20"/>
                <w:szCs w:val="20"/>
              </w:rPr>
              <w:t>3.1</w:t>
            </w:r>
            <w:r w:rsidR="00235B70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A57F1">
              <w:rPr>
                <w:rFonts w:ascii="Arial" w:hAnsi="Arial" w:cs="Arial"/>
                <w:sz w:val="20"/>
                <w:szCs w:val="20"/>
              </w:rPr>
              <w:t>Typ-C</w:t>
            </w:r>
          </w:p>
          <w:p w14:paraId="5B61891B" w14:textId="1D7E77F2" w:rsidR="00235B70" w:rsidRPr="00DA57F1" w:rsidRDefault="00235B70" w:rsidP="00235B70">
            <w:pPr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Arial" w:hAnsi="Arial" w:cs="Arial"/>
                <w:color w:val="555555"/>
                <w:sz w:val="20"/>
                <w:szCs w:val="20"/>
              </w:rPr>
            </w:pPr>
            <w:r w:rsidRPr="00DA57F1">
              <w:rPr>
                <w:rFonts w:ascii="Arial" w:hAnsi="Arial" w:cs="Arial"/>
                <w:color w:val="555555"/>
                <w:sz w:val="20"/>
                <w:szCs w:val="20"/>
              </w:rPr>
              <w:t>Wejście zasilania</w:t>
            </w:r>
          </w:p>
          <w:p w14:paraId="3C864D35" w14:textId="77777777" w:rsidR="00823212" w:rsidRPr="00DA57F1" w:rsidRDefault="00823212" w:rsidP="00823212">
            <w:p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Złącza w panelu bocznym: </w:t>
            </w:r>
          </w:p>
          <w:p w14:paraId="2415B730" w14:textId="38AE645D" w:rsidR="00823212" w:rsidRPr="00DA57F1" w:rsidRDefault="00235B70" w:rsidP="00235B70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1x wejście s</w:t>
            </w:r>
            <w:r w:rsidR="00823212" w:rsidRPr="00DA57F1">
              <w:rPr>
                <w:rFonts w:ascii="Arial" w:hAnsi="Arial" w:cs="Arial"/>
                <w:sz w:val="20"/>
                <w:szCs w:val="20"/>
              </w:rPr>
              <w:t>łuchawkowe</w:t>
            </w:r>
            <w:r w:rsidRPr="00DA57F1">
              <w:rPr>
                <w:rFonts w:ascii="Arial" w:hAnsi="Arial" w:cs="Arial"/>
                <w:sz w:val="20"/>
                <w:szCs w:val="20"/>
              </w:rPr>
              <w:t>/mikrofonowe</w:t>
            </w:r>
            <w:r w:rsidR="002A4204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A4204" w:rsidRPr="00DA57F1">
              <w:rPr>
                <w:rFonts w:ascii="Arial" w:hAnsi="Arial" w:cs="Arial"/>
                <w:sz w:val="20"/>
                <w:szCs w:val="20"/>
              </w:rPr>
              <w:t>combo</w:t>
            </w:r>
            <w:proofErr w:type="spellEnd"/>
            <w:r w:rsidR="002A4204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2A4204" w:rsidRPr="00DA57F1">
              <w:rPr>
                <w:rFonts w:ascii="Arial" w:hAnsi="Arial" w:cs="Arial"/>
                <w:sz w:val="20"/>
                <w:szCs w:val="20"/>
              </w:rPr>
              <w:t>jack</w:t>
            </w:r>
            <w:proofErr w:type="spellEnd"/>
          </w:p>
          <w:p w14:paraId="32C8BC39" w14:textId="60372031" w:rsidR="00823212" w:rsidRPr="00DA57F1" w:rsidRDefault="00006F8E" w:rsidP="00235B70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Minimum 1</w:t>
            </w:r>
            <w:r w:rsidR="009D6717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23212" w:rsidRPr="00DA57F1">
              <w:rPr>
                <w:rFonts w:ascii="Arial" w:hAnsi="Arial" w:cs="Arial"/>
                <w:sz w:val="20"/>
                <w:szCs w:val="20"/>
              </w:rPr>
              <w:t>x USB 2.0</w:t>
            </w:r>
          </w:p>
          <w:p w14:paraId="47AB0605" w14:textId="31636CCC" w:rsidR="002A4204" w:rsidRPr="004864F8" w:rsidRDefault="00823212" w:rsidP="004864F8">
            <w:pPr>
              <w:pStyle w:val="Akapitzlist"/>
              <w:numPr>
                <w:ilvl w:val="0"/>
                <w:numId w:val="24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Minimum 1</w:t>
            </w:r>
            <w:r w:rsidR="009D6717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A57F1">
              <w:rPr>
                <w:rFonts w:ascii="Arial" w:hAnsi="Arial" w:cs="Arial"/>
                <w:sz w:val="20"/>
                <w:szCs w:val="20"/>
              </w:rPr>
              <w:t>x USB 3.</w:t>
            </w:r>
            <w:r w:rsidR="00235B70" w:rsidRPr="00DA57F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7C21DD" w:rsidRPr="00DA57F1" w14:paraId="596F42EC" w14:textId="77777777" w:rsidTr="0034734F">
        <w:tc>
          <w:tcPr>
            <w:tcW w:w="2405" w:type="dxa"/>
          </w:tcPr>
          <w:p w14:paraId="788E5C8A" w14:textId="17F1B38A" w:rsidR="00DB1A2B" w:rsidRPr="00DA57F1" w:rsidRDefault="00823212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Interfejsy sieciowe</w:t>
            </w:r>
          </w:p>
        </w:tc>
        <w:tc>
          <w:tcPr>
            <w:tcW w:w="6657" w:type="dxa"/>
          </w:tcPr>
          <w:p w14:paraId="2874FDAF" w14:textId="77777777" w:rsidR="00DB1A2B" w:rsidRPr="00DA57F1" w:rsidRDefault="00DB1A2B" w:rsidP="00823212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WIFI 802.11 </w:t>
            </w:r>
            <w:proofErr w:type="spellStart"/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ac</w:t>
            </w:r>
            <w:proofErr w:type="spellEnd"/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/a/b/g/n</w:t>
            </w:r>
          </w:p>
          <w:p w14:paraId="0160176D" w14:textId="77777777" w:rsidR="00823212" w:rsidRPr="00DA57F1" w:rsidRDefault="00823212" w:rsidP="00823212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LAN </w:t>
            </w:r>
            <w:r w:rsidRPr="00DA57F1">
              <w:rPr>
                <w:rFonts w:ascii="Arial" w:hAnsi="Arial" w:cs="Arial"/>
                <w:color w:val="0D0D0D"/>
                <w:sz w:val="20"/>
                <w:szCs w:val="20"/>
                <w:shd w:val="clear" w:color="auto" w:fill="FFFFFF"/>
              </w:rPr>
              <w:t>10/100/1000</w:t>
            </w:r>
          </w:p>
          <w:p w14:paraId="08810A28" w14:textId="733A8A0D" w:rsidR="00823212" w:rsidRPr="00DA57F1" w:rsidRDefault="00823212" w:rsidP="00823212">
            <w:pPr>
              <w:pStyle w:val="Akapitzlist"/>
              <w:numPr>
                <w:ilvl w:val="0"/>
                <w:numId w:val="23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Bluetooth</w:t>
            </w:r>
            <w:r w:rsidR="00235B70" w:rsidRPr="00DA57F1">
              <w:rPr>
                <w:rFonts w:ascii="Arial" w:hAnsi="Arial" w:cs="Arial"/>
                <w:sz w:val="20"/>
                <w:szCs w:val="20"/>
              </w:rPr>
              <w:t xml:space="preserve"> 5.0</w:t>
            </w:r>
          </w:p>
        </w:tc>
      </w:tr>
      <w:tr w:rsidR="007C21DD" w:rsidRPr="00DA57F1" w14:paraId="7A859918" w14:textId="77777777" w:rsidTr="0034734F">
        <w:tc>
          <w:tcPr>
            <w:tcW w:w="2405" w:type="dxa"/>
          </w:tcPr>
          <w:p w14:paraId="3904E233" w14:textId="77777777" w:rsidR="00DB1A2B" w:rsidRPr="00DA57F1" w:rsidRDefault="00DB1A2B" w:rsidP="0034734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Zasilacz</w:t>
            </w:r>
          </w:p>
        </w:tc>
        <w:tc>
          <w:tcPr>
            <w:tcW w:w="6657" w:type="dxa"/>
          </w:tcPr>
          <w:p w14:paraId="0B669C44" w14:textId="3C50DA54" w:rsidR="00DB1A2B" w:rsidRPr="00DA57F1" w:rsidRDefault="0014401E" w:rsidP="003473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Zgodny z zaleceniami producenta</w:t>
            </w:r>
            <w:r w:rsidR="00DB1A2B"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7C21DD" w:rsidRPr="00DA57F1" w14:paraId="4F225518" w14:textId="77777777" w:rsidTr="009E28D9">
        <w:tc>
          <w:tcPr>
            <w:tcW w:w="2405" w:type="dxa"/>
          </w:tcPr>
          <w:p w14:paraId="4431A66C" w14:textId="77777777" w:rsidR="00B65A7D" w:rsidRPr="00DA57F1" w:rsidRDefault="00B65A7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Bezpieczeństwo</w:t>
            </w:r>
          </w:p>
        </w:tc>
        <w:tc>
          <w:tcPr>
            <w:tcW w:w="6657" w:type="dxa"/>
          </w:tcPr>
          <w:p w14:paraId="37F4C549" w14:textId="77777777" w:rsidR="00B65A7D" w:rsidRPr="00DA57F1" w:rsidRDefault="00B65A7D" w:rsidP="0085061E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Układ szyfrowania TMP 2.0</w:t>
            </w:r>
          </w:p>
          <w:p w14:paraId="3FCA4E15" w14:textId="444144CE" w:rsidR="0085061E" w:rsidRPr="00DA57F1" w:rsidRDefault="0085061E" w:rsidP="0085061E">
            <w:pPr>
              <w:pStyle w:val="Akapitzlist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 xml:space="preserve">Gniazdo bezpieczeństwa </w:t>
            </w:r>
            <w:proofErr w:type="spellStart"/>
            <w:r w:rsidRPr="00DA57F1">
              <w:rPr>
                <w:rFonts w:ascii="Arial" w:eastAsiaTheme="minorHAnsi" w:hAnsi="Arial" w:cs="Arial"/>
                <w:sz w:val="20"/>
                <w:szCs w:val="20"/>
                <w:lang w:eastAsia="en-US"/>
              </w:rPr>
              <w:t>Kensington</w:t>
            </w:r>
            <w:proofErr w:type="spellEnd"/>
          </w:p>
        </w:tc>
      </w:tr>
      <w:tr w:rsidR="007C21DD" w:rsidRPr="00DA57F1" w14:paraId="5A0873C5" w14:textId="77777777" w:rsidTr="009E28D9">
        <w:tc>
          <w:tcPr>
            <w:tcW w:w="2405" w:type="dxa"/>
          </w:tcPr>
          <w:p w14:paraId="0623E13C" w14:textId="5BD1277B" w:rsidR="00F32FAB" w:rsidRPr="00DA57F1" w:rsidRDefault="00F32FAB" w:rsidP="00F32FA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lastRenderedPageBreak/>
              <w:t>Certyfikaty</w:t>
            </w:r>
          </w:p>
        </w:tc>
        <w:tc>
          <w:tcPr>
            <w:tcW w:w="6657" w:type="dxa"/>
          </w:tcPr>
          <w:p w14:paraId="2304EC5C" w14:textId="77777777" w:rsidR="00F32FAB" w:rsidRPr="00DA57F1" w:rsidRDefault="00F32FAB" w:rsidP="00F32FAB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Deklaracja zgodności CE (załączyć do ofert)</w:t>
            </w:r>
          </w:p>
          <w:p w14:paraId="2EA8D3C6" w14:textId="77777777" w:rsidR="00F32FAB" w:rsidRPr="00DA57F1" w:rsidRDefault="00F32FAB" w:rsidP="00F32FAB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Certyfikat ISO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9001:2000 dla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producenta sprzętu (należy załączyć do oferty)</w:t>
            </w:r>
          </w:p>
          <w:p w14:paraId="29847851" w14:textId="4FEEBACC" w:rsidR="0085061E" w:rsidRPr="00B0692A" w:rsidRDefault="0085061E" w:rsidP="00B0692A">
            <w:pPr>
              <w:pStyle w:val="Akapitzlist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Zgodność z normami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RoHS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, TUV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Rheinland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Low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Blue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Light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Certification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, TUV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Rheinland</w:t>
            </w:r>
            <w:proofErr w:type="spellEnd"/>
            <w:r w:rsidR="00B0692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B0692A">
              <w:rPr>
                <w:rFonts w:ascii="Arial" w:hAnsi="Arial" w:cs="Arial"/>
                <w:sz w:val="20"/>
                <w:szCs w:val="20"/>
              </w:rPr>
              <w:t xml:space="preserve">Ultra </w:t>
            </w:r>
            <w:proofErr w:type="spellStart"/>
            <w:r w:rsidRPr="00B0692A">
              <w:rPr>
                <w:rFonts w:ascii="Arial" w:hAnsi="Arial" w:cs="Arial"/>
                <w:sz w:val="20"/>
                <w:szCs w:val="20"/>
              </w:rPr>
              <w:t>Low</w:t>
            </w:r>
            <w:proofErr w:type="spellEnd"/>
            <w:r w:rsidRPr="00B069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0692A">
              <w:rPr>
                <w:rFonts w:ascii="Arial" w:hAnsi="Arial" w:cs="Arial"/>
                <w:sz w:val="20"/>
                <w:szCs w:val="20"/>
              </w:rPr>
              <w:t>Noise</w:t>
            </w:r>
            <w:proofErr w:type="spellEnd"/>
            <w:r w:rsidRPr="00B0692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0692A">
              <w:rPr>
                <w:rFonts w:ascii="Arial" w:hAnsi="Arial" w:cs="Arial"/>
                <w:sz w:val="20"/>
                <w:szCs w:val="20"/>
              </w:rPr>
              <w:t>Certification</w:t>
            </w:r>
            <w:proofErr w:type="spellEnd"/>
            <w:r w:rsidR="00EA1E9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A1E97" w:rsidRPr="00DA57F1">
              <w:rPr>
                <w:rFonts w:ascii="Arial" w:hAnsi="Arial" w:cs="Arial"/>
                <w:sz w:val="20"/>
                <w:szCs w:val="20"/>
              </w:rPr>
              <w:t>(załączyć do ofert)</w:t>
            </w:r>
          </w:p>
        </w:tc>
      </w:tr>
      <w:tr w:rsidR="006C10C7" w:rsidRPr="00DA57F1" w14:paraId="0F110E1F" w14:textId="77777777" w:rsidTr="009E28D9">
        <w:tc>
          <w:tcPr>
            <w:tcW w:w="2405" w:type="dxa"/>
          </w:tcPr>
          <w:p w14:paraId="7A995A30" w14:textId="216B39FA" w:rsidR="006C10C7" w:rsidRPr="00DA57F1" w:rsidRDefault="006C10C7" w:rsidP="00F32FA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</w:p>
        </w:tc>
        <w:tc>
          <w:tcPr>
            <w:tcW w:w="6657" w:type="dxa"/>
          </w:tcPr>
          <w:p w14:paraId="062587A8" w14:textId="77777777" w:rsidR="006C10C7" w:rsidRDefault="006C10C7" w:rsidP="006C10C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Wymagane oświadczenie producenta o spełnieniu:</w:t>
            </w:r>
          </w:p>
          <w:p w14:paraId="176A1218" w14:textId="77777777" w:rsidR="006C10C7" w:rsidRDefault="006C10C7" w:rsidP="006C10C7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10C7">
              <w:rPr>
                <w:rFonts w:ascii="Arial" w:hAnsi="Arial" w:cs="Arial"/>
                <w:sz w:val="20"/>
                <w:szCs w:val="20"/>
              </w:rPr>
              <w:t>EPEAT Silver</w:t>
            </w:r>
          </w:p>
          <w:p w14:paraId="3B9BF944" w14:textId="77777777" w:rsidR="006C10C7" w:rsidRDefault="006C10C7" w:rsidP="006C10C7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10C7">
              <w:rPr>
                <w:rFonts w:ascii="Arial" w:hAnsi="Arial" w:cs="Arial"/>
                <w:sz w:val="20"/>
                <w:szCs w:val="20"/>
              </w:rPr>
              <w:t>ENERGY STAR 8.0</w:t>
            </w:r>
          </w:p>
          <w:p w14:paraId="6DC268CE" w14:textId="77777777" w:rsidR="006C10C7" w:rsidRDefault="006C10C7" w:rsidP="006C10C7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C10C7">
              <w:rPr>
                <w:rFonts w:ascii="Arial" w:hAnsi="Arial" w:cs="Arial"/>
                <w:sz w:val="20"/>
                <w:szCs w:val="20"/>
              </w:rPr>
              <w:t>ErP</w:t>
            </w:r>
            <w:proofErr w:type="spellEnd"/>
            <w:r w:rsidRPr="006C10C7">
              <w:rPr>
                <w:rFonts w:ascii="Arial" w:hAnsi="Arial" w:cs="Arial"/>
                <w:sz w:val="20"/>
                <w:szCs w:val="20"/>
              </w:rPr>
              <w:t xml:space="preserve"> Lot 3 and Lot 7</w:t>
            </w:r>
          </w:p>
          <w:p w14:paraId="4B43F859" w14:textId="77777777" w:rsidR="006C10C7" w:rsidRDefault="006C10C7" w:rsidP="006C10C7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10C7">
              <w:rPr>
                <w:rFonts w:ascii="Arial" w:hAnsi="Arial" w:cs="Arial"/>
                <w:sz w:val="20"/>
                <w:szCs w:val="20"/>
              </w:rPr>
              <w:t xml:space="preserve">TCO </w:t>
            </w:r>
            <w:proofErr w:type="spellStart"/>
            <w:r w:rsidRPr="006C10C7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6C10C7">
              <w:rPr>
                <w:rFonts w:ascii="Arial" w:hAnsi="Arial" w:cs="Arial"/>
                <w:sz w:val="20"/>
                <w:szCs w:val="20"/>
              </w:rPr>
              <w:t xml:space="preserve"> 8.0</w:t>
            </w:r>
          </w:p>
          <w:p w14:paraId="6825D95F" w14:textId="50B50314" w:rsidR="006C10C7" w:rsidRPr="006C10C7" w:rsidRDefault="006C10C7" w:rsidP="006C10C7">
            <w:pPr>
              <w:pStyle w:val="Akapitzlist"/>
              <w:numPr>
                <w:ilvl w:val="0"/>
                <w:numId w:val="3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C10C7">
              <w:rPr>
                <w:rFonts w:ascii="Arial" w:hAnsi="Arial" w:cs="Arial"/>
                <w:sz w:val="20"/>
                <w:szCs w:val="20"/>
              </w:rPr>
              <w:t>RoHS</w:t>
            </w:r>
            <w:proofErr w:type="spellEnd"/>
            <w:r w:rsidRPr="006C10C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6C10C7">
              <w:rPr>
                <w:rFonts w:ascii="Arial" w:hAnsi="Arial" w:cs="Arial"/>
                <w:sz w:val="20"/>
                <w:szCs w:val="20"/>
              </w:rPr>
              <w:t>compliant</w:t>
            </w:r>
            <w:proofErr w:type="spellEnd"/>
          </w:p>
        </w:tc>
      </w:tr>
      <w:tr w:rsidR="007C21DD" w:rsidRPr="00DA57F1" w14:paraId="2992B3D9" w14:textId="77777777" w:rsidTr="0034734F">
        <w:tc>
          <w:tcPr>
            <w:tcW w:w="2405" w:type="dxa"/>
          </w:tcPr>
          <w:p w14:paraId="724F16FE" w14:textId="77777777" w:rsidR="00B76F78" w:rsidRPr="00DA57F1" w:rsidRDefault="00B76F78" w:rsidP="00B76F7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Oprogramowanie biurowe</w:t>
            </w:r>
          </w:p>
        </w:tc>
        <w:tc>
          <w:tcPr>
            <w:tcW w:w="6657" w:type="dxa"/>
          </w:tcPr>
          <w:p w14:paraId="5F31F00E" w14:textId="77777777" w:rsidR="00B76F78" w:rsidRPr="00DA57F1" w:rsidRDefault="00B76F78" w:rsidP="00B76F78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Oprogramowanie musi spełniać następujące minimalne parametry:</w:t>
            </w:r>
            <w:r w:rsidRPr="00DA57F1">
              <w:rPr>
                <w:rFonts w:ascii="Arial" w:hAnsi="Arial" w:cs="Arial"/>
                <w:sz w:val="20"/>
                <w:szCs w:val="20"/>
              </w:rPr>
              <w:br/>
            </w:r>
          </w:p>
          <w:p w14:paraId="19D32493" w14:textId="77777777" w:rsidR="00B76F78" w:rsidRPr="00DA57F1" w:rsidRDefault="00B76F78" w:rsidP="00B76F78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Dostawa pełnej polskiej wersji językowej interfejsu użytkownika, w tym także systemu interaktywnej pomocy w języku polskim. Pakiet powinien mieć system aktualizacji darmowych poprawek bezpieczeństwa, przy czym komunikacja z użytkownikiem powinna odbywać się w języku polskim. Dostępność w Internecie na stronach producenta biuletynów technicznych, w tym opisów poprawek bezpieczeństwa, w języku polskim, a także telefonicznej pomocy technicznej producenta pakietu biurowego świadczonej w języku polskim w dni robocze w godzinach pracy – cena połączenia nie większa niż cena połączenia lokalnego. Publicznie znany cykl życia przedstawiony przez producenta dotyczący rozwoju i wsparcia technicznego – w szczególności w zakresie bezpieczeństwa co najmniej 5 lat od daty zakupu. Możliwość dostosowania pakietu aplikacji biurowych do pracy dla osób niepełnosprawnych np. słabo widzących, zgodnie z wymogami Krajowych Ram Interoperacyjności (WCAG 2.0).</w:t>
            </w:r>
            <w:r w:rsidRPr="00DA57F1">
              <w:rPr>
                <w:rFonts w:ascii="Arial" w:hAnsi="Arial" w:cs="Arial"/>
                <w:sz w:val="20"/>
                <w:szCs w:val="20"/>
              </w:rPr>
              <w:br/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b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 Zintegrowany pakiet aplikacji biurowych musi zawierać co najmniej:</w:t>
            </w:r>
          </w:p>
          <w:p w14:paraId="542EECEC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edytor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tekstów,</w:t>
            </w:r>
          </w:p>
          <w:p w14:paraId="27440B8D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arkusz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kalkulacyjny,</w:t>
            </w:r>
          </w:p>
          <w:p w14:paraId="787BF6B0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narzędzie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do przygotowania i prowadzenia prezentacji,</w:t>
            </w:r>
          </w:p>
          <w:p w14:paraId="46B3AF4E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narzędzie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do zarządzania informacją osobistą (pocztą elektroniczną, kalendarzem, kontaktami i zadaniami)</w:t>
            </w:r>
          </w:p>
          <w:p w14:paraId="7659166E" w14:textId="77777777" w:rsidR="00B76F78" w:rsidRPr="00DA57F1" w:rsidRDefault="00B76F78" w:rsidP="00B76F78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Edytor tekstów musi umożliwiać co najmniej:</w:t>
            </w:r>
          </w:p>
          <w:p w14:paraId="52BE64A8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Edycję i formatowanie tekstu w języku polskim wraz z obsługą języka polskiego w zakresie sprawdzania pisowni i poprawności gramatycznej oraz funkcjonalnością słownika wyrazów bliskoznacznych i autokorekty.</w:t>
            </w:r>
          </w:p>
          <w:p w14:paraId="6D28740B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Wstawianie oraz formatowanie tabel.</w:t>
            </w:r>
          </w:p>
          <w:p w14:paraId="43F8C33B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Wstawianie oraz formatowanie obiektów graficznych.</w:t>
            </w:r>
          </w:p>
          <w:p w14:paraId="39668461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Wstawianie wykresów i tabel z arkusza kalkulacyjnego (wliczając tabele przestawne).</w:t>
            </w:r>
          </w:p>
          <w:p w14:paraId="2CF13DD4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Automatyczne numerowanie rozdziałów, punktów, akapitów, tabel i rysunków.</w:t>
            </w:r>
          </w:p>
          <w:p w14:paraId="3DDDB785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Automatyczne tworzenie spisów treści.</w:t>
            </w:r>
          </w:p>
          <w:p w14:paraId="7DD64A6C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Formatowanie nagłówków i stopek stron.</w:t>
            </w:r>
          </w:p>
          <w:p w14:paraId="20F1FAA9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Śledzenie i porównywanie zmian wprowadzonych przez użytkowników w dokumencie.</w:t>
            </w:r>
          </w:p>
          <w:p w14:paraId="7E29EEBF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Nagrywanie, tworzenie i edycję makr automatyzujących wykonywanie czynności.</w:t>
            </w:r>
          </w:p>
          <w:p w14:paraId="29B90EEC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Określenie układu strony (pionowa/pozioma).</w:t>
            </w:r>
          </w:p>
          <w:p w14:paraId="3B7E3F30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Wydruk dokumentów.</w:t>
            </w:r>
          </w:p>
          <w:p w14:paraId="754AEAE7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Wykonywanie korespondencji seryjnej bazując na danych adresowych pochodzących z arkusza </w:t>
            </w: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kalkulacyjnego i z narzędzia do zarządzania informacją prywatną.</w:t>
            </w:r>
          </w:p>
          <w:p w14:paraId="56229149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Zabezpieczenie dokumentów hasłem przed odczytem oraz przed wprowadzaniem modyfikacji.</w:t>
            </w:r>
          </w:p>
          <w:p w14:paraId="072C709E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Wymagana jest dostępność do oferowanego edytora tekstu bezpłatnych narzędzi umożliwiających podpisanie podpisem elektronicznym pliku z zapisanym dokumentem przy pomocy certyfikatu kwalifikowanego zgodnie z wymaganiami obowiązującego w Polsce prawa.</w:t>
            </w:r>
          </w:p>
          <w:p w14:paraId="4EE921BC" w14:textId="77777777" w:rsidR="00B76F78" w:rsidRPr="00DA57F1" w:rsidRDefault="00B76F78" w:rsidP="00B76F78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Arkusz kalkulacyjny musi umożliwiać co najmniej:</w:t>
            </w:r>
          </w:p>
          <w:p w14:paraId="60BFF5F2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Tworzenie raportów tabelarycznych.</w:t>
            </w:r>
          </w:p>
          <w:p w14:paraId="3F4B3E26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Tworzenie wykresów liniowych (wraz linią trendu), słupkowych, kołowych.</w:t>
            </w:r>
          </w:p>
          <w:p w14:paraId="449C0D99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Tworzenie arkuszy kalkulacyjnych zawierających teksty, dane liczbowe oraz formuły przeprowadzające operacje matematyczne, logiczne, tekstowe, statystyczne oraz operacje na danych finansowych i na miarach czasu.</w:t>
            </w:r>
          </w:p>
          <w:p w14:paraId="31C27F99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Tworzenie raportów z zewnętrznych źródeł danych (inne arkusze kalkulacyjne, bazy danych zgodne z ODBC, pliki tekstowe, pliki XML,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webservice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).</w:t>
            </w:r>
          </w:p>
          <w:p w14:paraId="0DA5E255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Obsługę kostek OLAP oraz tworzenie i edycję kwerend bazodanowych i webowych.</w:t>
            </w:r>
          </w:p>
          <w:p w14:paraId="2FE890E0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Narzędzia wspomagające analizę statystyczną i finansową, analizę wariantową i rozwiązywanie problemów optymalizacyjnych.</w:t>
            </w:r>
          </w:p>
          <w:p w14:paraId="080AAB7C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Tworzenie raportów tabeli przestawnych umożliwiających dynamiczną zmianę wymiarów oraz wykresów bazujących na danych z tabeli przestawnych.</w:t>
            </w:r>
          </w:p>
          <w:p w14:paraId="1C6159D0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Wyszukiwanie i zamianę danych.</w:t>
            </w:r>
          </w:p>
          <w:p w14:paraId="5DBF4904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Wykonywanie analiz danych przy użyciu formatowania warunkowego.</w:t>
            </w:r>
          </w:p>
          <w:p w14:paraId="0E611119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Nazywanie komórek arkusza i odwoływanie się w formułach po takiej nazwie.</w:t>
            </w:r>
          </w:p>
          <w:p w14:paraId="3CD99C1D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Nagrywanie, tworzenie i edycję makr automatyzujących wykonywanie czynności.</w:t>
            </w:r>
          </w:p>
          <w:p w14:paraId="0346C893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Formatowanie czasu, daty i wartości finansowych z polskim formatem.</w:t>
            </w:r>
          </w:p>
          <w:p w14:paraId="4D89602E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Zapis wielu arkuszy kalkulacyjnych w jednym pliku.</w:t>
            </w:r>
          </w:p>
          <w:p w14:paraId="2A3BA812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Zabezpieczenie dokumentów hasłem przed odczytem oraz przed wprowadzaniem modyfikacji.</w:t>
            </w:r>
          </w:p>
          <w:p w14:paraId="4DAB7F79" w14:textId="77777777" w:rsidR="00B76F78" w:rsidRPr="00DA57F1" w:rsidRDefault="00B76F78" w:rsidP="00B76F78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Narzędzie do przygotowywania i prowadzenia prezentacji musi umożliwiać co najmniej:</w:t>
            </w:r>
          </w:p>
          <w:p w14:paraId="474622FE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Przygotowywanie prezentacji multimedialnych, które mogą być prezentowanie przy użyciu projektora multimedialnego.</w:t>
            </w:r>
          </w:p>
          <w:p w14:paraId="68B94289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Drukowanie w formacie umożliwiającym robienie notatek.</w:t>
            </w:r>
          </w:p>
          <w:p w14:paraId="263A80ED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Zapisanie jako prezentacja tylko do odczytu.</w:t>
            </w:r>
          </w:p>
          <w:p w14:paraId="2D70C0F1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Nagrywanie narracji i dołączanie jej do prezentacji.</w:t>
            </w:r>
          </w:p>
          <w:p w14:paraId="59A6A3E8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Opatrywanie slajdów notatkami dla prezentera.</w:t>
            </w:r>
          </w:p>
          <w:p w14:paraId="68EAEA9F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Umieszczanie i formatowanie tekstów, obiektów graficznych, tabel, nagrań dźwiękowych i wideo.</w:t>
            </w:r>
          </w:p>
          <w:p w14:paraId="1737D2D2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Umieszczanie tabel i wykresów pochodzących z arkusza kalkulacyjnego.</w:t>
            </w:r>
          </w:p>
          <w:p w14:paraId="539F7BD5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Odświeżenie wykresu znajdującego się w prezentacji po zmianie danych w źródłowym arkuszu kalkulacyjnym.</w:t>
            </w:r>
          </w:p>
          <w:p w14:paraId="285E8767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Możliwość tworzenia animacji obiektów i całych slajdów.</w:t>
            </w:r>
          </w:p>
          <w:p w14:paraId="4D7D38E8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Prowadzenie prezentacji w trybie prezentera, gdzie slajdy są widoczne na jednym monitorze lub </w:t>
            </w: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projektorze, a na drugim widoczne są slajdy i notatki prezentera.</w:t>
            </w:r>
          </w:p>
          <w:p w14:paraId="57FD08DA" w14:textId="77777777" w:rsidR="00B76F78" w:rsidRPr="00DA57F1" w:rsidRDefault="00B76F78" w:rsidP="00B76F78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Narzędzie do zarządzania informacją prywatną (pocztą elektroniczną, kalendarzem, kontaktami i zadaniami) musi umożliwiać:</w:t>
            </w:r>
          </w:p>
          <w:p w14:paraId="2149749B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Pobieranie i wysyłanie poczty elektronicznej z serwera pocztowego.</w:t>
            </w:r>
          </w:p>
          <w:p w14:paraId="1A0B16E2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Przechowywanie wiadomości na serwerze lub w lokalnym pliku tworzonym z zastosowaniem efektywnej kompresji danych.</w:t>
            </w:r>
          </w:p>
          <w:p w14:paraId="367994E6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Filtrowanie niechcianej poczty elektronicznej (SPAM) oraz określanie listy zablokowanych i bezpiecznych nadawców.</w:t>
            </w:r>
          </w:p>
          <w:p w14:paraId="71520941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Tworzenie katalogów, pozwalających katalogować pocztę elektroniczną.</w:t>
            </w:r>
          </w:p>
          <w:p w14:paraId="7339EA50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Automatyczne grupowanie poczty o tym samym tytule.</w:t>
            </w:r>
          </w:p>
          <w:p w14:paraId="0FDEE7E4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Tworzenie reguł przenoszących automatycznie nową pocztę elektroniczną do określonych katalogów bazując na słowach zawartych w tytule, adresie nadawcy i odbiorcy.</w:t>
            </w:r>
          </w:p>
          <w:p w14:paraId="7572CDCC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Oflagowanie poczty elektronicznej z określeniem terminu przypomnienia, oddzielnie dla nadawcy i adresatów.</w:t>
            </w:r>
          </w:p>
          <w:p w14:paraId="504DFF3F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Mechanizm ustalania liczby wiadomości, które mają być synchronizowane lokalnie.</w:t>
            </w:r>
          </w:p>
          <w:p w14:paraId="5B4602B4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Zarządzanie kalendarzem.</w:t>
            </w:r>
          </w:p>
          <w:p w14:paraId="27E2A608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Udostępnianie kalendarza innym użytkownikom z możliwością określania uprawnień użytkowników.</w:t>
            </w:r>
          </w:p>
          <w:p w14:paraId="3D08574D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Przeglądanie kalendarza innych użytkowników.</w:t>
            </w:r>
          </w:p>
          <w:p w14:paraId="0409E903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Zapraszanie uczestników na spotkanie, co po ich akceptacji powoduje automatyczne wprowadzenie spotkania w ich kalendarzach.</w:t>
            </w:r>
          </w:p>
          <w:p w14:paraId="0B3CC8DF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Zarządzanie listą zadań.</w:t>
            </w:r>
          </w:p>
          <w:p w14:paraId="35F2D001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Zlecanie zadań innym użytkownikom.</w:t>
            </w:r>
          </w:p>
          <w:p w14:paraId="3F228AA8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Zarządzanie listą kontaktów.</w:t>
            </w:r>
          </w:p>
          <w:p w14:paraId="2B2E3622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Udostępnianie listy kontaktów innym użytkownikom.</w:t>
            </w:r>
          </w:p>
          <w:p w14:paraId="26DF8DCB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Przeglądanie listy kontaktów innych użytkowników.</w:t>
            </w:r>
          </w:p>
          <w:p w14:paraId="694F7D9C" w14:textId="77777777" w:rsidR="00B76F78" w:rsidRPr="00DA57F1" w:rsidRDefault="00B76F78" w:rsidP="00B76F78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Możliwość przesyłania kontaktów innym użytkowników.</w:t>
            </w:r>
          </w:p>
        </w:tc>
      </w:tr>
      <w:tr w:rsidR="007C21DD" w:rsidRPr="00DA57F1" w14:paraId="52D6FDF2" w14:textId="77777777" w:rsidTr="0034734F">
        <w:tc>
          <w:tcPr>
            <w:tcW w:w="2405" w:type="dxa"/>
          </w:tcPr>
          <w:p w14:paraId="7C0A4E11" w14:textId="77777777" w:rsidR="00B76F78" w:rsidRPr="00DA57F1" w:rsidRDefault="00B76F78" w:rsidP="00B76F7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lastRenderedPageBreak/>
              <w:t>System operacyjny</w:t>
            </w:r>
          </w:p>
        </w:tc>
        <w:tc>
          <w:tcPr>
            <w:tcW w:w="6657" w:type="dxa"/>
          </w:tcPr>
          <w:p w14:paraId="3261D1E5" w14:textId="77777777" w:rsidR="00B76F78" w:rsidRPr="00DA57F1" w:rsidRDefault="00B76F78" w:rsidP="00B76F7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Preinstalowane oprogramowanie systemowe w najnowszej dostępnej polskiej wersji językowej w technologii 64 bitowej. Nie dopuszcza się licencji pochodzącej z rynku wtórnego ani licencji EDU. Zamawiający zastrzega możliwość weryfikacji autentyczności legalności systemu operacyjnego poprzez infolinię producenta oprogramowania, która udzieli informacji czy dany klucz licencyjny jest oryginalny.</w:t>
            </w:r>
          </w:p>
          <w:p w14:paraId="6DBE116F" w14:textId="77777777" w:rsidR="00B76F78" w:rsidRPr="00DA57F1" w:rsidRDefault="00B76F78" w:rsidP="00B76F7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System, poprzez mechanizmy wbudowane, bez użycia dodatkowych aplikacji, musi:</w:t>
            </w:r>
          </w:p>
          <w:p w14:paraId="2FAFC7F6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umożliwiać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dokonywanie aktualizacji i poprawek systemu przez Internet z możliwością wyboru instalowanych poprawek;</w:t>
            </w:r>
          </w:p>
          <w:p w14:paraId="0596ECEE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możliwość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sterowania czasem dostarczania nowych wersji systemu operacyjnego, możliwość centralnego opóźniania dostarczania nowej wersji;</w:t>
            </w:r>
          </w:p>
          <w:p w14:paraId="0A0C21A8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zapewniać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internetową aktualizację w języku polskim;</w:t>
            </w:r>
          </w:p>
          <w:p w14:paraId="0E73F08B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wbudowaną zaporę internetową (firewall) dla ochrony połączeń internetowych; zintegrowana z systemem konsola do zarządzania ustawieniami zapory i regułami IP v4 i v6;</w:t>
            </w:r>
          </w:p>
          <w:p w14:paraId="10DFB50E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interfejs użytkownika dostępny w wielu językach do wyboru – w tym polskim i angielskim;</w:t>
            </w:r>
          </w:p>
          <w:p w14:paraId="7131822B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budowany system pomocy w języku polskim;</w:t>
            </w:r>
          </w:p>
          <w:p w14:paraId="135BB2A5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lastRenderedPageBreak/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wsparcie dla większości powszechnie używanych urządzeń peryferyjnych (drukarek, urządzeń sieciowych, standardów USB,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Plug&amp;Play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>, Wi-Fi);</w:t>
            </w:r>
          </w:p>
          <w:p w14:paraId="3FE123B5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graficzne środowisko instalacji i konfiguracji;</w:t>
            </w:r>
          </w:p>
          <w:p w14:paraId="3B23A056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mieć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zlokalizowane w języku polskim, co najmniej następujące elementy: menu, pomoc, komunikaty systemowe, menedżer plików;</w:t>
            </w:r>
          </w:p>
          <w:p w14:paraId="60CAC4F4" w14:textId="77777777" w:rsidR="00B76F78" w:rsidRPr="00DA57F1" w:rsidRDefault="00B76F78" w:rsidP="00B76F78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dostępne dwa rodzaje graficznego interfejsu użytkownika:</w:t>
            </w:r>
          </w:p>
          <w:p w14:paraId="5DF2A9F1" w14:textId="77777777" w:rsidR="00B76F78" w:rsidRPr="00DA57F1" w:rsidRDefault="00B76F78" w:rsidP="00B76F78">
            <w:pPr>
              <w:pStyle w:val="Akapitzlist"/>
              <w:numPr>
                <w:ilvl w:val="1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klasyczny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, umożliwiający obsługę przy pomocy klawiatury i myszy,</w:t>
            </w:r>
          </w:p>
          <w:p w14:paraId="416E7292" w14:textId="77777777" w:rsidR="00B76F78" w:rsidRPr="00DA57F1" w:rsidRDefault="00B76F78" w:rsidP="00B76F78">
            <w:pPr>
              <w:pStyle w:val="Akapitzlist"/>
              <w:numPr>
                <w:ilvl w:val="1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dotykowy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umożliwiający sterowanie dotykiem na urządzeniach typu tablet lub monitorach dotykowych</w:t>
            </w:r>
          </w:p>
          <w:p w14:paraId="452E13B8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wbudowane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mechanizmy ochrony antywirusowej i przeciw złośliwemu oprogramowaniu z zapewnionymi bezpłatnymi aktualizacjami;</w:t>
            </w:r>
          </w:p>
          <w:p w14:paraId="13B75B07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zabezpieczony hasłem hierarchiczny dostęp do systemu, konta i profile użytkowników zarządzane zdalnie; praca systemu w trybie ochrony kont użytkowników;</w:t>
            </w:r>
          </w:p>
          <w:p w14:paraId="7C2BE592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możliwość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przywracania obrazu plików systemowych do uprzednio zapisanej postaci;</w:t>
            </w:r>
          </w:p>
          <w:p w14:paraId="3B12FD90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Identyfikacja sieci komputerowych, do których jest podłączony system operacyjny, zapamiętywanie ustawień i przypisywanie do min. 3 kategorii bezpieczeństwa (z predefiniowanymi odpowiednio do kategorii ustawieniami zapory sieciowej, udostępniania plików itp.);</w:t>
            </w:r>
          </w:p>
          <w:p w14:paraId="629649F6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możliwość tworzenia pulpitów wirtualnych, przenoszenia aplikacji pomiędzy pulpitami i przełączanie się pomiędzy pulpitami za pomocą skrótów klawiaturowych lub GUI.</w:t>
            </w:r>
          </w:p>
          <w:p w14:paraId="3AA05B9A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graficzne środowisko instalacji i konfiguracji dostępne w języku polskim;</w:t>
            </w:r>
          </w:p>
          <w:p w14:paraId="34E6F8BD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klucz produktu przypisany do komputera aby przy ponownej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reinstalacji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systemu nie było konieczności wpisywania klucza;</w:t>
            </w:r>
          </w:p>
          <w:p w14:paraId="1BE143AD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lokalnych;</w:t>
            </w:r>
          </w:p>
          <w:p w14:paraId="2BEE1599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możliwość przystosowania stanowiska dla osób niepełnosprawnych (np. słabo widzących);</w:t>
            </w:r>
          </w:p>
          <w:p w14:paraId="67BF4893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posiadać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funkcje związane z obsługą komputerów typu tablet, z wbudowanym modułem „uczenia się” pisma użytkownika – obsługa języka polskiego</w:t>
            </w:r>
          </w:p>
          <w:p w14:paraId="30501FDF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mieć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wbudowane w system operacyjny minimum dwie przeglądarki Internetowe.</w:t>
            </w:r>
          </w:p>
          <w:p w14:paraId="0CE37A24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umożliwić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podłączenie do domeny;</w:t>
            </w:r>
          </w:p>
          <w:p w14:paraId="0DD17F8A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posiadać wbudowane narzędzie do szyfrowania dysków 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wewnętrznych  i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pamięci przenośnych;</w:t>
            </w:r>
          </w:p>
          <w:p w14:paraId="3916770C" w14:textId="77777777" w:rsidR="00B76F78" w:rsidRPr="00DA57F1" w:rsidRDefault="00B76F78" w:rsidP="00B76F78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umożliwić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zdalne logowanie do urządzenia za pomocą wbudowanych w system rozwiązań.</w:t>
            </w:r>
          </w:p>
          <w:p w14:paraId="2DE1DDC1" w14:textId="77777777" w:rsidR="00B76F78" w:rsidRPr="00DA57F1" w:rsidRDefault="00B76F78" w:rsidP="00B76F78">
            <w:pPr>
              <w:pStyle w:val="Akapitzlist"/>
              <w:suppressAutoHyphens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D04F926" w14:textId="77777777" w:rsidR="00B76F78" w:rsidRPr="00DA57F1" w:rsidRDefault="00B76F78" w:rsidP="00B76F78">
            <w:pPr>
              <w:pStyle w:val="Akapitzlist"/>
              <w:suppressAutoHyphens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 formularzu oferty trzeba podać nazwę oferowanego oprogramowania.</w:t>
            </w:r>
          </w:p>
        </w:tc>
      </w:tr>
      <w:tr w:rsidR="007C21DD" w:rsidRPr="00DA57F1" w14:paraId="3A24DF86" w14:textId="77777777" w:rsidTr="0034734F">
        <w:tc>
          <w:tcPr>
            <w:tcW w:w="2405" w:type="dxa"/>
          </w:tcPr>
          <w:p w14:paraId="1CD91045" w14:textId="77777777" w:rsidR="00B76F78" w:rsidRPr="00DA57F1" w:rsidRDefault="00B76F78" w:rsidP="00B76F7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lastRenderedPageBreak/>
              <w:t>Gwarancja</w:t>
            </w:r>
          </w:p>
        </w:tc>
        <w:tc>
          <w:tcPr>
            <w:tcW w:w="6657" w:type="dxa"/>
          </w:tcPr>
          <w:p w14:paraId="4E51FB5C" w14:textId="3C52D6D0" w:rsidR="00EA1E97" w:rsidRPr="00DA57F1" w:rsidRDefault="00F66A45" w:rsidP="00EA1E9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Okres gwarancji wynosi 36 miesięcy. Gwarancja świadczona będzie na miejscu w siedzibie Zamawiającego. Serwis urządzeń musi być realizowany </w:t>
            </w:r>
            <w:r w:rsidR="00EA1E97" w:rsidRPr="00EA1E97">
              <w:rPr>
                <w:rFonts w:ascii="Arial" w:hAnsi="Arial" w:cs="Arial"/>
                <w:sz w:val="20"/>
                <w:szCs w:val="20"/>
              </w:rPr>
              <w:t xml:space="preserve">bezpośrednio przez Autoryzowanego Partnera Serwisowego </w:t>
            </w:r>
            <w:r w:rsidR="00EA1E97" w:rsidRPr="00EA1E97">
              <w:rPr>
                <w:rFonts w:ascii="Arial" w:hAnsi="Arial" w:cs="Arial"/>
                <w:sz w:val="20"/>
                <w:szCs w:val="20"/>
              </w:rPr>
              <w:lastRenderedPageBreak/>
              <w:t xml:space="preserve">Producenta, a w przypadku niewywiązywania się z obowiązków gwarancyjnych firmy serwisującej, </w:t>
            </w:r>
            <w:r w:rsidR="00EA1E97">
              <w:rPr>
                <w:rFonts w:ascii="Arial" w:hAnsi="Arial" w:cs="Arial"/>
                <w:sz w:val="20"/>
                <w:szCs w:val="20"/>
              </w:rPr>
              <w:t>producent</w:t>
            </w:r>
            <w:r w:rsidR="00EA1E97" w:rsidRPr="00EA1E97">
              <w:rPr>
                <w:rFonts w:ascii="Arial" w:hAnsi="Arial" w:cs="Arial"/>
                <w:sz w:val="20"/>
                <w:szCs w:val="20"/>
              </w:rPr>
              <w:t xml:space="preserve"> przejmie na siebie wszelkie zobowiązania z</w:t>
            </w:r>
            <w:r w:rsidR="00EA1E97">
              <w:rPr>
                <w:rFonts w:ascii="Arial" w:hAnsi="Arial" w:cs="Arial"/>
                <w:sz w:val="20"/>
                <w:szCs w:val="20"/>
              </w:rPr>
              <w:t>wiązane z serwisem gwarancyjnym - należy dołączyć oświadczenie producenta.</w:t>
            </w:r>
          </w:p>
        </w:tc>
      </w:tr>
      <w:tr w:rsidR="007C21DD" w:rsidRPr="00DA57F1" w14:paraId="371A1379" w14:textId="77777777" w:rsidTr="0034734F">
        <w:tc>
          <w:tcPr>
            <w:tcW w:w="2405" w:type="dxa"/>
          </w:tcPr>
          <w:p w14:paraId="339FEF1F" w14:textId="77777777" w:rsidR="00B76F78" w:rsidRPr="00DA57F1" w:rsidRDefault="00B76F78" w:rsidP="00B76F7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lastRenderedPageBreak/>
              <w:t>Wsparcie techniczne</w:t>
            </w:r>
          </w:p>
        </w:tc>
        <w:tc>
          <w:tcPr>
            <w:tcW w:w="6657" w:type="dxa"/>
          </w:tcPr>
          <w:p w14:paraId="19A55121" w14:textId="77777777" w:rsidR="00B76F78" w:rsidRPr="00DA57F1" w:rsidRDefault="00B76F78" w:rsidP="00B76F78">
            <w:pPr>
              <w:pStyle w:val="Akapitzlist"/>
              <w:numPr>
                <w:ilvl w:val="0"/>
                <w:numId w:val="8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Dedykowany numer oraz adres email dla wsparcia technicznego i informacji produktowej.</w:t>
            </w:r>
          </w:p>
          <w:p w14:paraId="762622CC" w14:textId="77777777" w:rsidR="00B76F78" w:rsidRPr="00DA57F1" w:rsidRDefault="00B76F78" w:rsidP="00B76F78">
            <w:pPr>
              <w:pStyle w:val="Akapitzlist"/>
              <w:numPr>
                <w:ilvl w:val="0"/>
                <w:numId w:val="8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Możliwość weryfikacji statusu naprawy urządzenia po podaniu unikalnego numeru seryjnego.</w:t>
            </w:r>
          </w:p>
          <w:p w14:paraId="3011D4B6" w14:textId="77777777" w:rsidR="00B76F78" w:rsidRPr="00DA57F1" w:rsidRDefault="00B76F78" w:rsidP="00B76F78">
            <w:pPr>
              <w:pStyle w:val="Akapitzlist"/>
              <w:numPr>
                <w:ilvl w:val="0"/>
                <w:numId w:val="8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Naprawy 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gwarancyjne  urządzeń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muszą być realizowany przez Producenta lub Autoryzowanego Partnera Serwisowego Producenta.</w:t>
            </w:r>
          </w:p>
        </w:tc>
      </w:tr>
      <w:tr w:rsidR="00B76F78" w:rsidRPr="00DA57F1" w14:paraId="1F216ADB" w14:textId="77777777" w:rsidTr="0034734F">
        <w:tc>
          <w:tcPr>
            <w:tcW w:w="2405" w:type="dxa"/>
          </w:tcPr>
          <w:p w14:paraId="7E69DC20" w14:textId="77777777" w:rsidR="00B76F78" w:rsidRPr="00DA57F1" w:rsidRDefault="00B76F78" w:rsidP="00B76F7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Pozostałe</w:t>
            </w:r>
          </w:p>
        </w:tc>
        <w:tc>
          <w:tcPr>
            <w:tcW w:w="6657" w:type="dxa"/>
          </w:tcPr>
          <w:p w14:paraId="3E2EA94B" w14:textId="1FC2C8E5" w:rsidR="00B76F78" w:rsidRPr="00DA57F1" w:rsidRDefault="00B76F78" w:rsidP="00EA1E9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Sprzęt ma być fabrycznie nowy tj. nieużywany, nieuszkodzony, nieregenerowany, nieobciążony praw</w:t>
            </w:r>
            <w:r w:rsidR="00EA1E97">
              <w:rPr>
                <w:rFonts w:ascii="Arial" w:hAnsi="Arial" w:cs="Arial"/>
                <w:sz w:val="20"/>
                <w:szCs w:val="20"/>
              </w:rPr>
              <w:t xml:space="preserve">ami osób lub podmiotów trzecich, sprzęt musi </w:t>
            </w:r>
            <w:r w:rsidRPr="00DA57F1">
              <w:rPr>
                <w:rFonts w:ascii="Arial" w:hAnsi="Arial" w:cs="Arial"/>
                <w:sz w:val="20"/>
                <w:szCs w:val="20"/>
              </w:rPr>
              <w:t>pochodzić z legalnego kanału sprzedaży producenta</w:t>
            </w:r>
            <w:r w:rsidR="00EA1E97">
              <w:rPr>
                <w:rFonts w:ascii="Arial" w:hAnsi="Arial" w:cs="Arial"/>
                <w:sz w:val="20"/>
                <w:szCs w:val="20"/>
              </w:rPr>
              <w:t xml:space="preserve"> na rynek polski - należy dołączyć oświadczenie producenta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. Wszystkie sztuki </w:t>
            </w:r>
            <w:r w:rsidR="00EA1E97">
              <w:rPr>
                <w:rFonts w:ascii="Arial" w:hAnsi="Arial" w:cs="Arial"/>
                <w:sz w:val="20"/>
                <w:szCs w:val="20"/>
              </w:rPr>
              <w:t>komputerów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 muszą być tego samego rodzaju (ten sam model pochodzący od jednego producenta)</w:t>
            </w:r>
          </w:p>
        </w:tc>
      </w:tr>
    </w:tbl>
    <w:p w14:paraId="78F181E8" w14:textId="191955BB" w:rsidR="00251D66" w:rsidRPr="00DA57F1" w:rsidRDefault="00251D66" w:rsidP="003A06BA">
      <w:pPr>
        <w:rPr>
          <w:rFonts w:ascii="Arial" w:hAnsi="Arial" w:cs="Arial"/>
          <w:bCs/>
          <w:sz w:val="20"/>
          <w:szCs w:val="20"/>
        </w:rPr>
      </w:pPr>
    </w:p>
    <w:p w14:paraId="11FFD425" w14:textId="1E7A5B1F" w:rsidR="00251D66" w:rsidRPr="00DA57F1" w:rsidRDefault="00251D66" w:rsidP="003A06BA">
      <w:pPr>
        <w:rPr>
          <w:rFonts w:ascii="Arial" w:hAnsi="Arial" w:cs="Arial"/>
          <w:bCs/>
          <w:sz w:val="20"/>
          <w:szCs w:val="20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2405"/>
        <w:gridCol w:w="6657"/>
      </w:tblGrid>
      <w:tr w:rsidR="007C21DD" w:rsidRPr="00DA57F1" w14:paraId="6E706304" w14:textId="77777777" w:rsidTr="009E28D9">
        <w:tc>
          <w:tcPr>
            <w:tcW w:w="9062" w:type="dxa"/>
            <w:gridSpan w:val="2"/>
            <w:shd w:val="clear" w:color="auto" w:fill="D9D9D9" w:themeFill="background1" w:themeFillShade="D9"/>
          </w:tcPr>
          <w:p w14:paraId="1861791F" w14:textId="77777777" w:rsidR="007C21DD" w:rsidRPr="00DA57F1" w:rsidRDefault="007C21DD" w:rsidP="009E28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SERWERA - MINIMALNE WYMAGANIA</w:t>
            </w:r>
          </w:p>
        </w:tc>
      </w:tr>
      <w:tr w:rsidR="007C21DD" w:rsidRPr="00DA57F1" w14:paraId="5290219E" w14:textId="77777777" w:rsidTr="009E28D9">
        <w:tc>
          <w:tcPr>
            <w:tcW w:w="2405" w:type="dxa"/>
          </w:tcPr>
          <w:p w14:paraId="6893789A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Typ sprzętu</w:t>
            </w:r>
          </w:p>
        </w:tc>
        <w:tc>
          <w:tcPr>
            <w:tcW w:w="6657" w:type="dxa"/>
          </w:tcPr>
          <w:p w14:paraId="7C86985D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Serwer</w:t>
            </w:r>
          </w:p>
        </w:tc>
      </w:tr>
      <w:tr w:rsidR="007C21DD" w:rsidRPr="00DA57F1" w14:paraId="27F8DE3D" w14:textId="77777777" w:rsidTr="009E28D9">
        <w:tc>
          <w:tcPr>
            <w:tcW w:w="2405" w:type="dxa"/>
          </w:tcPr>
          <w:p w14:paraId="7E6691B9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Obudowa</w:t>
            </w:r>
          </w:p>
        </w:tc>
        <w:tc>
          <w:tcPr>
            <w:tcW w:w="6657" w:type="dxa"/>
          </w:tcPr>
          <w:p w14:paraId="3FF1528E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Obudowa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Rack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o wysokości max 1U z możliwością instalacji min. 8 dysków 2,5” wraz z kompletem wysuwanych szyn umożliwiających montaż w szafie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rack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i wysuwanie serwera do celów serwisowych. Ramka zabezpieczająca z wyświetlaczem LCD.</w:t>
            </w:r>
          </w:p>
        </w:tc>
      </w:tr>
      <w:tr w:rsidR="007C21DD" w:rsidRPr="00DA57F1" w14:paraId="7856D90A" w14:textId="77777777" w:rsidTr="009E28D9">
        <w:tc>
          <w:tcPr>
            <w:tcW w:w="2405" w:type="dxa"/>
          </w:tcPr>
          <w:p w14:paraId="11729D09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Chipset</w:t>
            </w:r>
          </w:p>
        </w:tc>
        <w:tc>
          <w:tcPr>
            <w:tcW w:w="6657" w:type="dxa"/>
          </w:tcPr>
          <w:p w14:paraId="74FF11B2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Dedykowany przez producenta procesora do pracy w serwerach dwuprocesorowych.</w:t>
            </w:r>
          </w:p>
        </w:tc>
      </w:tr>
      <w:tr w:rsidR="007C21DD" w:rsidRPr="00DA57F1" w14:paraId="5FCA5A93" w14:textId="77777777" w:rsidTr="009E28D9">
        <w:trPr>
          <w:trHeight w:val="352"/>
        </w:trPr>
        <w:tc>
          <w:tcPr>
            <w:tcW w:w="2405" w:type="dxa"/>
          </w:tcPr>
          <w:p w14:paraId="36D14CBE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Płyta główna</w:t>
            </w:r>
          </w:p>
        </w:tc>
        <w:tc>
          <w:tcPr>
            <w:tcW w:w="6657" w:type="dxa"/>
          </w:tcPr>
          <w:p w14:paraId="1679F576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Płyta główna z możliwością zainstalowania do dwóch procesorów. Płyta główna musi być zaprojektowana przez producenta serwera i oznaczona jego znakiem firmowym.</w:t>
            </w:r>
          </w:p>
        </w:tc>
      </w:tr>
      <w:tr w:rsidR="007C21DD" w:rsidRPr="00DA57F1" w14:paraId="1205635F" w14:textId="77777777" w:rsidTr="009E28D9">
        <w:tc>
          <w:tcPr>
            <w:tcW w:w="2405" w:type="dxa"/>
          </w:tcPr>
          <w:p w14:paraId="7101A7C5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Procesor</w:t>
            </w:r>
          </w:p>
        </w:tc>
        <w:tc>
          <w:tcPr>
            <w:tcW w:w="6657" w:type="dxa"/>
          </w:tcPr>
          <w:p w14:paraId="678E1FC2" w14:textId="77777777" w:rsidR="007C21DD" w:rsidRPr="00DA57F1" w:rsidRDefault="007C21DD" w:rsidP="007C21DD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64 bit, minimum 16 rdzenie 32 min. 2.4GHz, klasy x86 dedykowane do pracy z zaoferowanym serwerem umożliwiający osiągnięcie wyniku min 30000 punktów w teście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Passmark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CPU zgodnie z wynikami opublikowanymi na stronie </w:t>
            </w:r>
            <w:hyperlink r:id="rId7" w:history="1">
              <w:r w:rsidRPr="00DA57F1">
                <w:rPr>
                  <w:rStyle w:val="Hipercze"/>
                  <w:rFonts w:ascii="Arial" w:hAnsi="Arial" w:cs="Arial"/>
                  <w:color w:val="auto"/>
                  <w:sz w:val="20"/>
                  <w:szCs w:val="20"/>
                </w:rPr>
                <w:t>http://www.cpubenchmark.net/cpu_list.php</w:t>
              </w:r>
            </w:hyperlink>
            <w:r w:rsidRPr="00DA57F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2654498" w14:textId="77777777" w:rsidR="007C21DD" w:rsidRPr="00DA57F1" w:rsidRDefault="007C21DD" w:rsidP="007C21DD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Możliwość dołożenia drugiego procesora obsługującego do 24 rdzenie i 48 wątków.</w:t>
            </w:r>
          </w:p>
        </w:tc>
      </w:tr>
      <w:tr w:rsidR="007C21DD" w:rsidRPr="00DA57F1" w14:paraId="200873A0" w14:textId="77777777" w:rsidTr="009E28D9">
        <w:tc>
          <w:tcPr>
            <w:tcW w:w="2405" w:type="dxa"/>
          </w:tcPr>
          <w:p w14:paraId="73C1F96B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Pamięć operacyjna</w:t>
            </w:r>
          </w:p>
        </w:tc>
        <w:tc>
          <w:tcPr>
            <w:tcW w:w="6657" w:type="dxa"/>
          </w:tcPr>
          <w:p w14:paraId="738A69C4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Minimum 32GB DDR4 RDIMM 3200MT/s, na płycie głównej powinno znajdować się minimum 16 slotów przeznaczone do instalacji pamięci. Płyta główna powinna obsługiwać do 1TB pamięci RAM.</w:t>
            </w:r>
          </w:p>
        </w:tc>
      </w:tr>
      <w:tr w:rsidR="007C21DD" w:rsidRPr="00DA57F1" w14:paraId="2B014E41" w14:textId="77777777" w:rsidTr="009E28D9">
        <w:tc>
          <w:tcPr>
            <w:tcW w:w="2405" w:type="dxa"/>
          </w:tcPr>
          <w:p w14:paraId="7F48787E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Kontroler RAID</w:t>
            </w:r>
          </w:p>
        </w:tc>
        <w:tc>
          <w:tcPr>
            <w:tcW w:w="6657" w:type="dxa"/>
          </w:tcPr>
          <w:p w14:paraId="1A4382E5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Sprzętowy kontroler dyskowy, posiadający min. 4GB nieulotnej pamięci cache, możliwe konfiguracje poziomów RAID: 0, 1, 5, 6, 10, 50, 60. Umożliwiający stworzenie dwóch grup dysków RAID 1 lub 0, każda grupa składająca się z dwóch dysków.</w:t>
            </w:r>
          </w:p>
        </w:tc>
      </w:tr>
      <w:tr w:rsidR="007C21DD" w:rsidRPr="00DA57F1" w14:paraId="7F1B3730" w14:textId="77777777" w:rsidTr="009E28D9">
        <w:tc>
          <w:tcPr>
            <w:tcW w:w="2405" w:type="dxa"/>
          </w:tcPr>
          <w:p w14:paraId="6C23DCE4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Kieszenie dysków</w:t>
            </w:r>
          </w:p>
        </w:tc>
        <w:tc>
          <w:tcPr>
            <w:tcW w:w="6657" w:type="dxa"/>
          </w:tcPr>
          <w:p w14:paraId="36DE0965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8x2,5’’</w:t>
            </w:r>
          </w:p>
        </w:tc>
      </w:tr>
      <w:tr w:rsidR="007C21DD" w:rsidRPr="00DA57F1" w14:paraId="19076ED3" w14:textId="77777777" w:rsidTr="009E28D9">
        <w:tc>
          <w:tcPr>
            <w:tcW w:w="2405" w:type="dxa"/>
          </w:tcPr>
          <w:p w14:paraId="522121ED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Bezpieczeństwo</w:t>
            </w:r>
          </w:p>
        </w:tc>
        <w:tc>
          <w:tcPr>
            <w:tcW w:w="6657" w:type="dxa"/>
          </w:tcPr>
          <w:p w14:paraId="5C1F53BE" w14:textId="77777777" w:rsidR="007C21DD" w:rsidRPr="00DA57F1" w:rsidRDefault="007C21DD" w:rsidP="007C21DD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Zatrzask górnej pokrywy oraz blokada na ramce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panela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zamykana na klucz służąca do ochrony nieautoryzowanego dostępu do dysków twardych. </w:t>
            </w:r>
          </w:p>
          <w:p w14:paraId="38DC8746" w14:textId="77777777" w:rsidR="007C21DD" w:rsidRPr="00DA57F1" w:rsidRDefault="007C21DD" w:rsidP="007C21DD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Wbudowany czujnik otwarcia obudowy współpracujący z BIOS i kartą zarządzającą. </w:t>
            </w:r>
          </w:p>
          <w:p w14:paraId="7F3E6DCE" w14:textId="77777777" w:rsidR="007C21DD" w:rsidRPr="00DA57F1" w:rsidRDefault="007C21DD" w:rsidP="007C21DD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Moduł TPM 2.0</w:t>
            </w:r>
          </w:p>
        </w:tc>
      </w:tr>
      <w:tr w:rsidR="007C21DD" w:rsidRPr="00DA57F1" w14:paraId="614F8E39" w14:textId="77777777" w:rsidTr="009E28D9">
        <w:tc>
          <w:tcPr>
            <w:tcW w:w="2405" w:type="dxa"/>
          </w:tcPr>
          <w:p w14:paraId="4D335936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Dyski twarde</w:t>
            </w:r>
          </w:p>
        </w:tc>
        <w:tc>
          <w:tcPr>
            <w:tcW w:w="6657" w:type="dxa"/>
          </w:tcPr>
          <w:p w14:paraId="45F24E2C" w14:textId="2095E474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Możliwość instalacji dysków </w:t>
            </w:r>
            <w:r w:rsidR="00EA1E97">
              <w:rPr>
                <w:rFonts w:ascii="Arial" w:hAnsi="Arial" w:cs="Arial"/>
                <w:sz w:val="20"/>
                <w:szCs w:val="20"/>
              </w:rPr>
              <w:t xml:space="preserve">HDD </w:t>
            </w:r>
            <w:r w:rsidRPr="00DA57F1">
              <w:rPr>
                <w:rFonts w:ascii="Arial" w:hAnsi="Arial" w:cs="Arial"/>
                <w:sz w:val="20"/>
                <w:szCs w:val="20"/>
              </w:rPr>
              <w:t>SAS,</w:t>
            </w:r>
            <w:r w:rsidR="00EA1E97">
              <w:rPr>
                <w:rFonts w:ascii="Arial" w:hAnsi="Arial" w:cs="Arial"/>
                <w:sz w:val="20"/>
                <w:szCs w:val="20"/>
              </w:rPr>
              <w:t xml:space="preserve"> SSD SAS, HDD SATA, SSD SATA</w:t>
            </w:r>
          </w:p>
          <w:p w14:paraId="7BADDADA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Zainstalowane:</w:t>
            </w:r>
          </w:p>
          <w:p w14:paraId="57B1DA79" w14:textId="77777777" w:rsidR="007C21DD" w:rsidRPr="00DA57F1" w:rsidRDefault="007C21DD" w:rsidP="007C21DD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2 dyski o pojemności minimum 600GB HDD SAS 12Gb/s, Hot-Plug 2.5"</w:t>
            </w:r>
          </w:p>
          <w:p w14:paraId="5D1748C5" w14:textId="77777777" w:rsidR="007C21DD" w:rsidRPr="00DA57F1" w:rsidRDefault="007C21DD" w:rsidP="007C21DD">
            <w:pPr>
              <w:pStyle w:val="Akapitzlist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2 dyski o pojemności minimum 960GB SSD SAS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,12Gb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/s, Hot-Plug 2.5"</w:t>
            </w:r>
          </w:p>
        </w:tc>
      </w:tr>
      <w:tr w:rsidR="007C21DD" w:rsidRPr="00DA57F1" w14:paraId="055CA316" w14:textId="77777777" w:rsidTr="009E28D9">
        <w:tc>
          <w:tcPr>
            <w:tcW w:w="2405" w:type="dxa"/>
          </w:tcPr>
          <w:p w14:paraId="441006AF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lastRenderedPageBreak/>
              <w:t>Karta graficzna</w:t>
            </w:r>
          </w:p>
        </w:tc>
        <w:tc>
          <w:tcPr>
            <w:tcW w:w="6657" w:type="dxa"/>
          </w:tcPr>
          <w:p w14:paraId="35DD4995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Zintegrowana karta graficzna umożliwiająca wyświetlenie rozdzielczości min. 1920x1200</w:t>
            </w:r>
          </w:p>
        </w:tc>
      </w:tr>
      <w:tr w:rsidR="007C21DD" w:rsidRPr="00DA57F1" w14:paraId="742F1908" w14:textId="77777777" w:rsidTr="009E28D9">
        <w:tc>
          <w:tcPr>
            <w:tcW w:w="2405" w:type="dxa"/>
          </w:tcPr>
          <w:p w14:paraId="4DE9412F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Karta Zarządzania</w:t>
            </w:r>
          </w:p>
        </w:tc>
        <w:tc>
          <w:tcPr>
            <w:tcW w:w="6657" w:type="dxa"/>
          </w:tcPr>
          <w:p w14:paraId="087678C7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Niezależna od zainstalowanego na serwerze systemu operacyjnego posiadająca dedykowany port Gigabit Ethernet RJ-45 i umożliwiająca:</w:t>
            </w:r>
          </w:p>
          <w:p w14:paraId="44040F75" w14:textId="77777777" w:rsidR="007C21DD" w:rsidRPr="00DA57F1" w:rsidRDefault="007C21DD" w:rsidP="007C21DD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Zdalny dostęp do graficznego interfejsu Web karty zarządzającej.</w:t>
            </w:r>
          </w:p>
          <w:p w14:paraId="6AD1D8F0" w14:textId="77777777" w:rsidR="007C21DD" w:rsidRPr="00DA57F1" w:rsidRDefault="007C21DD" w:rsidP="007C21DD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Zdalne monitorowanie i informowanie o statusie serwera (m.in. procesory, pamięć, dyski twarde, zasilanie, chłodzenie).</w:t>
            </w:r>
          </w:p>
          <w:p w14:paraId="0F7C5C70" w14:textId="77777777" w:rsidR="007C21DD" w:rsidRPr="00DA57F1" w:rsidRDefault="007C21DD" w:rsidP="007C21DD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Zdalne sterowanie zasilaniem serwera umożliwiające wyłączenie, włączenie lub ponowne uruchomienie serwera.</w:t>
            </w:r>
          </w:p>
          <w:p w14:paraId="30F2E1DF" w14:textId="77777777" w:rsidR="007C21DD" w:rsidRPr="00DA57F1" w:rsidRDefault="007C21DD" w:rsidP="007C21DD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Konfiguracja RAID na dyskach, sprawdzenie kondycji dysków.</w:t>
            </w:r>
          </w:p>
          <w:p w14:paraId="70CFEFCA" w14:textId="77777777" w:rsidR="007C21DD" w:rsidRPr="00DA57F1" w:rsidRDefault="007C21DD" w:rsidP="007C21DD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Wykonanie aktualizacji oprogramowania układowego.</w:t>
            </w:r>
          </w:p>
        </w:tc>
      </w:tr>
      <w:tr w:rsidR="007C21DD" w:rsidRPr="00DA57F1" w14:paraId="34031182" w14:textId="77777777" w:rsidTr="009E28D9">
        <w:tc>
          <w:tcPr>
            <w:tcW w:w="2405" w:type="dxa"/>
          </w:tcPr>
          <w:p w14:paraId="4DE04376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Diagnostyka</w:t>
            </w:r>
          </w:p>
        </w:tc>
        <w:tc>
          <w:tcPr>
            <w:tcW w:w="6657" w:type="dxa"/>
          </w:tcPr>
          <w:p w14:paraId="2F88F3F0" w14:textId="77777777" w:rsidR="007C21DD" w:rsidRPr="00DA57F1" w:rsidRDefault="007C21DD" w:rsidP="009E28D9">
            <w:pPr>
              <w:suppressAutoHyphens/>
              <w:spacing w:before="120"/>
              <w:jc w:val="both"/>
              <w:rPr>
                <w:rStyle w:val="has-pretty-child"/>
                <w:rFonts w:ascii="Arial" w:hAnsi="Arial" w:cs="Arial"/>
                <w:sz w:val="20"/>
                <w:szCs w:val="20"/>
              </w:rPr>
            </w:pPr>
            <w:r w:rsidRPr="00DA57F1">
              <w:rPr>
                <w:rStyle w:val="has-pretty-child"/>
                <w:rFonts w:ascii="Arial" w:hAnsi="Arial" w:cs="Arial"/>
                <w:sz w:val="20"/>
                <w:szCs w:val="20"/>
              </w:rPr>
              <w:t>Panel LCD umieszczony na froncie obudowy, umożliwiający wyświetlenie podstawowych parametrów serwera.</w:t>
            </w:r>
          </w:p>
        </w:tc>
      </w:tr>
      <w:tr w:rsidR="007C21DD" w:rsidRPr="00DA57F1" w14:paraId="47D7EA3F" w14:textId="77777777" w:rsidTr="009E28D9">
        <w:tc>
          <w:tcPr>
            <w:tcW w:w="2405" w:type="dxa"/>
          </w:tcPr>
          <w:p w14:paraId="74C38177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Gniazda PCI</w:t>
            </w:r>
          </w:p>
        </w:tc>
        <w:tc>
          <w:tcPr>
            <w:tcW w:w="6657" w:type="dxa"/>
          </w:tcPr>
          <w:p w14:paraId="0B4A98E3" w14:textId="77777777" w:rsidR="007C21DD" w:rsidRPr="00DA57F1" w:rsidRDefault="007C21DD" w:rsidP="009E28D9">
            <w:pPr>
              <w:suppressAutoHyphens/>
              <w:spacing w:before="120"/>
              <w:jc w:val="both"/>
              <w:rPr>
                <w:rStyle w:val="has-pretty-child"/>
                <w:rFonts w:ascii="Arial" w:hAnsi="Arial" w:cs="Arial"/>
                <w:sz w:val="20"/>
                <w:szCs w:val="20"/>
              </w:rPr>
            </w:pPr>
            <w:r w:rsidRPr="00DA57F1">
              <w:rPr>
                <w:rStyle w:val="has-pretty-child"/>
                <w:rFonts w:ascii="Arial" w:hAnsi="Arial" w:cs="Arial"/>
                <w:sz w:val="20"/>
                <w:szCs w:val="20"/>
              </w:rPr>
              <w:t xml:space="preserve">Minimum jeden slot </w:t>
            </w:r>
            <w:proofErr w:type="spellStart"/>
            <w:r w:rsidRPr="00DA57F1">
              <w:rPr>
                <w:rStyle w:val="has-pretty-child"/>
                <w:rFonts w:ascii="Arial" w:hAnsi="Arial" w:cs="Arial"/>
                <w:sz w:val="20"/>
                <w:szCs w:val="20"/>
              </w:rPr>
              <w:t>PCIe</w:t>
            </w:r>
            <w:proofErr w:type="spellEnd"/>
            <w:r w:rsidRPr="00DA57F1">
              <w:rPr>
                <w:rStyle w:val="has-pretty-child"/>
                <w:rFonts w:ascii="Arial" w:hAnsi="Arial" w:cs="Arial"/>
                <w:sz w:val="20"/>
                <w:szCs w:val="20"/>
              </w:rPr>
              <w:t xml:space="preserve"> x16 generacji 4</w:t>
            </w:r>
          </w:p>
        </w:tc>
      </w:tr>
      <w:tr w:rsidR="007C21DD" w:rsidRPr="00DA57F1" w14:paraId="05D463E7" w14:textId="77777777" w:rsidTr="009E28D9">
        <w:tc>
          <w:tcPr>
            <w:tcW w:w="2405" w:type="dxa"/>
          </w:tcPr>
          <w:p w14:paraId="41424C0D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Interfejsy sieciowe</w:t>
            </w:r>
          </w:p>
        </w:tc>
        <w:tc>
          <w:tcPr>
            <w:tcW w:w="6657" w:type="dxa"/>
          </w:tcPr>
          <w:p w14:paraId="276C6E68" w14:textId="77777777" w:rsidR="007C21DD" w:rsidRPr="00DA57F1" w:rsidRDefault="007C21DD" w:rsidP="009E28D9">
            <w:pPr>
              <w:suppressAutoHyphens/>
              <w:spacing w:before="120"/>
              <w:jc w:val="both"/>
              <w:rPr>
                <w:rStyle w:val="has-pretty-child"/>
                <w:rFonts w:ascii="Arial" w:hAnsi="Arial" w:cs="Arial"/>
                <w:sz w:val="20"/>
                <w:szCs w:val="20"/>
              </w:rPr>
            </w:pPr>
            <w:r w:rsidRPr="00DA57F1">
              <w:rPr>
                <w:rStyle w:val="has-pretty-child"/>
                <w:rFonts w:ascii="Arial" w:hAnsi="Arial" w:cs="Arial"/>
                <w:sz w:val="20"/>
                <w:szCs w:val="20"/>
              </w:rPr>
              <w:t xml:space="preserve">Wbudowane min. 6 interfejsów </w:t>
            </w:r>
            <w:proofErr w:type="spellStart"/>
            <w:r w:rsidRPr="00DA57F1">
              <w:rPr>
                <w:rStyle w:val="has-pretty-child"/>
                <w:rFonts w:ascii="Arial" w:hAnsi="Arial" w:cs="Arial"/>
                <w:sz w:val="20"/>
                <w:szCs w:val="20"/>
              </w:rPr>
              <w:t>siecioweych</w:t>
            </w:r>
            <w:proofErr w:type="spellEnd"/>
            <w:r w:rsidRPr="00DA57F1">
              <w:rPr>
                <w:rStyle w:val="has-pretty-child"/>
                <w:rFonts w:ascii="Arial" w:hAnsi="Arial" w:cs="Arial"/>
                <w:sz w:val="20"/>
                <w:szCs w:val="20"/>
              </w:rPr>
              <w:t xml:space="preserve"> 1Gb Ethernet w standardzie </w:t>
            </w:r>
            <w:proofErr w:type="spellStart"/>
            <w:r w:rsidRPr="00DA57F1">
              <w:rPr>
                <w:rStyle w:val="has-pretty-child"/>
                <w:rFonts w:ascii="Arial" w:hAnsi="Arial" w:cs="Arial"/>
                <w:sz w:val="20"/>
                <w:szCs w:val="20"/>
              </w:rPr>
              <w:t>BaseT</w:t>
            </w:r>
            <w:proofErr w:type="spellEnd"/>
            <w:r w:rsidRPr="00DA57F1">
              <w:rPr>
                <w:rStyle w:val="has-pretty-child"/>
                <w:rFonts w:ascii="Arial" w:hAnsi="Arial" w:cs="Arial"/>
                <w:sz w:val="20"/>
                <w:szCs w:val="20"/>
              </w:rPr>
              <w:t xml:space="preserve"> (porty nie mogą być osiągnięte poprzez karty w slotach </w:t>
            </w:r>
            <w:proofErr w:type="spellStart"/>
            <w:r w:rsidRPr="00DA57F1">
              <w:rPr>
                <w:rStyle w:val="has-pretty-child"/>
                <w:rFonts w:ascii="Arial" w:hAnsi="Arial" w:cs="Arial"/>
                <w:sz w:val="20"/>
                <w:szCs w:val="20"/>
              </w:rPr>
              <w:t>PCIe</w:t>
            </w:r>
            <w:proofErr w:type="spellEnd"/>
            <w:r w:rsidRPr="00DA57F1">
              <w:rPr>
                <w:rStyle w:val="has-pretty-child"/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7C21DD" w:rsidRPr="00DA57F1" w14:paraId="4CE93B0B" w14:textId="77777777" w:rsidTr="009E28D9">
        <w:tc>
          <w:tcPr>
            <w:tcW w:w="2405" w:type="dxa"/>
          </w:tcPr>
          <w:p w14:paraId="40093969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System montażu</w:t>
            </w:r>
          </w:p>
        </w:tc>
        <w:tc>
          <w:tcPr>
            <w:tcW w:w="6657" w:type="dxa"/>
          </w:tcPr>
          <w:p w14:paraId="3CEC363B" w14:textId="77777777" w:rsidR="007C21DD" w:rsidRPr="00DA57F1" w:rsidRDefault="007C21DD" w:rsidP="009E28D9">
            <w:p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Szyny ruchome</w:t>
            </w:r>
          </w:p>
        </w:tc>
      </w:tr>
      <w:tr w:rsidR="007C21DD" w:rsidRPr="00DA57F1" w14:paraId="40DFE138" w14:textId="77777777" w:rsidTr="009E28D9">
        <w:tc>
          <w:tcPr>
            <w:tcW w:w="2405" w:type="dxa"/>
          </w:tcPr>
          <w:p w14:paraId="2A8AE505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Zasilanie</w:t>
            </w:r>
          </w:p>
        </w:tc>
        <w:tc>
          <w:tcPr>
            <w:tcW w:w="6657" w:type="dxa"/>
          </w:tcPr>
          <w:p w14:paraId="2D80CA5B" w14:textId="1E2FAEFD" w:rsidR="007C21DD" w:rsidRPr="00DA57F1" w:rsidRDefault="00EA1E97" w:rsidP="009E28D9">
            <w:p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Redundantne, Hot-Plug min. 8</w:t>
            </w:r>
            <w:r w:rsidR="007C21DD" w:rsidRPr="00DA57F1">
              <w:rPr>
                <w:rFonts w:ascii="Arial" w:hAnsi="Arial" w:cs="Arial"/>
                <w:sz w:val="20"/>
                <w:szCs w:val="20"/>
              </w:rPr>
              <w:t>00W każdy.</w:t>
            </w:r>
          </w:p>
        </w:tc>
      </w:tr>
      <w:tr w:rsidR="007C21DD" w:rsidRPr="00DA57F1" w14:paraId="667FFC60" w14:textId="77777777" w:rsidTr="009E28D9">
        <w:tc>
          <w:tcPr>
            <w:tcW w:w="2405" w:type="dxa"/>
          </w:tcPr>
          <w:p w14:paraId="67D00B37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System operacyjny</w:t>
            </w:r>
          </w:p>
        </w:tc>
        <w:tc>
          <w:tcPr>
            <w:tcW w:w="6657" w:type="dxa"/>
          </w:tcPr>
          <w:p w14:paraId="334B3012" w14:textId="77777777" w:rsidR="007C21DD" w:rsidRPr="00DA57F1" w:rsidRDefault="007C21DD" w:rsidP="009E28D9">
            <w:p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Style w:val="has-pretty-child"/>
                <w:rFonts w:ascii="Arial" w:hAnsi="Arial" w:cs="Arial"/>
                <w:sz w:val="20"/>
                <w:szCs w:val="20"/>
              </w:rPr>
              <w:t>Microsoft Windows Server 2022 Standard (16 CORE) lub równoważny</w:t>
            </w:r>
          </w:p>
        </w:tc>
      </w:tr>
      <w:tr w:rsidR="007C21DD" w:rsidRPr="00DA57F1" w14:paraId="63CBF17E" w14:textId="77777777" w:rsidTr="009E28D9">
        <w:tc>
          <w:tcPr>
            <w:tcW w:w="2405" w:type="dxa"/>
          </w:tcPr>
          <w:p w14:paraId="5701E6E9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Złącza</w:t>
            </w:r>
          </w:p>
        </w:tc>
        <w:tc>
          <w:tcPr>
            <w:tcW w:w="6657" w:type="dxa"/>
          </w:tcPr>
          <w:p w14:paraId="7F045208" w14:textId="77777777" w:rsidR="007C21DD" w:rsidRPr="00DA57F1" w:rsidRDefault="007C21DD" w:rsidP="009E28D9">
            <w:p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3 x USB z czego nie mniej niż 1x USB 3.0, 2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xVGA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z czego jeden na panelu przednim.</w:t>
            </w:r>
          </w:p>
        </w:tc>
      </w:tr>
      <w:tr w:rsidR="007C21DD" w:rsidRPr="00DA57F1" w14:paraId="5E33556D" w14:textId="77777777" w:rsidTr="009E28D9">
        <w:tc>
          <w:tcPr>
            <w:tcW w:w="2405" w:type="dxa"/>
          </w:tcPr>
          <w:p w14:paraId="21FC60E4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Certyfikaty</w:t>
            </w:r>
          </w:p>
        </w:tc>
        <w:tc>
          <w:tcPr>
            <w:tcW w:w="6657" w:type="dxa"/>
          </w:tcPr>
          <w:p w14:paraId="6A1DD6CE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Serwer musi być wyprodukowany zgodnie z normą ISO-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9001:2008 oraz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ISO-14001. </w:t>
            </w:r>
          </w:p>
          <w:p w14:paraId="15C67DB9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Serwer musi posiadać deklaracja CE.</w:t>
            </w:r>
          </w:p>
          <w:p w14:paraId="7AD1D05C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Oferowany serwer musi znajdować się na liście Windows Server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Catalog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i posiadać status „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Certified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for Windows” dla systemów Microsoft Windows Server 2016, Microsoft Windows Server 2019, Microsoft Windows Server 2022.</w:t>
            </w:r>
          </w:p>
        </w:tc>
      </w:tr>
      <w:tr w:rsidR="007C21DD" w:rsidRPr="00DA57F1" w14:paraId="7D6510FC" w14:textId="77777777" w:rsidTr="009E28D9">
        <w:tc>
          <w:tcPr>
            <w:tcW w:w="2405" w:type="dxa"/>
          </w:tcPr>
          <w:p w14:paraId="7261281C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Gwarancja na sprzęt</w:t>
            </w:r>
          </w:p>
        </w:tc>
        <w:tc>
          <w:tcPr>
            <w:tcW w:w="6657" w:type="dxa"/>
          </w:tcPr>
          <w:p w14:paraId="144CC17F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FA7DA69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5 lat gwarancji producenta, z czasem reakcji do następnego dnia roboczego od przyjęcia zgłoszenia, poprzez ogólnopolską linię telefoniczną producenta. </w:t>
            </w:r>
          </w:p>
          <w:p w14:paraId="4572CD9A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Zamawiający wymaga od podmiotu realizującego serwis lub producenta, że w okresie gwarancji dysków w przypadku awarii, uszkodzony dysk twardy pozostaje u Zamawiającego.</w:t>
            </w:r>
          </w:p>
          <w:p w14:paraId="79B782BA" w14:textId="27640994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Minimalny okres gw</w:t>
            </w:r>
            <w:r w:rsidR="00EA1E97">
              <w:rPr>
                <w:rFonts w:ascii="Arial" w:hAnsi="Arial" w:cs="Arial"/>
                <w:sz w:val="20"/>
                <w:szCs w:val="20"/>
              </w:rPr>
              <w:t xml:space="preserve">arancji na dyski określa się na </w:t>
            </w:r>
            <w:r w:rsidRPr="00DA57F1">
              <w:rPr>
                <w:rFonts w:ascii="Arial" w:hAnsi="Arial" w:cs="Arial"/>
                <w:sz w:val="20"/>
                <w:szCs w:val="20"/>
              </w:rPr>
              <w:t xml:space="preserve">36 miesięcy.  </w:t>
            </w:r>
          </w:p>
          <w:p w14:paraId="101F101C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2B9C370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Firma serwisująca musi posiadać ISO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 xml:space="preserve"> 9001:2008 na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świadczenie usług serwisowych oraz posiadać autoryzacje producenta urządzeń – dokumenty potwierdzające należy załączyć do oferty.</w:t>
            </w:r>
          </w:p>
          <w:p w14:paraId="7B8B5B2D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35D618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Możliwość sprawdzenia statusu gwarancji poprzez stronę producenta podając unikatowy numer urządzenia oraz pobieranie uaktualnień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mikrokodu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oraz sterowników nawet w przypadku wygaśnięcia gwarancji serwera</w:t>
            </w:r>
          </w:p>
          <w:p w14:paraId="28631D3A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21DD" w:rsidRPr="00DA57F1" w14:paraId="6041E96B" w14:textId="77777777" w:rsidTr="009E28D9">
        <w:tc>
          <w:tcPr>
            <w:tcW w:w="2405" w:type="dxa"/>
          </w:tcPr>
          <w:p w14:paraId="2949885D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Dokumentacja użytkownika</w:t>
            </w:r>
          </w:p>
        </w:tc>
        <w:tc>
          <w:tcPr>
            <w:tcW w:w="6657" w:type="dxa"/>
          </w:tcPr>
          <w:p w14:paraId="05011229" w14:textId="77777777" w:rsidR="007C21DD" w:rsidRPr="00DA57F1" w:rsidRDefault="007C21DD" w:rsidP="009E28D9">
            <w:p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Zamawiający wymaga dokumentacji w języku polskim lub angielskim.</w:t>
            </w:r>
          </w:p>
          <w:p w14:paraId="15224F1E" w14:textId="77777777" w:rsidR="007C21DD" w:rsidRPr="00DA57F1" w:rsidRDefault="007C21DD" w:rsidP="009E28D9">
            <w:p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Możliwość telefonicznego sprawdzenia konfiguracji sprzętowej serwera oraz warunków gwarancji po podaniu numeru seryjnego bezpośrednio u producenta lub jego przedstawiciela.</w:t>
            </w:r>
          </w:p>
        </w:tc>
      </w:tr>
      <w:tr w:rsidR="007C21DD" w:rsidRPr="00DA57F1" w14:paraId="72E2A16C" w14:textId="77777777" w:rsidTr="009E28D9">
        <w:tc>
          <w:tcPr>
            <w:tcW w:w="2405" w:type="dxa"/>
          </w:tcPr>
          <w:p w14:paraId="5BA49E90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Pozostałe</w:t>
            </w:r>
          </w:p>
        </w:tc>
        <w:tc>
          <w:tcPr>
            <w:tcW w:w="6657" w:type="dxa"/>
          </w:tcPr>
          <w:p w14:paraId="5563DB58" w14:textId="77777777" w:rsidR="007C21DD" w:rsidRPr="00DA57F1" w:rsidRDefault="007C21DD" w:rsidP="009E28D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Sprzęt ma być fabrycznie nowy tj. nieużywany, nieuszkodzony, nieregenerowany, nieobciążony prawami osób lub podmiotów trzecich i wyprodukowany w okresie 12 miesięcy przed terminem składania ofert oraz pochodzić z legalnego kanału sprzedaży producenta.</w:t>
            </w:r>
          </w:p>
        </w:tc>
      </w:tr>
      <w:tr w:rsidR="007C21DD" w:rsidRPr="00DA57F1" w14:paraId="6BA1EBE6" w14:textId="77777777" w:rsidTr="009E28D9">
        <w:tc>
          <w:tcPr>
            <w:tcW w:w="9062" w:type="dxa"/>
            <w:gridSpan w:val="2"/>
            <w:shd w:val="clear" w:color="auto" w:fill="D9D9D9" w:themeFill="background1" w:themeFillShade="D9"/>
          </w:tcPr>
          <w:p w14:paraId="7B579FFF" w14:textId="77777777" w:rsidR="007C21DD" w:rsidRPr="00DA57F1" w:rsidRDefault="007C21DD" w:rsidP="009E28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SERWERWM PLIKÓW - MINIMALNE WYMAGANIA</w:t>
            </w:r>
          </w:p>
        </w:tc>
      </w:tr>
      <w:tr w:rsidR="007C21DD" w:rsidRPr="00DA57F1" w14:paraId="049318DA" w14:textId="77777777" w:rsidTr="009E28D9">
        <w:tc>
          <w:tcPr>
            <w:tcW w:w="2405" w:type="dxa"/>
          </w:tcPr>
          <w:p w14:paraId="3DE3D6E8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Procesor</w:t>
            </w:r>
          </w:p>
        </w:tc>
        <w:tc>
          <w:tcPr>
            <w:tcW w:w="6657" w:type="dxa"/>
          </w:tcPr>
          <w:p w14:paraId="68B861F6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 xml:space="preserve">64 bitowy czterordzeniowy procesor o taktowaniu minimum 2,0 GHz umożliwiający osiągnięcie wyniku min 2980 punktów w teście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</w:rPr>
              <w:t>Passmark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</w:rPr>
              <w:t xml:space="preserve"> CPU zgodnie z wynikami opublikowanymi na stronie http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://www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.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cpubenchmark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.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net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/cpu_list.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php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7C21DD" w:rsidRPr="00DA57F1" w14:paraId="4C499BCA" w14:textId="77777777" w:rsidTr="009E28D9">
        <w:tc>
          <w:tcPr>
            <w:tcW w:w="2405" w:type="dxa"/>
          </w:tcPr>
          <w:p w14:paraId="1A2D07B0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Karta graficzna</w:t>
            </w:r>
          </w:p>
        </w:tc>
        <w:tc>
          <w:tcPr>
            <w:tcW w:w="6657" w:type="dxa"/>
          </w:tcPr>
          <w:p w14:paraId="4C8CB005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Zintegrowany</w:t>
            </w:r>
          </w:p>
        </w:tc>
      </w:tr>
      <w:tr w:rsidR="007C21DD" w:rsidRPr="00DA57F1" w14:paraId="3AC3FCF4" w14:textId="77777777" w:rsidTr="009E28D9">
        <w:tc>
          <w:tcPr>
            <w:tcW w:w="2405" w:type="dxa"/>
          </w:tcPr>
          <w:p w14:paraId="3EEA6468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Pamięć systemowa</w:t>
            </w:r>
          </w:p>
        </w:tc>
        <w:tc>
          <w:tcPr>
            <w:tcW w:w="6657" w:type="dxa"/>
          </w:tcPr>
          <w:p w14:paraId="411AC352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4 GB SO-DIMM DDR4 (1 x 4 GB) z możliwością rozszerzenia do 8GB (2x4GB)</w:t>
            </w:r>
          </w:p>
        </w:tc>
      </w:tr>
      <w:tr w:rsidR="007C21DD" w:rsidRPr="00DA57F1" w14:paraId="1CBF9F08" w14:textId="77777777" w:rsidTr="009E28D9">
        <w:tc>
          <w:tcPr>
            <w:tcW w:w="2405" w:type="dxa"/>
          </w:tcPr>
          <w:p w14:paraId="0BCBE028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Wnęka dysków</w:t>
            </w:r>
          </w:p>
        </w:tc>
        <w:tc>
          <w:tcPr>
            <w:tcW w:w="6657" w:type="dxa"/>
          </w:tcPr>
          <w:p w14:paraId="276304E5" w14:textId="5558ABD3" w:rsidR="007C21DD" w:rsidRPr="00DA57F1" w:rsidRDefault="00732A20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7C21DD" w:rsidRPr="00DA57F1">
              <w:rPr>
                <w:rFonts w:ascii="Arial" w:hAnsi="Arial" w:cs="Arial"/>
                <w:sz w:val="20"/>
                <w:szCs w:val="20"/>
              </w:rPr>
              <w:t xml:space="preserve"> dyski 3,5-calowe SATA 6 </w:t>
            </w:r>
            <w:proofErr w:type="spellStart"/>
            <w:r w:rsidR="007C21DD" w:rsidRPr="00DA57F1">
              <w:rPr>
                <w:rFonts w:ascii="Arial" w:hAnsi="Arial" w:cs="Arial"/>
                <w:sz w:val="20"/>
                <w:szCs w:val="20"/>
              </w:rPr>
              <w:t>Gb</w:t>
            </w:r>
            <w:proofErr w:type="spellEnd"/>
            <w:r w:rsidR="007C21DD" w:rsidRPr="00DA57F1">
              <w:rPr>
                <w:rFonts w:ascii="Arial" w:hAnsi="Arial" w:cs="Arial"/>
                <w:sz w:val="20"/>
                <w:szCs w:val="20"/>
              </w:rPr>
              <w:t xml:space="preserve">/s, 3 </w:t>
            </w:r>
            <w:proofErr w:type="spellStart"/>
            <w:r w:rsidR="007C21DD" w:rsidRPr="00DA57F1">
              <w:rPr>
                <w:rFonts w:ascii="Arial" w:hAnsi="Arial" w:cs="Arial"/>
                <w:sz w:val="20"/>
                <w:szCs w:val="20"/>
              </w:rPr>
              <w:t>Gb</w:t>
            </w:r>
            <w:proofErr w:type="spellEnd"/>
            <w:r w:rsidR="007C21DD" w:rsidRPr="00DA57F1">
              <w:rPr>
                <w:rFonts w:ascii="Arial" w:hAnsi="Arial" w:cs="Arial"/>
                <w:sz w:val="20"/>
                <w:szCs w:val="20"/>
              </w:rPr>
              <w:t>/s</w:t>
            </w:r>
          </w:p>
        </w:tc>
      </w:tr>
      <w:tr w:rsidR="00732A20" w:rsidRPr="00DA57F1" w14:paraId="30087DF5" w14:textId="77777777" w:rsidTr="009E28D9">
        <w:tc>
          <w:tcPr>
            <w:tcW w:w="2405" w:type="dxa"/>
          </w:tcPr>
          <w:p w14:paraId="0AC3A68B" w14:textId="68785CFD" w:rsidR="00732A20" w:rsidRPr="00DA57F1" w:rsidRDefault="00732A20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Kompatybilność dysków</w:t>
            </w:r>
          </w:p>
        </w:tc>
        <w:tc>
          <w:tcPr>
            <w:tcW w:w="6657" w:type="dxa"/>
          </w:tcPr>
          <w:p w14:paraId="6568622C" w14:textId="77777777" w:rsidR="00732A20" w:rsidRPr="00732A20" w:rsidRDefault="00732A20" w:rsidP="00732A2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2A20">
              <w:rPr>
                <w:rFonts w:ascii="Arial" w:hAnsi="Arial" w:cs="Arial"/>
                <w:sz w:val="20"/>
                <w:szCs w:val="20"/>
              </w:rPr>
              <w:t>3,5-calowe dyski twarde SATA</w:t>
            </w:r>
          </w:p>
          <w:p w14:paraId="708B1290" w14:textId="77777777" w:rsidR="00732A20" w:rsidRPr="00732A20" w:rsidRDefault="00732A20" w:rsidP="00732A2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2A20">
              <w:rPr>
                <w:rFonts w:ascii="Arial" w:hAnsi="Arial" w:cs="Arial"/>
                <w:sz w:val="20"/>
                <w:szCs w:val="20"/>
              </w:rPr>
              <w:t>2,5-calowe dyski twarde SATA</w:t>
            </w:r>
          </w:p>
          <w:p w14:paraId="0ED8D8F9" w14:textId="225423B0" w:rsidR="00732A20" w:rsidRDefault="00732A20" w:rsidP="00732A2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2A20">
              <w:rPr>
                <w:rFonts w:ascii="Arial" w:hAnsi="Arial" w:cs="Arial"/>
                <w:sz w:val="20"/>
                <w:szCs w:val="20"/>
              </w:rPr>
              <w:t>2,5-calowe dyski SSD SATA</w:t>
            </w:r>
          </w:p>
        </w:tc>
      </w:tr>
      <w:tr w:rsidR="007C21DD" w:rsidRPr="00DA57F1" w14:paraId="0DC196D6" w14:textId="77777777" w:rsidTr="009E28D9">
        <w:tc>
          <w:tcPr>
            <w:tcW w:w="2405" w:type="dxa"/>
          </w:tcPr>
          <w:p w14:paraId="7E44C793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Zainstalowane dyski</w:t>
            </w:r>
          </w:p>
        </w:tc>
        <w:tc>
          <w:tcPr>
            <w:tcW w:w="6657" w:type="dxa"/>
          </w:tcPr>
          <w:p w14:paraId="2FA95228" w14:textId="52DFD58A" w:rsidR="007C21DD" w:rsidRPr="00DA57F1" w:rsidRDefault="00510E30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dyski o pojemno</w:t>
            </w:r>
            <w:r w:rsidRPr="00DA57F1">
              <w:rPr>
                <w:rFonts w:ascii="Arial" w:hAnsi="Arial" w:cs="Arial"/>
                <w:sz w:val="20"/>
                <w:szCs w:val="20"/>
              </w:rPr>
              <w:t>ści</w:t>
            </w:r>
            <w:r w:rsidR="007C21DD" w:rsidRPr="00DA57F1">
              <w:rPr>
                <w:rFonts w:ascii="Arial" w:hAnsi="Arial" w:cs="Arial"/>
                <w:sz w:val="20"/>
                <w:szCs w:val="20"/>
              </w:rPr>
              <w:t xml:space="preserve"> minimum 2 TB SATA 6Gb/s</w:t>
            </w:r>
          </w:p>
        </w:tc>
      </w:tr>
      <w:tr w:rsidR="007C21DD" w:rsidRPr="00DA57F1" w14:paraId="2E34603B" w14:textId="77777777" w:rsidTr="009E28D9">
        <w:tc>
          <w:tcPr>
            <w:tcW w:w="2405" w:type="dxa"/>
          </w:tcPr>
          <w:p w14:paraId="56C43C19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Interfejsy sieciowe</w:t>
            </w:r>
          </w:p>
        </w:tc>
        <w:tc>
          <w:tcPr>
            <w:tcW w:w="6657" w:type="dxa"/>
          </w:tcPr>
          <w:p w14:paraId="4142794D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2 x port 2,5 Gigabit Ethernet</w:t>
            </w:r>
          </w:p>
        </w:tc>
      </w:tr>
      <w:tr w:rsidR="007C21DD" w:rsidRPr="00DA57F1" w14:paraId="5C887BBC" w14:textId="77777777" w:rsidTr="009E28D9">
        <w:tc>
          <w:tcPr>
            <w:tcW w:w="2405" w:type="dxa"/>
          </w:tcPr>
          <w:p w14:paraId="2A5C886F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Złącza</w:t>
            </w:r>
          </w:p>
        </w:tc>
        <w:tc>
          <w:tcPr>
            <w:tcW w:w="6657" w:type="dxa"/>
          </w:tcPr>
          <w:p w14:paraId="3AEACB5D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5 x USB z czego minimum 2 porty USB 3.2 Gen 1, jedno wyjście HDMI 2.0 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obsługą wyjścia 4K</w:t>
            </w:r>
          </w:p>
        </w:tc>
      </w:tr>
      <w:tr w:rsidR="007C21DD" w:rsidRPr="00DA57F1" w14:paraId="342F03ED" w14:textId="77777777" w:rsidTr="009E28D9">
        <w:tc>
          <w:tcPr>
            <w:tcW w:w="2405" w:type="dxa"/>
          </w:tcPr>
          <w:p w14:paraId="7AFFCA0A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Wskaźniki LED</w:t>
            </w:r>
          </w:p>
        </w:tc>
        <w:tc>
          <w:tcPr>
            <w:tcW w:w="6657" w:type="dxa"/>
          </w:tcPr>
          <w:p w14:paraId="41F6CD4E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Zasilanie/stan, LAN, USB, HDD1–2</w:t>
            </w:r>
          </w:p>
        </w:tc>
      </w:tr>
      <w:tr w:rsidR="007C21DD" w:rsidRPr="00DA57F1" w14:paraId="70A59581" w14:textId="77777777" w:rsidTr="009E28D9">
        <w:tc>
          <w:tcPr>
            <w:tcW w:w="2405" w:type="dxa"/>
          </w:tcPr>
          <w:p w14:paraId="0AB665BB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Macierze</w:t>
            </w:r>
          </w:p>
        </w:tc>
        <w:tc>
          <w:tcPr>
            <w:tcW w:w="6657" w:type="dxa"/>
          </w:tcPr>
          <w:p w14:paraId="1269671E" w14:textId="77777777" w:rsidR="007C21DD" w:rsidRPr="00DA57F1" w:rsidRDefault="007C21DD" w:rsidP="009E28D9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Konfiguracja RAID 0, 1</w:t>
            </w:r>
          </w:p>
        </w:tc>
      </w:tr>
      <w:tr w:rsidR="007C21DD" w:rsidRPr="00DA57F1" w14:paraId="4832490E" w14:textId="77777777" w:rsidTr="009E28D9">
        <w:tc>
          <w:tcPr>
            <w:tcW w:w="2405" w:type="dxa"/>
          </w:tcPr>
          <w:p w14:paraId="1B656B21" w14:textId="77777777" w:rsidR="007C21DD" w:rsidRPr="00DA57F1" w:rsidRDefault="007C21DD" w:rsidP="009E28D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Gwarancja</w:t>
            </w:r>
          </w:p>
        </w:tc>
        <w:tc>
          <w:tcPr>
            <w:tcW w:w="6657" w:type="dxa"/>
          </w:tcPr>
          <w:p w14:paraId="1CCB8ECE" w14:textId="18CD1B77" w:rsidR="007C21DD" w:rsidRPr="00DA57F1" w:rsidRDefault="00732A20" w:rsidP="00510E30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Minimum </w:t>
            </w:r>
            <w:r w:rsidR="007C21DD"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36 miesięcy</w:t>
            </w:r>
            <w:r w:rsidR="00510E3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na urządzenie i dyski.</w:t>
            </w:r>
          </w:p>
        </w:tc>
      </w:tr>
      <w:tr w:rsidR="00C50BBC" w:rsidRPr="00DA57F1" w14:paraId="06C548D7" w14:textId="77777777" w:rsidTr="009E28D9">
        <w:tc>
          <w:tcPr>
            <w:tcW w:w="2405" w:type="dxa"/>
          </w:tcPr>
          <w:p w14:paraId="198AA213" w14:textId="5684ACC3" w:rsidR="00C50BBC" w:rsidRPr="00DA57F1" w:rsidRDefault="00C50BBC" w:rsidP="00C50BB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Pozostałe</w:t>
            </w:r>
          </w:p>
        </w:tc>
        <w:tc>
          <w:tcPr>
            <w:tcW w:w="6657" w:type="dxa"/>
          </w:tcPr>
          <w:p w14:paraId="767878F5" w14:textId="4FC493FE" w:rsidR="00C50BBC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Sprzęt ma być fabrycznie nowy tj. nieużywany, nieuszkodzony, nieregenerowany, nieobciążony praw</w:t>
            </w:r>
            <w:r>
              <w:rPr>
                <w:rFonts w:ascii="Arial" w:hAnsi="Arial" w:cs="Arial"/>
                <w:sz w:val="20"/>
                <w:szCs w:val="20"/>
              </w:rPr>
              <w:t xml:space="preserve">ami osób lub podmiotów trzecich, sprzęt musi </w:t>
            </w:r>
            <w:r w:rsidRPr="00DA57F1">
              <w:rPr>
                <w:rFonts w:ascii="Arial" w:hAnsi="Arial" w:cs="Arial"/>
                <w:sz w:val="20"/>
                <w:szCs w:val="20"/>
              </w:rPr>
              <w:t>pochodzić z legalnego kanału sprzedaży producenta</w:t>
            </w:r>
            <w:r>
              <w:rPr>
                <w:rFonts w:ascii="Arial" w:hAnsi="Arial" w:cs="Arial"/>
                <w:sz w:val="20"/>
                <w:szCs w:val="20"/>
              </w:rPr>
              <w:t xml:space="preserve"> na rynek polski.</w:t>
            </w:r>
          </w:p>
        </w:tc>
      </w:tr>
      <w:tr w:rsidR="00C50BBC" w:rsidRPr="00DA57F1" w14:paraId="6EDC05E7" w14:textId="77777777" w:rsidTr="009E28D9">
        <w:tc>
          <w:tcPr>
            <w:tcW w:w="9062" w:type="dxa"/>
            <w:gridSpan w:val="2"/>
            <w:shd w:val="clear" w:color="auto" w:fill="D9D9D9" w:themeFill="background1" w:themeFillShade="D9"/>
          </w:tcPr>
          <w:p w14:paraId="4C297E38" w14:textId="77777777" w:rsidR="00C50BBC" w:rsidRPr="00DA57F1" w:rsidRDefault="00C50BBC" w:rsidP="00C50BB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UPS - MINIMALNE WYMAGANIA</w:t>
            </w:r>
          </w:p>
        </w:tc>
      </w:tr>
      <w:tr w:rsidR="00C50BBC" w:rsidRPr="00DA57F1" w14:paraId="56591D0D" w14:textId="77777777" w:rsidTr="009E28D9">
        <w:tc>
          <w:tcPr>
            <w:tcW w:w="2405" w:type="dxa"/>
          </w:tcPr>
          <w:p w14:paraId="09DB6DC6" w14:textId="77777777" w:rsidR="00C50BBC" w:rsidRPr="00DA57F1" w:rsidRDefault="00C50BBC" w:rsidP="00C50BB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Moc wyjściowa pozorna [VA]:</w:t>
            </w:r>
          </w:p>
        </w:tc>
        <w:tc>
          <w:tcPr>
            <w:tcW w:w="6657" w:type="dxa"/>
          </w:tcPr>
          <w:p w14:paraId="420F0C56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1600</w:t>
            </w:r>
          </w:p>
        </w:tc>
      </w:tr>
      <w:tr w:rsidR="00C50BBC" w:rsidRPr="00DA57F1" w14:paraId="789EBBC1" w14:textId="77777777" w:rsidTr="009E28D9">
        <w:tc>
          <w:tcPr>
            <w:tcW w:w="2405" w:type="dxa"/>
          </w:tcPr>
          <w:p w14:paraId="33BC6573" w14:textId="77777777" w:rsidR="00C50BBC" w:rsidRPr="00DA57F1" w:rsidRDefault="00C50BBC" w:rsidP="00C50BB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Moc wyjściowa czynna [W]:</w:t>
            </w:r>
          </w:p>
        </w:tc>
        <w:tc>
          <w:tcPr>
            <w:tcW w:w="6657" w:type="dxa"/>
          </w:tcPr>
          <w:p w14:paraId="5D8CAB91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1250</w:t>
            </w:r>
          </w:p>
        </w:tc>
      </w:tr>
      <w:tr w:rsidR="00C50BBC" w:rsidRPr="00DA57F1" w14:paraId="3E1C538F" w14:textId="77777777" w:rsidTr="009E28D9">
        <w:tc>
          <w:tcPr>
            <w:tcW w:w="2405" w:type="dxa"/>
          </w:tcPr>
          <w:p w14:paraId="7C95D265" w14:textId="77777777" w:rsidR="00C50BBC" w:rsidRPr="00DA57F1" w:rsidRDefault="00C50BBC" w:rsidP="00C50BB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Topologia</w:t>
            </w:r>
          </w:p>
        </w:tc>
        <w:tc>
          <w:tcPr>
            <w:tcW w:w="6657" w:type="dxa"/>
          </w:tcPr>
          <w:p w14:paraId="1AB5737D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VI (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line-interactive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)</w:t>
            </w:r>
          </w:p>
        </w:tc>
      </w:tr>
      <w:tr w:rsidR="00C50BBC" w:rsidRPr="00DA57F1" w14:paraId="3EF8B154" w14:textId="77777777" w:rsidTr="009E28D9">
        <w:tc>
          <w:tcPr>
            <w:tcW w:w="2405" w:type="dxa"/>
          </w:tcPr>
          <w:p w14:paraId="5FBE63EC" w14:textId="77777777" w:rsidR="00C50BBC" w:rsidRPr="00DA57F1" w:rsidRDefault="00C50BBC" w:rsidP="00C50BB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Typ obudowy :</w:t>
            </w:r>
          </w:p>
        </w:tc>
        <w:tc>
          <w:tcPr>
            <w:tcW w:w="6657" w:type="dxa"/>
          </w:tcPr>
          <w:p w14:paraId="260C3FCF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proofErr w:type="spell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Rack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/ Tower</w:t>
            </w:r>
          </w:p>
        </w:tc>
      </w:tr>
      <w:tr w:rsidR="00C50BBC" w:rsidRPr="00DA57F1" w14:paraId="6F64F893" w14:textId="77777777" w:rsidTr="009E28D9">
        <w:tc>
          <w:tcPr>
            <w:tcW w:w="2405" w:type="dxa"/>
          </w:tcPr>
          <w:p w14:paraId="65B7C824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Chłodzenie</w:t>
            </w:r>
          </w:p>
        </w:tc>
        <w:tc>
          <w:tcPr>
            <w:tcW w:w="6657" w:type="dxa"/>
          </w:tcPr>
          <w:p w14:paraId="56860B1B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Wymuszone, wewnętrzne wentylatory</w:t>
            </w:r>
          </w:p>
        </w:tc>
      </w:tr>
      <w:tr w:rsidR="00C50BBC" w:rsidRPr="00DA57F1" w14:paraId="7FE4B8C6" w14:textId="77777777" w:rsidTr="009E28D9">
        <w:tc>
          <w:tcPr>
            <w:tcW w:w="2405" w:type="dxa"/>
          </w:tcPr>
          <w:p w14:paraId="0FA12394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Zabezpieczenie wejściowe </w:t>
            </w:r>
          </w:p>
        </w:tc>
        <w:tc>
          <w:tcPr>
            <w:tcW w:w="6657" w:type="dxa"/>
          </w:tcPr>
          <w:p w14:paraId="33DEA821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Przeciwzwarciowe – Bezpiecznik automatyczny 10 A / 250 V AC; przeciwprzepięciowe</w:t>
            </w:r>
          </w:p>
        </w:tc>
      </w:tr>
      <w:tr w:rsidR="00C50BBC" w:rsidRPr="00DA57F1" w14:paraId="7C44C569" w14:textId="77777777" w:rsidTr="009E28D9">
        <w:tc>
          <w:tcPr>
            <w:tcW w:w="2405" w:type="dxa"/>
          </w:tcPr>
          <w:p w14:paraId="04918C61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Zabezpieczenie wyjściowe :</w:t>
            </w:r>
          </w:p>
        </w:tc>
        <w:tc>
          <w:tcPr>
            <w:tcW w:w="6657" w:type="dxa"/>
          </w:tcPr>
          <w:p w14:paraId="5EC30FDF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Elektroniczne – przeciwzwarciowe i przeciążeniowe</w:t>
            </w:r>
          </w:p>
        </w:tc>
      </w:tr>
      <w:tr w:rsidR="00C50BBC" w:rsidRPr="00DA57F1" w14:paraId="08CCB782" w14:textId="77777777" w:rsidTr="009E28D9">
        <w:tc>
          <w:tcPr>
            <w:tcW w:w="2405" w:type="dxa"/>
          </w:tcPr>
          <w:p w14:paraId="75564075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Zabezpieczenia wejścia DC (akumulatory wewnętrzne) [A / V DC]</w:t>
            </w:r>
          </w:p>
        </w:tc>
        <w:tc>
          <w:tcPr>
            <w:tcW w:w="6657" w:type="dxa"/>
          </w:tcPr>
          <w:p w14:paraId="08F3B754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Zabezpieczenie nadprądowe</w:t>
            </w:r>
          </w:p>
        </w:tc>
      </w:tr>
      <w:tr w:rsidR="00C50BBC" w:rsidRPr="00DA57F1" w14:paraId="786BE5A5" w14:textId="77777777" w:rsidTr="009E28D9">
        <w:tc>
          <w:tcPr>
            <w:tcW w:w="2405" w:type="dxa"/>
          </w:tcPr>
          <w:p w14:paraId="30A8AD3A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Przyłącze zasilania UPS :</w:t>
            </w:r>
          </w:p>
        </w:tc>
        <w:tc>
          <w:tcPr>
            <w:tcW w:w="6657" w:type="dxa"/>
          </w:tcPr>
          <w:p w14:paraId="520A49FC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1 x IEC 320 C20 (16 A</w:t>
            </w:r>
          </w:p>
          <w:p w14:paraId="6FC5200F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  <w:tr w:rsidR="00C50BBC" w:rsidRPr="00DA57F1" w14:paraId="17CA6BD9" w14:textId="77777777" w:rsidTr="009E28D9">
        <w:tc>
          <w:tcPr>
            <w:tcW w:w="2405" w:type="dxa"/>
          </w:tcPr>
          <w:p w14:paraId="5E55D111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Przyłącza wyjściowe (liczba i typ gniazd) :</w:t>
            </w:r>
          </w:p>
        </w:tc>
        <w:tc>
          <w:tcPr>
            <w:tcW w:w="6657" w:type="dxa"/>
          </w:tcPr>
          <w:p w14:paraId="1D426932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6 x IEC 320 C13 (10 A); 2 x PL</w:t>
            </w:r>
          </w:p>
        </w:tc>
      </w:tr>
      <w:tr w:rsidR="00C50BBC" w:rsidRPr="00DA57F1" w14:paraId="1F59B630" w14:textId="77777777" w:rsidTr="009E28D9">
        <w:tc>
          <w:tcPr>
            <w:tcW w:w="2405" w:type="dxa"/>
          </w:tcPr>
          <w:p w14:paraId="4B981EA6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Akumulatory wewnętrzne</w:t>
            </w:r>
          </w:p>
        </w:tc>
        <w:tc>
          <w:tcPr>
            <w:tcW w:w="6657" w:type="dxa"/>
          </w:tcPr>
          <w:p w14:paraId="25DCB6B3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minimum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4x 12 V / 7 Ah VRLA</w:t>
            </w:r>
          </w:p>
        </w:tc>
      </w:tr>
      <w:tr w:rsidR="00C50BBC" w:rsidRPr="00DA57F1" w14:paraId="4E9A0E19" w14:textId="77777777" w:rsidTr="009E28D9">
        <w:tc>
          <w:tcPr>
            <w:tcW w:w="2405" w:type="dxa"/>
          </w:tcPr>
          <w:p w14:paraId="4FAF1C03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Czas podtrzymania z baterii wewnętrznych ( 100 % / 80 % / 50 %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Pmax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6657" w:type="dxa"/>
          </w:tcPr>
          <w:p w14:paraId="0BD2915C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minimum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3 / 4 / 8 min</w:t>
            </w:r>
          </w:p>
          <w:p w14:paraId="281F29F9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  <w:tr w:rsidR="00C50BBC" w:rsidRPr="00DA57F1" w14:paraId="567C4432" w14:textId="77777777" w:rsidTr="009E28D9">
        <w:tc>
          <w:tcPr>
            <w:tcW w:w="2405" w:type="dxa"/>
          </w:tcPr>
          <w:p w14:paraId="071BAA5B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Maksymalny czas ładowania baterii wewnętrznych UPS do 90% pojemności 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baterii -  po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uprzednim rozładowaniu obciążeniem równym 80%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Pmax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(do wyłączenia się zasilacza).</w:t>
            </w:r>
          </w:p>
        </w:tc>
        <w:tc>
          <w:tcPr>
            <w:tcW w:w="6657" w:type="dxa"/>
          </w:tcPr>
          <w:p w14:paraId="4B630D4B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14:paraId="3201E4D7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B4E9D8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07BBFDC" w14:textId="77777777" w:rsidR="00C50BBC" w:rsidRPr="00DA57F1" w:rsidRDefault="00C50BBC" w:rsidP="00C50BBC">
            <w:pPr>
              <w:tabs>
                <w:tab w:val="left" w:pos="1953"/>
              </w:tabs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ab/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>do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4 h</w:t>
            </w:r>
          </w:p>
        </w:tc>
      </w:tr>
      <w:tr w:rsidR="00C50BBC" w:rsidRPr="00DA57F1" w14:paraId="463A8F12" w14:textId="77777777" w:rsidTr="009E28D9">
        <w:tc>
          <w:tcPr>
            <w:tcW w:w="2405" w:type="dxa"/>
          </w:tcPr>
          <w:p w14:paraId="785113F1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Interfejsy komunikacyjne</w:t>
            </w:r>
          </w:p>
        </w:tc>
        <w:tc>
          <w:tcPr>
            <w:tcW w:w="6657" w:type="dxa"/>
          </w:tcPr>
          <w:p w14:paraId="59770653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USB HID, SNMP/HTTP wbudowane w UPS</w:t>
            </w:r>
          </w:p>
        </w:tc>
      </w:tr>
      <w:tr w:rsidR="00C50BBC" w:rsidRPr="00DA57F1" w14:paraId="79481255" w14:textId="77777777" w:rsidTr="009E28D9">
        <w:tc>
          <w:tcPr>
            <w:tcW w:w="2405" w:type="dxa"/>
          </w:tcPr>
          <w:p w14:paraId="4F8F751D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 xml:space="preserve">Oprogramowanie </w:t>
            </w:r>
          </w:p>
        </w:tc>
        <w:tc>
          <w:tcPr>
            <w:tcW w:w="6657" w:type="dxa"/>
          </w:tcPr>
          <w:p w14:paraId="4D8CAFA1" w14:textId="77777777" w:rsidR="00C50BBC" w:rsidRPr="00DA57F1" w:rsidRDefault="00C50BBC" w:rsidP="00C50BBC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Oprogramowanie tego samego producenta co zasilacz, w języku polskim do zarządzania i monitorowania pracy UPS.</w:t>
            </w:r>
          </w:p>
          <w:p w14:paraId="293A8204" w14:textId="77777777" w:rsidR="00C50BBC" w:rsidRPr="00DA57F1" w:rsidRDefault="00C50BBC" w:rsidP="00C50BBC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Wymagane wsparcie producenta (telefoniczne oraz mailowe) w języku polskim odnośnie konfiguracji i rozwiązywania problemów.</w:t>
            </w:r>
          </w:p>
          <w:p w14:paraId="449A94B7" w14:textId="77777777" w:rsidR="00C50BBC" w:rsidRPr="00DA57F1" w:rsidRDefault="00C50BBC" w:rsidP="00C50BBC">
            <w:pPr>
              <w:pStyle w:val="Akapitzlist"/>
              <w:numPr>
                <w:ilvl w:val="0"/>
                <w:numId w:val="17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Wsparcie dla systemów Linux, Windows oraz wirtualizacji Hyper-V, Vmware,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XenServer</w:t>
            </w:r>
            <w:proofErr w:type="spellEnd"/>
          </w:p>
        </w:tc>
      </w:tr>
      <w:tr w:rsidR="00C50BBC" w:rsidRPr="00DA57F1" w14:paraId="3723E4C5" w14:textId="77777777" w:rsidTr="009E28D9">
        <w:tc>
          <w:tcPr>
            <w:tcW w:w="2405" w:type="dxa"/>
          </w:tcPr>
          <w:p w14:paraId="5CF44F9F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Deklaracje i certyfikaty</w:t>
            </w:r>
          </w:p>
        </w:tc>
        <w:tc>
          <w:tcPr>
            <w:tcW w:w="6657" w:type="dxa"/>
          </w:tcPr>
          <w:p w14:paraId="239F73A2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CE, ISO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9001:2015 dla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producenta sprzętu obejmujący proces projektowania, produkcji i serwisowania;</w:t>
            </w:r>
          </w:p>
        </w:tc>
      </w:tr>
      <w:tr w:rsidR="00C50BBC" w:rsidRPr="00DA57F1" w14:paraId="3925D24D" w14:textId="77777777" w:rsidTr="009E28D9">
        <w:tc>
          <w:tcPr>
            <w:tcW w:w="2405" w:type="dxa"/>
          </w:tcPr>
          <w:p w14:paraId="770C2803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Normy</w:t>
            </w:r>
          </w:p>
        </w:tc>
        <w:tc>
          <w:tcPr>
            <w:tcW w:w="6657" w:type="dxa"/>
          </w:tcPr>
          <w:p w14:paraId="2868021D" w14:textId="77777777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PN-EN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62040-1:2009, PN-EN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62040-2:2008</w:t>
            </w:r>
          </w:p>
        </w:tc>
      </w:tr>
      <w:tr w:rsidR="00C50BBC" w:rsidRPr="00DA57F1" w14:paraId="04E31DF4" w14:textId="77777777" w:rsidTr="009E28D9">
        <w:tc>
          <w:tcPr>
            <w:tcW w:w="2405" w:type="dxa"/>
          </w:tcPr>
          <w:p w14:paraId="26668A44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bookmarkStart w:id="0" w:name="_GoBack"/>
            <w:bookmarkEnd w:id="0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WEJŚCIE</w:t>
            </w:r>
          </w:p>
        </w:tc>
        <w:tc>
          <w:tcPr>
            <w:tcW w:w="6657" w:type="dxa"/>
          </w:tcPr>
          <w:p w14:paraId="46D30CFF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Napięcie znamionowe (wartość skuteczna) - 230 V AC</w:t>
            </w:r>
          </w:p>
          <w:p w14:paraId="29A6789E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Zakres napięcia wejściowego (wartości skuteczne) i tolerancja - </w:t>
            </w: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br/>
              <w:t>178 ÷ 281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V  AC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± 2 %</w:t>
            </w:r>
          </w:p>
          <w:p w14:paraId="726E010A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Częstotliwość znamionowa napięcia wejściowego - 50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Hz</w:t>
            </w:r>
            <w:proofErr w:type="spellEnd"/>
          </w:p>
          <w:p w14:paraId="012ACCF4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Zakres częstotliwości i tolerancja - 45 ÷ 55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Hz</w:t>
            </w:r>
            <w:proofErr w:type="spellEnd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± 1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Hz</w:t>
            </w:r>
            <w:proofErr w:type="spellEnd"/>
          </w:p>
          <w:p w14:paraId="62056AE7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Progi przełączania: sieć – UPS - 178 ÷ 281 V AC ± 2 %</w:t>
            </w:r>
          </w:p>
        </w:tc>
      </w:tr>
      <w:tr w:rsidR="00C50BBC" w:rsidRPr="00DA57F1" w14:paraId="53AA5862" w14:textId="77777777" w:rsidTr="009E28D9">
        <w:tc>
          <w:tcPr>
            <w:tcW w:w="2405" w:type="dxa"/>
          </w:tcPr>
          <w:p w14:paraId="1800C627" w14:textId="77777777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Wyjście</w:t>
            </w:r>
          </w:p>
        </w:tc>
        <w:tc>
          <w:tcPr>
            <w:tcW w:w="6657" w:type="dxa"/>
          </w:tcPr>
          <w:p w14:paraId="70BE7598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Napięcie znamionowe (wartość skuteczna) - 230 V AC</w:t>
            </w:r>
          </w:p>
          <w:p w14:paraId="55B24799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Zakres napięcia wyjściowego (wartości skuteczne) i tolerancja – praca sieciowa</w:t>
            </w: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ab/>
              <w:t xml:space="preserve"> - 195 ÷ 253 V AC ± 2 %</w:t>
            </w:r>
          </w:p>
          <w:p w14:paraId="33718A54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Zakres napięcia wyjściowego (wartości skuteczne) i tolerancja – praca rezerwowa - 230 V AC ± 5 %</w:t>
            </w:r>
          </w:p>
          <w:p w14:paraId="25D498E0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Automatyczna regulacja napięcia (AVR) ± 10 %</w:t>
            </w:r>
          </w:p>
          <w:p w14:paraId="67F9937A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Kształt napięcia wyjściowego (przy pracy rezerwowej / sieciowej) - Sinusoidalny / Tak jak na wejściu</w:t>
            </w:r>
          </w:p>
          <w:p w14:paraId="6C9BA1CF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Częstotliwość znamionowa napięcia wyjściowego - 50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Hz</w:t>
            </w:r>
            <w:proofErr w:type="spellEnd"/>
          </w:p>
          <w:p w14:paraId="299B7105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Filtracja napięcia wyjściowego - Filtr przeciwzakłóceniowy RFI/EMI, tłumik </w:t>
            </w:r>
            <w:proofErr w:type="spellStart"/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warystorowy</w:t>
            </w:r>
            <w:proofErr w:type="spellEnd"/>
          </w:p>
          <w:p w14:paraId="4B4B992B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Progi przełączania: UPS – sieć - 183 ÷ 276 V AC ± 2 %</w:t>
            </w:r>
          </w:p>
          <w:p w14:paraId="2E3FE3FC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Czas przełączenia na pracę rezerwową &lt; 3 ms</w:t>
            </w:r>
          </w:p>
          <w:p w14:paraId="6419FA75" w14:textId="77777777" w:rsidR="00C50BBC" w:rsidRPr="00DA57F1" w:rsidRDefault="00C50BBC" w:rsidP="00C50BBC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Przeciążalność</w:t>
            </w:r>
            <w:r w:rsidRPr="00DA57F1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ab/>
              <w:t>&gt; 105% - 15 s (wyłączenie UPS)</w:t>
            </w:r>
          </w:p>
        </w:tc>
      </w:tr>
      <w:tr w:rsidR="00C50BBC" w:rsidRPr="00DA57F1" w14:paraId="7AD3A1DA" w14:textId="77777777" w:rsidTr="009E28D9">
        <w:tc>
          <w:tcPr>
            <w:tcW w:w="2405" w:type="dxa"/>
          </w:tcPr>
          <w:p w14:paraId="0710F02F" w14:textId="2EE0DF7C" w:rsidR="00C50BBC" w:rsidRPr="00DA57F1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Gwarancja</w:t>
            </w:r>
          </w:p>
        </w:tc>
        <w:tc>
          <w:tcPr>
            <w:tcW w:w="6657" w:type="dxa"/>
          </w:tcPr>
          <w:p w14:paraId="156189A8" w14:textId="77777777" w:rsidR="00C50BBC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36 miesięcy na urządzenie, 24 miesiące na baterie.</w:t>
            </w:r>
          </w:p>
          <w:p w14:paraId="59EAAD26" w14:textId="7668008A" w:rsidR="00C50BBC" w:rsidRPr="00DA57F1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Firma serwisująca musi posiadać ISO</w:t>
            </w:r>
            <w:proofErr w:type="gramStart"/>
            <w:r w:rsidRPr="00DA57F1">
              <w:rPr>
                <w:rFonts w:ascii="Arial" w:hAnsi="Arial" w:cs="Arial"/>
                <w:sz w:val="20"/>
                <w:szCs w:val="20"/>
              </w:rPr>
              <w:t xml:space="preserve"> 9001:2008 na</w:t>
            </w:r>
            <w:proofErr w:type="gramEnd"/>
            <w:r w:rsidRPr="00DA57F1">
              <w:rPr>
                <w:rFonts w:ascii="Arial" w:hAnsi="Arial" w:cs="Arial"/>
                <w:sz w:val="20"/>
                <w:szCs w:val="20"/>
              </w:rPr>
              <w:t xml:space="preserve"> świadczenie usług serwisowych oraz posiadać autoryzacj</w:t>
            </w:r>
            <w:r w:rsidR="00635395">
              <w:rPr>
                <w:rFonts w:ascii="Arial" w:hAnsi="Arial" w:cs="Arial"/>
                <w:sz w:val="20"/>
                <w:szCs w:val="20"/>
              </w:rPr>
              <w:t xml:space="preserve">e producenta urządzeń. Serwis realizowany w systemie </w:t>
            </w:r>
            <w:proofErr w:type="spellStart"/>
            <w:r w:rsidR="00635395">
              <w:rPr>
                <w:rFonts w:ascii="Arial" w:hAnsi="Arial" w:cs="Arial"/>
                <w:sz w:val="20"/>
                <w:szCs w:val="20"/>
              </w:rPr>
              <w:t>door</w:t>
            </w:r>
            <w:proofErr w:type="spellEnd"/>
            <w:r w:rsidR="00635395">
              <w:rPr>
                <w:rFonts w:ascii="Arial" w:hAnsi="Arial" w:cs="Arial"/>
                <w:sz w:val="20"/>
                <w:szCs w:val="20"/>
              </w:rPr>
              <w:t xml:space="preserve"> to </w:t>
            </w:r>
            <w:proofErr w:type="spellStart"/>
            <w:r w:rsidR="00635395">
              <w:rPr>
                <w:rFonts w:ascii="Arial" w:hAnsi="Arial" w:cs="Arial"/>
                <w:sz w:val="20"/>
                <w:szCs w:val="20"/>
              </w:rPr>
              <w:t>door</w:t>
            </w:r>
            <w:proofErr w:type="spellEnd"/>
            <w:r w:rsidR="00635395">
              <w:rPr>
                <w:rFonts w:ascii="Arial" w:hAnsi="Arial" w:cs="Arial"/>
                <w:sz w:val="20"/>
                <w:szCs w:val="20"/>
              </w:rPr>
              <w:t>, naprawa w maksymalnie dwa dni robocze</w:t>
            </w:r>
          </w:p>
          <w:p w14:paraId="2FDAE017" w14:textId="7D0A7619" w:rsidR="00C50BBC" w:rsidRPr="009F1086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  <w:tr w:rsidR="00C50BBC" w:rsidRPr="00DA57F1" w14:paraId="463D4ED0" w14:textId="77777777" w:rsidTr="009E28D9">
        <w:tc>
          <w:tcPr>
            <w:tcW w:w="2405" w:type="dxa"/>
          </w:tcPr>
          <w:p w14:paraId="3B9DFBD2" w14:textId="0DD28F39" w:rsidR="00C50BBC" w:rsidRDefault="00C50BBC" w:rsidP="00C50BBC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b/>
                <w:sz w:val="20"/>
                <w:szCs w:val="20"/>
              </w:rPr>
              <w:t>Pozostałe</w:t>
            </w:r>
          </w:p>
        </w:tc>
        <w:tc>
          <w:tcPr>
            <w:tcW w:w="6657" w:type="dxa"/>
          </w:tcPr>
          <w:p w14:paraId="36D28B78" w14:textId="61CD35E7" w:rsidR="00C50BBC" w:rsidRDefault="00C50BBC" w:rsidP="00C50BBC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DA57F1">
              <w:rPr>
                <w:rFonts w:ascii="Arial" w:hAnsi="Arial" w:cs="Arial"/>
                <w:sz w:val="20"/>
                <w:szCs w:val="20"/>
              </w:rPr>
              <w:t>Sprzęt ma być fabrycznie nowy tj. nieużywany, nieuszkodzony, nieregenerowany, nieobciążony praw</w:t>
            </w:r>
            <w:r>
              <w:rPr>
                <w:rFonts w:ascii="Arial" w:hAnsi="Arial" w:cs="Arial"/>
                <w:sz w:val="20"/>
                <w:szCs w:val="20"/>
              </w:rPr>
              <w:t xml:space="preserve">ami osób lub podmiotów trzecich, sprzęt musi </w:t>
            </w:r>
            <w:r w:rsidRPr="00DA57F1">
              <w:rPr>
                <w:rFonts w:ascii="Arial" w:hAnsi="Arial" w:cs="Arial"/>
                <w:sz w:val="20"/>
                <w:szCs w:val="20"/>
              </w:rPr>
              <w:t>pochodzić z legalnego kanału sprzedaży producenta</w:t>
            </w:r>
            <w:r>
              <w:rPr>
                <w:rFonts w:ascii="Arial" w:hAnsi="Arial" w:cs="Arial"/>
                <w:sz w:val="20"/>
                <w:szCs w:val="20"/>
              </w:rPr>
              <w:t xml:space="preserve"> na rynek polski.</w:t>
            </w:r>
          </w:p>
        </w:tc>
      </w:tr>
    </w:tbl>
    <w:p w14:paraId="57067945" w14:textId="77777777" w:rsidR="00251D66" w:rsidRPr="00DA57F1" w:rsidRDefault="00251D66" w:rsidP="003A06BA">
      <w:pPr>
        <w:rPr>
          <w:rFonts w:ascii="Arial" w:hAnsi="Arial" w:cs="Arial"/>
          <w:bCs/>
          <w:sz w:val="20"/>
          <w:szCs w:val="20"/>
        </w:rPr>
      </w:pPr>
    </w:p>
    <w:p w14:paraId="27E12B0B" w14:textId="7559E272" w:rsidR="003A06BA" w:rsidRPr="00DA57F1" w:rsidRDefault="00FB0236" w:rsidP="00FB023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A57F1">
        <w:rPr>
          <w:rFonts w:ascii="Arial" w:hAnsi="Arial" w:cs="Arial"/>
          <w:sz w:val="20"/>
          <w:szCs w:val="20"/>
        </w:rPr>
        <w:t>Wymagania Zamawiającego</w:t>
      </w:r>
      <w:r w:rsidR="003A06BA" w:rsidRPr="00DA57F1">
        <w:rPr>
          <w:rFonts w:ascii="Arial" w:hAnsi="Arial" w:cs="Arial"/>
          <w:sz w:val="20"/>
          <w:szCs w:val="20"/>
        </w:rPr>
        <w:t>:</w:t>
      </w:r>
    </w:p>
    <w:p w14:paraId="1791F1E7" w14:textId="6348337B" w:rsidR="003A06BA" w:rsidRPr="00DA57F1" w:rsidRDefault="003A06BA" w:rsidP="007C21DD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DA57F1">
        <w:rPr>
          <w:rFonts w:ascii="Arial" w:hAnsi="Arial" w:cs="Arial"/>
          <w:sz w:val="20"/>
          <w:szCs w:val="20"/>
        </w:rPr>
        <w:t xml:space="preserve">Przedmiot zamówienia będzie </w:t>
      </w:r>
      <w:r w:rsidR="00AA7198" w:rsidRPr="00DA57F1">
        <w:rPr>
          <w:rFonts w:ascii="Arial" w:hAnsi="Arial" w:cs="Arial"/>
          <w:sz w:val="20"/>
          <w:szCs w:val="20"/>
        </w:rPr>
        <w:t xml:space="preserve">posiadał </w:t>
      </w:r>
      <w:r w:rsidRPr="00DA57F1">
        <w:rPr>
          <w:rFonts w:ascii="Arial" w:hAnsi="Arial" w:cs="Arial"/>
          <w:sz w:val="20"/>
          <w:szCs w:val="20"/>
        </w:rPr>
        <w:t>wymagane przepisami atesty i certyfikaty, w szczególności dotyczące wyrobu gotowego. Wykonawca ponosi odpowiedzialność za jakość dostarczonego przedmiotu zamówienia w całości</w:t>
      </w:r>
      <w:r w:rsidR="00AA7198" w:rsidRPr="00DA57F1">
        <w:rPr>
          <w:rFonts w:ascii="Arial" w:hAnsi="Arial" w:cs="Arial"/>
          <w:sz w:val="20"/>
          <w:szCs w:val="20"/>
        </w:rPr>
        <w:t>.</w:t>
      </w:r>
    </w:p>
    <w:sectPr w:rsidR="003A06BA" w:rsidRPr="00DA57F1" w:rsidSect="003A06BA">
      <w:headerReference w:type="default" r:id="rId8"/>
      <w:footerReference w:type="even" r:id="rId9"/>
      <w:pgSz w:w="11906" w:h="16838" w:code="9"/>
      <w:pgMar w:top="720" w:right="924" w:bottom="539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B7C7B4" w14:textId="77777777" w:rsidR="007E41D7" w:rsidRDefault="007E41D7">
      <w:r>
        <w:separator/>
      </w:r>
    </w:p>
  </w:endnote>
  <w:endnote w:type="continuationSeparator" w:id="0">
    <w:p w14:paraId="107FBED0" w14:textId="77777777" w:rsidR="007E41D7" w:rsidRDefault="007E4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673F82" w14:textId="77777777" w:rsidR="009E28D9" w:rsidRDefault="009E28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0FC4362" w14:textId="77777777" w:rsidR="009E28D9" w:rsidRDefault="009E28D9">
    <w:pPr>
      <w:pStyle w:val="Stopka"/>
      <w:ind w:right="360"/>
    </w:pPr>
  </w:p>
  <w:p w14:paraId="08B1C279" w14:textId="77777777" w:rsidR="009E28D9" w:rsidRDefault="009E28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73FE03" w14:textId="77777777" w:rsidR="007E41D7" w:rsidRDefault="007E41D7">
      <w:r>
        <w:separator/>
      </w:r>
    </w:p>
  </w:footnote>
  <w:footnote w:type="continuationSeparator" w:id="0">
    <w:p w14:paraId="607084FC" w14:textId="77777777" w:rsidR="007E41D7" w:rsidRDefault="007E4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E1E634" w14:textId="3597FA51" w:rsidR="009E28D9" w:rsidRPr="00FB0236" w:rsidRDefault="009E28D9" w:rsidP="002A0D3E">
    <w:pPr>
      <w:tabs>
        <w:tab w:val="center" w:pos="4536"/>
        <w:tab w:val="center" w:pos="4924"/>
        <w:tab w:val="right" w:pos="9072"/>
        <w:tab w:val="right" w:pos="9848"/>
      </w:tabs>
      <w:jc w:val="right"/>
      <w:rPr>
        <w:i/>
      </w:rPr>
    </w:pPr>
    <w:r>
      <w:rPr>
        <w:rFonts w:ascii="Arial" w:eastAsiaTheme="minorHAnsi" w:hAnsi="Arial" w:cs="Arial"/>
        <w:i/>
        <w:sz w:val="20"/>
        <w:szCs w:val="20"/>
        <w:lang w:eastAsia="en-US"/>
      </w:rPr>
      <w:tab/>
    </w:r>
    <w:r>
      <w:rPr>
        <w:rFonts w:ascii="Arial" w:eastAsiaTheme="minorHAnsi" w:hAnsi="Arial" w:cs="Arial"/>
        <w:i/>
        <w:sz w:val="20"/>
        <w:szCs w:val="20"/>
        <w:lang w:eastAsia="en-US"/>
      </w:rPr>
      <w:tab/>
    </w:r>
    <w:r w:rsidRPr="00FB0236">
      <w:rPr>
        <w:rFonts w:ascii="Arial" w:eastAsiaTheme="minorHAnsi" w:hAnsi="Arial" w:cs="Arial"/>
        <w:i/>
        <w:sz w:val="20"/>
        <w:szCs w:val="20"/>
        <w:lang w:eastAsia="en-US"/>
      </w:rPr>
      <w:t xml:space="preserve">Załącznik </w:t>
    </w:r>
    <w:r>
      <w:rPr>
        <w:rFonts w:ascii="Arial" w:eastAsiaTheme="minorHAnsi" w:hAnsi="Arial" w:cs="Arial"/>
        <w:i/>
        <w:sz w:val="20"/>
        <w:szCs w:val="20"/>
        <w:lang w:eastAsia="en-US"/>
      </w:rPr>
      <w:t xml:space="preserve">nr 7 </w:t>
    </w:r>
    <w:r w:rsidRPr="00FB0236">
      <w:rPr>
        <w:rFonts w:ascii="Arial" w:eastAsiaTheme="minorHAnsi" w:hAnsi="Arial" w:cs="Arial"/>
        <w:i/>
        <w:sz w:val="20"/>
        <w:szCs w:val="20"/>
        <w:lang w:eastAsia="en-US"/>
      </w:rPr>
      <w:t>do SWZ</w:t>
    </w:r>
  </w:p>
  <w:p w14:paraId="4A7216A8" w14:textId="78392F01" w:rsidR="009E28D9" w:rsidRDefault="009E28D9">
    <w:pPr>
      <w:pStyle w:val="Nagwek"/>
    </w:pPr>
    <w:r w:rsidRPr="002A0D3E">
      <w:rPr>
        <w:noProof/>
      </w:rPr>
      <w:drawing>
        <wp:inline distT="0" distB="0" distL="0" distR="0" wp14:anchorId="6DDA7050" wp14:editId="1AC2DFC9">
          <wp:extent cx="6253480" cy="865261"/>
          <wp:effectExtent l="0" t="0" r="0" b="0"/>
          <wp:docPr id="1" name="Obraz 1" descr="C:\Users\lenovo\Desktop\cyfrowa gmina\PPGR\ppgr\ppg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\Desktop\cyfrowa gmina\PPGR\ppgr\ppg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3480" cy="8652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7426"/>
    <w:multiLevelType w:val="hybridMultilevel"/>
    <w:tmpl w:val="6A440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C27E5"/>
    <w:multiLevelType w:val="hybridMultilevel"/>
    <w:tmpl w:val="815E5C9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789513D"/>
    <w:multiLevelType w:val="hybridMultilevel"/>
    <w:tmpl w:val="9F4C9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D3DD8"/>
    <w:multiLevelType w:val="hybridMultilevel"/>
    <w:tmpl w:val="9CE444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12835"/>
    <w:multiLevelType w:val="hybridMultilevel"/>
    <w:tmpl w:val="7C08A7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97A70"/>
    <w:multiLevelType w:val="hybridMultilevel"/>
    <w:tmpl w:val="0456C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557361"/>
    <w:multiLevelType w:val="hybridMultilevel"/>
    <w:tmpl w:val="358ED6D8"/>
    <w:lvl w:ilvl="0" w:tplc="1400B5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3075C1"/>
    <w:multiLevelType w:val="hybridMultilevel"/>
    <w:tmpl w:val="6AA24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9059EF"/>
    <w:multiLevelType w:val="hybridMultilevel"/>
    <w:tmpl w:val="EDC2C8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356A6F"/>
    <w:multiLevelType w:val="hybridMultilevel"/>
    <w:tmpl w:val="F55096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CA3D01"/>
    <w:multiLevelType w:val="hybridMultilevel"/>
    <w:tmpl w:val="38BE4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946682"/>
    <w:multiLevelType w:val="hybridMultilevel"/>
    <w:tmpl w:val="8B083AE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610208A"/>
    <w:multiLevelType w:val="multilevel"/>
    <w:tmpl w:val="15A6C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84D05BA"/>
    <w:multiLevelType w:val="hybridMultilevel"/>
    <w:tmpl w:val="ABB616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546454"/>
    <w:multiLevelType w:val="hybridMultilevel"/>
    <w:tmpl w:val="5B228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22A2C"/>
    <w:multiLevelType w:val="hybridMultilevel"/>
    <w:tmpl w:val="43708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3D3EEB"/>
    <w:multiLevelType w:val="hybridMultilevel"/>
    <w:tmpl w:val="E03CF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DD4847"/>
    <w:multiLevelType w:val="hybridMultilevel"/>
    <w:tmpl w:val="35C2B4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D93EAE"/>
    <w:multiLevelType w:val="hybridMultilevel"/>
    <w:tmpl w:val="94CE2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CE1A1F"/>
    <w:multiLevelType w:val="hybridMultilevel"/>
    <w:tmpl w:val="AF6EB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E6DD0"/>
    <w:multiLevelType w:val="multilevel"/>
    <w:tmpl w:val="B3A8E53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6547319"/>
    <w:multiLevelType w:val="hybridMultilevel"/>
    <w:tmpl w:val="C368E6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D157C5"/>
    <w:multiLevelType w:val="hybridMultilevel"/>
    <w:tmpl w:val="D2D00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A8301E"/>
    <w:multiLevelType w:val="hybridMultilevel"/>
    <w:tmpl w:val="55121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77189A"/>
    <w:multiLevelType w:val="hybridMultilevel"/>
    <w:tmpl w:val="E7B6AD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112257"/>
    <w:multiLevelType w:val="hybridMultilevel"/>
    <w:tmpl w:val="2C96C2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56724B"/>
    <w:multiLevelType w:val="hybridMultilevel"/>
    <w:tmpl w:val="EF02D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242BF2"/>
    <w:multiLevelType w:val="hybridMultilevel"/>
    <w:tmpl w:val="3D101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165517"/>
    <w:multiLevelType w:val="hybridMultilevel"/>
    <w:tmpl w:val="3EB87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3D4A1D"/>
    <w:multiLevelType w:val="hybridMultilevel"/>
    <w:tmpl w:val="F4F02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B87B97"/>
    <w:multiLevelType w:val="hybridMultilevel"/>
    <w:tmpl w:val="C308A622"/>
    <w:lvl w:ilvl="0" w:tplc="E11204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30"/>
  </w:num>
  <w:num w:numId="3">
    <w:abstractNumId w:val="6"/>
  </w:num>
  <w:num w:numId="4">
    <w:abstractNumId w:val="14"/>
  </w:num>
  <w:num w:numId="5">
    <w:abstractNumId w:val="27"/>
  </w:num>
  <w:num w:numId="6">
    <w:abstractNumId w:val="0"/>
  </w:num>
  <w:num w:numId="7">
    <w:abstractNumId w:val="8"/>
  </w:num>
  <w:num w:numId="8">
    <w:abstractNumId w:val="29"/>
  </w:num>
  <w:num w:numId="9">
    <w:abstractNumId w:val="25"/>
  </w:num>
  <w:num w:numId="10">
    <w:abstractNumId w:val="2"/>
  </w:num>
  <w:num w:numId="11">
    <w:abstractNumId w:val="3"/>
  </w:num>
  <w:num w:numId="12">
    <w:abstractNumId w:val="13"/>
  </w:num>
  <w:num w:numId="13">
    <w:abstractNumId w:val="17"/>
  </w:num>
  <w:num w:numId="14">
    <w:abstractNumId w:val="19"/>
  </w:num>
  <w:num w:numId="15">
    <w:abstractNumId w:val="21"/>
  </w:num>
  <w:num w:numId="16">
    <w:abstractNumId w:val="24"/>
  </w:num>
  <w:num w:numId="17">
    <w:abstractNumId w:val="23"/>
  </w:num>
  <w:num w:numId="18">
    <w:abstractNumId w:val="18"/>
  </w:num>
  <w:num w:numId="19">
    <w:abstractNumId w:val="16"/>
  </w:num>
  <w:num w:numId="20">
    <w:abstractNumId w:val="9"/>
  </w:num>
  <w:num w:numId="21">
    <w:abstractNumId w:val="26"/>
  </w:num>
  <w:num w:numId="22">
    <w:abstractNumId w:val="28"/>
  </w:num>
  <w:num w:numId="23">
    <w:abstractNumId w:val="10"/>
  </w:num>
  <w:num w:numId="24">
    <w:abstractNumId w:val="11"/>
  </w:num>
  <w:num w:numId="25">
    <w:abstractNumId w:val="1"/>
  </w:num>
  <w:num w:numId="26">
    <w:abstractNumId w:val="12"/>
  </w:num>
  <w:num w:numId="27">
    <w:abstractNumId w:val="5"/>
  </w:num>
  <w:num w:numId="28">
    <w:abstractNumId w:val="15"/>
  </w:num>
  <w:num w:numId="29">
    <w:abstractNumId w:val="7"/>
  </w:num>
  <w:num w:numId="30">
    <w:abstractNumId w:val="4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24A"/>
    <w:rsid w:val="00006F8E"/>
    <w:rsid w:val="000310F6"/>
    <w:rsid w:val="000369FE"/>
    <w:rsid w:val="000B03DF"/>
    <w:rsid w:val="000D05DA"/>
    <w:rsid w:val="00132F8F"/>
    <w:rsid w:val="0014401E"/>
    <w:rsid w:val="00151152"/>
    <w:rsid w:val="0018025B"/>
    <w:rsid w:val="001865B6"/>
    <w:rsid w:val="00197CAB"/>
    <w:rsid w:val="001A7307"/>
    <w:rsid w:val="001B5094"/>
    <w:rsid w:val="001C32B9"/>
    <w:rsid w:val="00235B70"/>
    <w:rsid w:val="00251D66"/>
    <w:rsid w:val="002628E7"/>
    <w:rsid w:val="00271F4D"/>
    <w:rsid w:val="00275752"/>
    <w:rsid w:val="002A0D3E"/>
    <w:rsid w:val="002A108B"/>
    <w:rsid w:val="002A4204"/>
    <w:rsid w:val="002D54F9"/>
    <w:rsid w:val="002D5A4E"/>
    <w:rsid w:val="00330E62"/>
    <w:rsid w:val="0034734F"/>
    <w:rsid w:val="00376295"/>
    <w:rsid w:val="0038143C"/>
    <w:rsid w:val="0038283B"/>
    <w:rsid w:val="00391937"/>
    <w:rsid w:val="003919DD"/>
    <w:rsid w:val="003A06BA"/>
    <w:rsid w:val="003A2FB9"/>
    <w:rsid w:val="003D3455"/>
    <w:rsid w:val="00481CDE"/>
    <w:rsid w:val="004864F8"/>
    <w:rsid w:val="004A52A1"/>
    <w:rsid w:val="004F48AD"/>
    <w:rsid w:val="00503CE0"/>
    <w:rsid w:val="005054D7"/>
    <w:rsid w:val="00510E30"/>
    <w:rsid w:val="0054712E"/>
    <w:rsid w:val="00551C71"/>
    <w:rsid w:val="00580A02"/>
    <w:rsid w:val="005B452C"/>
    <w:rsid w:val="005B7B48"/>
    <w:rsid w:val="005D2991"/>
    <w:rsid w:val="00623511"/>
    <w:rsid w:val="00635395"/>
    <w:rsid w:val="00685DA1"/>
    <w:rsid w:val="006A5245"/>
    <w:rsid w:val="006C10C7"/>
    <w:rsid w:val="006C15D2"/>
    <w:rsid w:val="006D3733"/>
    <w:rsid w:val="006D7CA0"/>
    <w:rsid w:val="006F0809"/>
    <w:rsid w:val="006F0EFB"/>
    <w:rsid w:val="006F3AC2"/>
    <w:rsid w:val="00700431"/>
    <w:rsid w:val="00710B73"/>
    <w:rsid w:val="00732A20"/>
    <w:rsid w:val="0076329D"/>
    <w:rsid w:val="00794079"/>
    <w:rsid w:val="007B1AA3"/>
    <w:rsid w:val="007C21DD"/>
    <w:rsid w:val="007D7705"/>
    <w:rsid w:val="007E0E94"/>
    <w:rsid w:val="007E41D7"/>
    <w:rsid w:val="0080623B"/>
    <w:rsid w:val="00807686"/>
    <w:rsid w:val="00823212"/>
    <w:rsid w:val="0085061E"/>
    <w:rsid w:val="0085124A"/>
    <w:rsid w:val="00897D3F"/>
    <w:rsid w:val="008B0D7B"/>
    <w:rsid w:val="008F5F74"/>
    <w:rsid w:val="0091523C"/>
    <w:rsid w:val="00922A2A"/>
    <w:rsid w:val="00967C7F"/>
    <w:rsid w:val="00967C9D"/>
    <w:rsid w:val="00972290"/>
    <w:rsid w:val="009D19A8"/>
    <w:rsid w:val="009D6717"/>
    <w:rsid w:val="009E28D9"/>
    <w:rsid w:val="009F1086"/>
    <w:rsid w:val="00A032EA"/>
    <w:rsid w:val="00A71AAB"/>
    <w:rsid w:val="00A74C3F"/>
    <w:rsid w:val="00A96B9E"/>
    <w:rsid w:val="00AA7198"/>
    <w:rsid w:val="00AA7D2E"/>
    <w:rsid w:val="00AB51EE"/>
    <w:rsid w:val="00AB6880"/>
    <w:rsid w:val="00AC3335"/>
    <w:rsid w:val="00AE5F08"/>
    <w:rsid w:val="00B0692A"/>
    <w:rsid w:val="00B40B2C"/>
    <w:rsid w:val="00B65A7D"/>
    <w:rsid w:val="00B76F78"/>
    <w:rsid w:val="00C336A2"/>
    <w:rsid w:val="00C4652C"/>
    <w:rsid w:val="00C50BBC"/>
    <w:rsid w:val="00C57117"/>
    <w:rsid w:val="00CB479E"/>
    <w:rsid w:val="00CD4297"/>
    <w:rsid w:val="00CD6C92"/>
    <w:rsid w:val="00D13BE8"/>
    <w:rsid w:val="00D36AF6"/>
    <w:rsid w:val="00D452E5"/>
    <w:rsid w:val="00D53D3A"/>
    <w:rsid w:val="00D652E0"/>
    <w:rsid w:val="00D70262"/>
    <w:rsid w:val="00D713C5"/>
    <w:rsid w:val="00D94B09"/>
    <w:rsid w:val="00DA57F1"/>
    <w:rsid w:val="00DB1A2B"/>
    <w:rsid w:val="00DB3D4D"/>
    <w:rsid w:val="00E05777"/>
    <w:rsid w:val="00E71D7C"/>
    <w:rsid w:val="00EA1E97"/>
    <w:rsid w:val="00EB065F"/>
    <w:rsid w:val="00ED5A39"/>
    <w:rsid w:val="00F171FD"/>
    <w:rsid w:val="00F32FAB"/>
    <w:rsid w:val="00F545EE"/>
    <w:rsid w:val="00F60E95"/>
    <w:rsid w:val="00F66A45"/>
    <w:rsid w:val="00F76F1B"/>
    <w:rsid w:val="00F975B4"/>
    <w:rsid w:val="00FB0236"/>
    <w:rsid w:val="00FD3956"/>
    <w:rsid w:val="00FF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97E5A"/>
  <w15:chartTrackingRefBased/>
  <w15:docId w15:val="{60830AA0-64CD-453E-BC35-1F9C0FC6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A06BA"/>
    <w:pPr>
      <w:keepNext/>
      <w:spacing w:line="360" w:lineRule="auto"/>
      <w:jc w:val="center"/>
      <w:outlineLvl w:val="4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3A06BA"/>
    <w:pPr>
      <w:keepNext/>
      <w:tabs>
        <w:tab w:val="left" w:pos="6237"/>
      </w:tabs>
      <w:jc w:val="both"/>
      <w:outlineLvl w:val="7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5124A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A06B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3A06B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A06BA"/>
    <w:pPr>
      <w:ind w:left="1134" w:hanging="1134"/>
    </w:pPr>
    <w:rPr>
      <w:b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A06B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3A06BA"/>
    <w:pPr>
      <w:ind w:left="284"/>
      <w:jc w:val="both"/>
    </w:pPr>
    <w:rPr>
      <w:sz w:val="18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A06BA"/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06BA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A06B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3A06BA"/>
  </w:style>
  <w:style w:type="character" w:styleId="Odwoanieprzypisukocowego">
    <w:name w:val="endnote reference"/>
    <w:semiHidden/>
    <w:rsid w:val="003A06BA"/>
    <w:rPr>
      <w:vertAlign w:val="superscript"/>
    </w:rPr>
  </w:style>
  <w:style w:type="table" w:styleId="Tabela-Siatka">
    <w:name w:val="Table Grid"/>
    <w:basedOn w:val="Standardowy"/>
    <w:uiPriority w:val="39"/>
    <w:rsid w:val="003A06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normalny tekst,Obiekt,BulletC,Akapit z listą31,NOWY,Akapit z listą32,Akapit z listą3,CW_Lista,L1,Akapit z listą5,T_SZ_List Paragraph,Kolorowa lista — akcent 11,Wyliczanie"/>
    <w:basedOn w:val="Normalny"/>
    <w:link w:val="AkapitzlistZnak"/>
    <w:uiPriority w:val="34"/>
    <w:qFormat/>
    <w:rsid w:val="003A06BA"/>
    <w:pPr>
      <w:ind w:left="720"/>
      <w:contextualSpacing/>
    </w:pPr>
  </w:style>
  <w:style w:type="paragraph" w:styleId="Bezodstpw">
    <w:name w:val="No Spacing"/>
    <w:qFormat/>
    <w:rsid w:val="003A06BA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3A06BA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D39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39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39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39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395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39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956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0369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B02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02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normalny tekst Znak,Obiekt Znak,BulletC Znak,Akapit z listą31 Znak,NOWY Znak,Akapit z listą32 Znak,Akapit z listą3 Znak,CW_Lista Znak,L1 Znak,Akapit z listą5 Znak"/>
    <w:link w:val="Akapitzlist"/>
    <w:uiPriority w:val="34"/>
    <w:qFormat/>
    <w:locked/>
    <w:rsid w:val="001B509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4734F"/>
    <w:rPr>
      <w:color w:val="0563C1" w:themeColor="hyperlink"/>
      <w:u w:val="single"/>
    </w:rPr>
  </w:style>
  <w:style w:type="character" w:customStyle="1" w:styleId="has-pretty-child">
    <w:name w:val="has-pretty-child"/>
    <w:basedOn w:val="Domylnaczcionkaakapitu"/>
    <w:rsid w:val="0038143C"/>
  </w:style>
  <w:style w:type="character" w:styleId="UyteHipercze">
    <w:name w:val="FollowedHyperlink"/>
    <w:basedOn w:val="Domylnaczcionkaakapitu"/>
    <w:uiPriority w:val="99"/>
    <w:semiHidden/>
    <w:unhideWhenUsed/>
    <w:rsid w:val="00B65A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/cpu_list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14</Pages>
  <Words>5003</Words>
  <Characters>30020</Characters>
  <Application>Microsoft Office Word</Application>
  <DocSecurity>0</DocSecurity>
  <Lines>250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WRONA</dc:creator>
  <cp:keywords/>
  <dc:description/>
  <cp:lastModifiedBy>lenovo</cp:lastModifiedBy>
  <cp:revision>50</cp:revision>
  <cp:lastPrinted>2020-12-29T09:03:00Z</cp:lastPrinted>
  <dcterms:created xsi:type="dcterms:W3CDTF">2022-06-28T07:37:00Z</dcterms:created>
  <dcterms:modified xsi:type="dcterms:W3CDTF">2022-09-28T09:33:00Z</dcterms:modified>
</cp:coreProperties>
</file>