
<file path=[Content_Types].xml><?xml version="1.0" encoding="utf-8"?>
<Types xmlns="http://schemas.openxmlformats.org/package/2006/content-types">
  <Default Extension="bin" ContentType="application/vnd.openxmlformats-officedocument.oleObjec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989C7C3" w14:textId="210946BA" w:rsidR="0095647E" w:rsidRDefault="00842E95" w:rsidP="0095647E">
      <w:pPr>
        <w:jc w:val="center"/>
      </w:pPr>
      <w:r>
        <w:t xml:space="preserve"> </w:t>
      </w:r>
      <w:r w:rsidR="0095647E">
        <w:object w:dxaOrig="2085" w:dyaOrig="2430" w14:anchorId="12F26E9A">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 o:spid="_x0000_i1025" type="#_x0000_t75" style="width:104.25pt;height:121.5pt;visibility:visible;mso-wrap-style:square" o:ole="">
            <v:imagedata r:id="rId8" o:title=""/>
          </v:shape>
          <o:OLEObject Type="Embed" ProgID="StaticMetafile" ShapeID="Picture 1" DrawAspect="Content" ObjectID="_1724055412" r:id="rId9"/>
        </w:object>
      </w:r>
    </w:p>
    <w:p w14:paraId="35C16F10" w14:textId="7F780B2F" w:rsidR="0095647E" w:rsidRPr="007A0A17" w:rsidRDefault="0095647E" w:rsidP="00C62A70">
      <w:pPr>
        <w:spacing w:before="240" w:after="120"/>
        <w:jc w:val="both"/>
        <w:rPr>
          <w:rFonts w:ascii="Arial" w:hAnsi="Arial" w:cs="Arial"/>
        </w:rPr>
      </w:pPr>
      <w:r>
        <w:rPr>
          <w:rFonts w:ascii="Arial" w:eastAsia="Arial" w:hAnsi="Arial" w:cs="Arial"/>
          <w:b/>
          <w:sz w:val="38"/>
        </w:rPr>
        <w:br/>
      </w:r>
      <w:r w:rsidRPr="007A0A17">
        <w:rPr>
          <w:rFonts w:ascii="Arial" w:eastAsia="Calibri" w:hAnsi="Arial" w:cs="Arial"/>
          <w:b/>
          <w:u w:val="single"/>
        </w:rPr>
        <w:t>SPECYFIKACJA WARUNKÓW ZAMÓWIENIA</w:t>
      </w:r>
      <w:r w:rsidRPr="007A0A17">
        <w:rPr>
          <w:rFonts w:ascii="Arial" w:eastAsia="Arial" w:hAnsi="Arial" w:cs="Arial"/>
          <w:b/>
        </w:rPr>
        <w:br/>
      </w:r>
      <w:r w:rsidRPr="007A0A17">
        <w:rPr>
          <w:rFonts w:ascii="Arial" w:eastAsia="Calibri" w:hAnsi="Arial" w:cs="Arial"/>
          <w:b/>
          <w:color w:val="000000"/>
        </w:rPr>
        <w:br/>
      </w:r>
    </w:p>
    <w:p w14:paraId="58CE8FF4" w14:textId="2B5B4BB2" w:rsidR="0095647E" w:rsidRPr="007A0A17" w:rsidRDefault="00AC0A9B" w:rsidP="00C62A70">
      <w:pPr>
        <w:spacing w:after="120"/>
        <w:jc w:val="both"/>
        <w:rPr>
          <w:rFonts w:ascii="Arial" w:hAnsi="Arial" w:cs="Arial"/>
          <w:b/>
          <w:bCs/>
        </w:rPr>
      </w:pPr>
      <w:r w:rsidRPr="007A0A17">
        <w:rPr>
          <w:rFonts w:ascii="Arial" w:hAnsi="Arial" w:cs="Arial"/>
          <w:b/>
          <w:bCs/>
        </w:rPr>
        <w:t>Post</w:t>
      </w:r>
      <w:r w:rsidR="00CF2DA1" w:rsidRPr="007A0A17">
        <w:rPr>
          <w:rFonts w:ascii="Arial" w:hAnsi="Arial" w:cs="Arial"/>
          <w:b/>
          <w:bCs/>
        </w:rPr>
        <w:t>ę</w:t>
      </w:r>
      <w:r w:rsidRPr="007A0A17">
        <w:rPr>
          <w:rFonts w:ascii="Arial" w:hAnsi="Arial" w:cs="Arial"/>
          <w:b/>
          <w:bCs/>
        </w:rPr>
        <w:t>powanie prowadzone w trybie podstawowym bez przeprowadzenia negocjacji,</w:t>
      </w:r>
      <w:r w:rsidR="002E1D7C" w:rsidRPr="007A0A17">
        <w:rPr>
          <w:rFonts w:ascii="Arial" w:hAnsi="Arial" w:cs="Arial"/>
          <w:b/>
          <w:bCs/>
        </w:rPr>
        <w:t xml:space="preserve"> </w:t>
      </w:r>
      <w:r w:rsidR="00C62A70" w:rsidRPr="007A0A17">
        <w:rPr>
          <w:rFonts w:ascii="Arial" w:hAnsi="Arial" w:cs="Arial"/>
          <w:b/>
          <w:bCs/>
        </w:rPr>
        <w:t xml:space="preserve">                            </w:t>
      </w:r>
      <w:r w:rsidR="002E1D7C" w:rsidRPr="007A0A17">
        <w:rPr>
          <w:rFonts w:ascii="Arial" w:hAnsi="Arial" w:cs="Arial"/>
          <w:b/>
          <w:bCs/>
        </w:rPr>
        <w:t xml:space="preserve">o wartości zamówienia nieprzekraczającej </w:t>
      </w:r>
      <w:r w:rsidR="00701A2F" w:rsidRPr="007A0A17">
        <w:rPr>
          <w:rFonts w:ascii="Arial" w:hAnsi="Arial" w:cs="Arial"/>
          <w:b/>
          <w:bCs/>
        </w:rPr>
        <w:t>progów unijnych o jakich mowa w ust. 3 ustawy z 11 września 2019 r. Prawo zamówień publicznych (Dz. U. z 20</w:t>
      </w:r>
      <w:r w:rsidR="003F02B1" w:rsidRPr="007A0A17">
        <w:rPr>
          <w:rFonts w:ascii="Arial" w:hAnsi="Arial" w:cs="Arial"/>
          <w:b/>
          <w:bCs/>
        </w:rPr>
        <w:t>21</w:t>
      </w:r>
      <w:r w:rsidR="00701A2F" w:rsidRPr="007A0A17">
        <w:rPr>
          <w:rFonts w:ascii="Arial" w:hAnsi="Arial" w:cs="Arial"/>
          <w:b/>
          <w:bCs/>
        </w:rPr>
        <w:t xml:space="preserve"> r. poz. </w:t>
      </w:r>
      <w:r w:rsidR="003F02B1" w:rsidRPr="007A0A17">
        <w:rPr>
          <w:rFonts w:ascii="Arial" w:hAnsi="Arial" w:cs="Arial"/>
          <w:b/>
          <w:bCs/>
        </w:rPr>
        <w:t>1129</w:t>
      </w:r>
      <w:r w:rsidR="00701A2F" w:rsidRPr="007A0A17">
        <w:rPr>
          <w:rFonts w:ascii="Arial" w:hAnsi="Arial" w:cs="Arial"/>
          <w:b/>
          <w:bCs/>
        </w:rPr>
        <w:t xml:space="preserve">) – dalej Pzp na Roboty Budowlane pn.: </w:t>
      </w:r>
    </w:p>
    <w:p w14:paraId="6E6CAD7E" w14:textId="5A48BB59" w:rsidR="00701A2F" w:rsidRPr="007A0A17" w:rsidRDefault="00701A2F" w:rsidP="0095647E">
      <w:pPr>
        <w:spacing w:after="120"/>
        <w:rPr>
          <w:rFonts w:ascii="Arial" w:hAnsi="Arial" w:cs="Arial"/>
          <w:b/>
          <w:bCs/>
        </w:rPr>
      </w:pPr>
    </w:p>
    <w:p w14:paraId="24E810E4" w14:textId="241E6693" w:rsidR="002E1D7C" w:rsidRPr="007A0A17" w:rsidRDefault="00D36D79" w:rsidP="00C62A70">
      <w:pPr>
        <w:jc w:val="both"/>
        <w:rPr>
          <w:rFonts w:ascii="Arial" w:hAnsi="Arial" w:cs="Arial"/>
          <w:b/>
          <w:bCs/>
        </w:rPr>
      </w:pPr>
      <w:bookmarkStart w:id="0" w:name="_Hlk81561417"/>
      <w:bookmarkStart w:id="1" w:name="_Hlk81561214"/>
      <w:bookmarkStart w:id="2" w:name="_Hlk81554281"/>
      <w:bookmarkStart w:id="3" w:name="_Hlk113368606"/>
      <w:r w:rsidRPr="007A0A17">
        <w:rPr>
          <w:rFonts w:ascii="Arial" w:hAnsi="Arial" w:cs="Arial"/>
          <w:b/>
          <w:bCs/>
        </w:rPr>
        <w:t>„</w:t>
      </w:r>
      <w:r w:rsidR="00701A2F" w:rsidRPr="007A0A17">
        <w:rPr>
          <w:rFonts w:ascii="Arial" w:hAnsi="Arial" w:cs="Arial"/>
          <w:b/>
          <w:bCs/>
        </w:rPr>
        <w:t xml:space="preserve">Przebudowa </w:t>
      </w:r>
      <w:bookmarkStart w:id="4" w:name="_Hlk112751937"/>
      <w:r w:rsidR="00DA26E3">
        <w:rPr>
          <w:rFonts w:ascii="Arial" w:hAnsi="Arial" w:cs="Arial"/>
          <w:b/>
          <w:bCs/>
        </w:rPr>
        <w:t xml:space="preserve">odcinka </w:t>
      </w:r>
      <w:r w:rsidR="00701A2F" w:rsidRPr="007A0A17">
        <w:rPr>
          <w:rFonts w:ascii="Arial" w:hAnsi="Arial" w:cs="Arial"/>
          <w:b/>
          <w:bCs/>
        </w:rPr>
        <w:t xml:space="preserve">drogi </w:t>
      </w:r>
      <w:r w:rsidR="003F02B1" w:rsidRPr="007A0A17">
        <w:rPr>
          <w:rFonts w:ascii="Arial" w:hAnsi="Arial" w:cs="Arial"/>
          <w:b/>
          <w:bCs/>
        </w:rPr>
        <w:t xml:space="preserve">gminnej na działce nr 13 ob. </w:t>
      </w:r>
      <w:r w:rsidR="003153A9" w:rsidRPr="007A0A17">
        <w:rPr>
          <w:rFonts w:ascii="Arial" w:hAnsi="Arial" w:cs="Arial"/>
          <w:b/>
          <w:bCs/>
        </w:rPr>
        <w:t>g</w:t>
      </w:r>
      <w:r w:rsidR="003F02B1" w:rsidRPr="007A0A17">
        <w:rPr>
          <w:rFonts w:ascii="Arial" w:hAnsi="Arial" w:cs="Arial"/>
          <w:b/>
          <w:bCs/>
        </w:rPr>
        <w:t xml:space="preserve">eodezyjny Przylaski </w:t>
      </w:r>
      <w:r w:rsidR="001902BE">
        <w:rPr>
          <w:rFonts w:ascii="Arial" w:hAnsi="Arial" w:cs="Arial"/>
          <w:b/>
          <w:bCs/>
        </w:rPr>
        <w:t xml:space="preserve">                                   </w:t>
      </w:r>
      <w:r w:rsidR="003F02B1" w:rsidRPr="007A0A17">
        <w:rPr>
          <w:rFonts w:ascii="Arial" w:hAnsi="Arial" w:cs="Arial"/>
          <w:b/>
          <w:bCs/>
        </w:rPr>
        <w:t>w miejscowości Katy</w:t>
      </w:r>
      <w:r w:rsidR="00CF2DA1" w:rsidRPr="007A0A17">
        <w:rPr>
          <w:rFonts w:ascii="Arial" w:hAnsi="Arial" w:cs="Arial"/>
          <w:b/>
          <w:bCs/>
        </w:rPr>
        <w:t>”</w:t>
      </w:r>
      <w:bookmarkEnd w:id="0"/>
      <w:r w:rsidR="00A715EE" w:rsidRPr="007A0A17">
        <w:rPr>
          <w:rFonts w:ascii="Arial" w:hAnsi="Arial" w:cs="Arial"/>
          <w:b/>
          <w:bCs/>
        </w:rPr>
        <w:t xml:space="preserve">  </w:t>
      </w:r>
      <w:bookmarkEnd w:id="1"/>
      <w:r w:rsidR="00A715EE" w:rsidRPr="007A0A17">
        <w:rPr>
          <w:rFonts w:ascii="Arial" w:hAnsi="Arial" w:cs="Arial"/>
          <w:b/>
          <w:bCs/>
        </w:rPr>
        <w:t xml:space="preserve"> </w:t>
      </w:r>
      <w:bookmarkEnd w:id="2"/>
      <w:r w:rsidR="003F02B1" w:rsidRPr="007A0A17">
        <w:rPr>
          <w:rFonts w:ascii="Arial" w:hAnsi="Arial" w:cs="Arial"/>
          <w:b/>
          <w:bCs/>
        </w:rPr>
        <w:t xml:space="preserve"> - </w:t>
      </w:r>
      <w:r w:rsidR="00E66DC4">
        <w:rPr>
          <w:rFonts w:ascii="Arial" w:hAnsi="Arial" w:cs="Arial"/>
          <w:b/>
          <w:bCs/>
        </w:rPr>
        <w:t>E</w:t>
      </w:r>
      <w:r w:rsidR="003F02B1" w:rsidRPr="007A0A17">
        <w:rPr>
          <w:rFonts w:ascii="Arial" w:hAnsi="Arial" w:cs="Arial"/>
          <w:b/>
          <w:bCs/>
        </w:rPr>
        <w:t>tap I</w:t>
      </w:r>
      <w:r w:rsidR="00A715EE" w:rsidRPr="007A0A17">
        <w:rPr>
          <w:rFonts w:ascii="Arial" w:hAnsi="Arial" w:cs="Arial"/>
          <w:b/>
          <w:bCs/>
        </w:rPr>
        <w:t xml:space="preserve">                               </w:t>
      </w:r>
      <w:r w:rsidR="00C62A70" w:rsidRPr="007A0A17">
        <w:rPr>
          <w:rFonts w:ascii="Arial" w:hAnsi="Arial" w:cs="Arial"/>
          <w:b/>
          <w:bCs/>
        </w:rPr>
        <w:t xml:space="preserve"> </w:t>
      </w:r>
    </w:p>
    <w:bookmarkEnd w:id="4"/>
    <w:p w14:paraId="07756700" w14:textId="75DCC754" w:rsidR="0095647E" w:rsidRPr="007A0A17" w:rsidRDefault="0095647E" w:rsidP="0095647E">
      <w:pPr>
        <w:spacing w:after="160"/>
        <w:jc w:val="center"/>
        <w:rPr>
          <w:rFonts w:ascii="Arial" w:hAnsi="Arial" w:cs="Arial"/>
        </w:rPr>
      </w:pPr>
      <w:r w:rsidRPr="007A0A17">
        <w:rPr>
          <w:rFonts w:ascii="Arial" w:eastAsia="Calibri" w:hAnsi="Arial" w:cs="Arial"/>
          <w:i/>
        </w:rPr>
        <w:br/>
      </w:r>
    </w:p>
    <w:bookmarkEnd w:id="3"/>
    <w:p w14:paraId="31D7CCD0" w14:textId="77777777" w:rsidR="002E1D7C" w:rsidRPr="007A0A17" w:rsidRDefault="002E1D7C" w:rsidP="0095647E">
      <w:pPr>
        <w:spacing w:after="160"/>
        <w:jc w:val="center"/>
        <w:rPr>
          <w:rFonts w:ascii="Arial" w:hAnsi="Arial" w:cs="Arial"/>
        </w:rPr>
      </w:pPr>
    </w:p>
    <w:p w14:paraId="3DFD18EE" w14:textId="29756BBA" w:rsidR="0095647E" w:rsidRPr="007A0A17" w:rsidRDefault="0095647E" w:rsidP="0095647E">
      <w:pPr>
        <w:spacing w:after="160"/>
        <w:jc w:val="center"/>
        <w:rPr>
          <w:rFonts w:ascii="Arial" w:hAnsi="Arial" w:cs="Arial"/>
        </w:rPr>
      </w:pPr>
      <w:r w:rsidRPr="007A0A17">
        <w:rPr>
          <w:rFonts w:ascii="Arial" w:eastAsia="Calibri" w:hAnsi="Arial" w:cs="Arial"/>
          <w:b/>
          <w:color w:val="000000"/>
        </w:rPr>
        <w:t>Znak sprawy: ZPPG.271.</w:t>
      </w:r>
      <w:r w:rsidR="00823A2B" w:rsidRPr="007A0A17">
        <w:rPr>
          <w:rFonts w:ascii="Arial" w:eastAsia="Calibri" w:hAnsi="Arial" w:cs="Arial"/>
          <w:b/>
          <w:color w:val="000000"/>
        </w:rPr>
        <w:t>6</w:t>
      </w:r>
      <w:r w:rsidR="004C6C4D">
        <w:rPr>
          <w:rFonts w:ascii="Arial" w:eastAsia="Calibri" w:hAnsi="Arial" w:cs="Arial"/>
          <w:b/>
          <w:color w:val="000000"/>
        </w:rPr>
        <w:t>.</w:t>
      </w:r>
      <w:r w:rsidRPr="007A0A17">
        <w:rPr>
          <w:rFonts w:ascii="Arial" w:eastAsia="Calibri" w:hAnsi="Arial" w:cs="Arial"/>
          <w:b/>
          <w:color w:val="000000"/>
        </w:rPr>
        <w:t>202</w:t>
      </w:r>
      <w:r w:rsidR="003F02B1" w:rsidRPr="007A0A17">
        <w:rPr>
          <w:rFonts w:ascii="Arial" w:eastAsia="Calibri" w:hAnsi="Arial" w:cs="Arial"/>
          <w:b/>
          <w:color w:val="000000"/>
        </w:rPr>
        <w:t>2</w:t>
      </w:r>
      <w:r w:rsidRPr="007A0A17">
        <w:rPr>
          <w:rFonts w:ascii="Arial" w:eastAsia="Calibri" w:hAnsi="Arial" w:cs="Arial"/>
          <w:b/>
          <w:color w:val="000000"/>
        </w:rPr>
        <w:br/>
      </w:r>
    </w:p>
    <w:p w14:paraId="31B24990" w14:textId="77777777" w:rsidR="0095647E" w:rsidRPr="007A0A17" w:rsidRDefault="0095647E" w:rsidP="0095647E">
      <w:pPr>
        <w:rPr>
          <w:rFonts w:ascii="Arial" w:hAnsi="Arial" w:cs="Arial"/>
        </w:rPr>
      </w:pPr>
    </w:p>
    <w:p w14:paraId="2E6CF4FB" w14:textId="3ED92599" w:rsidR="0095647E" w:rsidRPr="007A0A17" w:rsidRDefault="0095647E" w:rsidP="0095647E">
      <w:pPr>
        <w:rPr>
          <w:rFonts w:ascii="Arial" w:hAnsi="Arial" w:cs="Arial"/>
        </w:rPr>
      </w:pPr>
      <w:r w:rsidRPr="007A0A17">
        <w:rPr>
          <w:rFonts w:ascii="Arial" w:eastAsia="Calibri" w:hAnsi="Arial" w:cs="Arial"/>
          <w:b/>
          <w:color w:val="000000"/>
          <w:u w:val="single"/>
        </w:rPr>
        <w:br/>
      </w:r>
      <w:r w:rsidRPr="007A0A17">
        <w:rPr>
          <w:rFonts w:ascii="Arial" w:eastAsia="Calibri" w:hAnsi="Arial" w:cs="Arial"/>
          <w:b/>
          <w:color w:val="000000"/>
          <w:u w:val="single"/>
        </w:rPr>
        <w:br/>
      </w:r>
      <w:r w:rsidRPr="007A0A17">
        <w:rPr>
          <w:rFonts w:ascii="Arial" w:eastAsia="Calibri" w:hAnsi="Arial" w:cs="Arial"/>
          <w:b/>
          <w:color w:val="000000"/>
          <w:u w:val="single"/>
        </w:rPr>
        <w:br/>
      </w:r>
    </w:p>
    <w:p w14:paraId="24FF04FF" w14:textId="77777777" w:rsidR="0095647E" w:rsidRPr="007A0A17" w:rsidRDefault="0095647E" w:rsidP="0095647E">
      <w:pPr>
        <w:rPr>
          <w:rFonts w:ascii="Arial" w:hAnsi="Arial" w:cs="Arial"/>
        </w:rPr>
      </w:pPr>
    </w:p>
    <w:p w14:paraId="04F2F303" w14:textId="335A821A" w:rsidR="008901A9" w:rsidRPr="007A0A17" w:rsidRDefault="0095647E" w:rsidP="00E66DC4">
      <w:pPr>
        <w:jc w:val="center"/>
        <w:rPr>
          <w:rFonts w:ascii="Arial" w:eastAsia="Calibri" w:hAnsi="Arial" w:cs="Arial"/>
          <w:b/>
        </w:rPr>
      </w:pPr>
      <w:r w:rsidRPr="007A0A17">
        <w:rPr>
          <w:rFonts w:ascii="Arial" w:eastAsia="Calibri" w:hAnsi="Arial" w:cs="Arial"/>
          <w:b/>
        </w:rPr>
        <w:t xml:space="preserve">     </w:t>
      </w:r>
      <w:r w:rsidRPr="007A0A17">
        <w:rPr>
          <w:rFonts w:ascii="Arial" w:eastAsia="Calibri" w:hAnsi="Arial" w:cs="Arial"/>
          <w:b/>
        </w:rPr>
        <w:tab/>
      </w:r>
      <w:r w:rsidRPr="007A0A17">
        <w:rPr>
          <w:rFonts w:ascii="Arial" w:eastAsia="Calibri" w:hAnsi="Arial" w:cs="Arial"/>
          <w:b/>
        </w:rPr>
        <w:tab/>
      </w:r>
      <w:r w:rsidRPr="007A0A17">
        <w:rPr>
          <w:rFonts w:ascii="Arial" w:eastAsia="Calibri" w:hAnsi="Arial" w:cs="Arial"/>
          <w:b/>
        </w:rPr>
        <w:tab/>
      </w:r>
    </w:p>
    <w:p w14:paraId="720B0A72" w14:textId="77777777" w:rsidR="008901A9" w:rsidRPr="007A0A17" w:rsidRDefault="008901A9" w:rsidP="0095647E">
      <w:pPr>
        <w:jc w:val="center"/>
        <w:rPr>
          <w:rFonts w:ascii="Arial" w:eastAsia="Calibri" w:hAnsi="Arial" w:cs="Arial"/>
          <w:b/>
        </w:rPr>
      </w:pPr>
    </w:p>
    <w:p w14:paraId="1137916D" w14:textId="20E2DE5E" w:rsidR="008901A9" w:rsidRPr="007A0A17" w:rsidRDefault="008901A9" w:rsidP="0095647E">
      <w:pPr>
        <w:jc w:val="center"/>
        <w:rPr>
          <w:rFonts w:ascii="Arial" w:eastAsia="Calibri" w:hAnsi="Arial" w:cs="Arial"/>
          <w:b/>
        </w:rPr>
      </w:pPr>
      <w:r w:rsidRPr="007A0A17">
        <w:rPr>
          <w:rFonts w:ascii="Arial" w:eastAsia="Calibri" w:hAnsi="Arial" w:cs="Arial"/>
          <w:b/>
        </w:rPr>
        <w:t xml:space="preserve">                                                                                         Zatwierdzam</w:t>
      </w:r>
    </w:p>
    <w:p w14:paraId="3A8A4171" w14:textId="64FD5D0C" w:rsidR="008901A9" w:rsidRPr="007A0A17" w:rsidRDefault="008901A9" w:rsidP="0095647E">
      <w:pPr>
        <w:jc w:val="center"/>
        <w:rPr>
          <w:rFonts w:ascii="Arial" w:eastAsia="Calibri" w:hAnsi="Arial" w:cs="Arial"/>
          <w:b/>
        </w:rPr>
      </w:pPr>
    </w:p>
    <w:p w14:paraId="6C796120" w14:textId="168C8F71" w:rsidR="008901A9" w:rsidRPr="007A0A17" w:rsidRDefault="00E66DC4" w:rsidP="00E66DC4">
      <w:pPr>
        <w:jc w:val="right"/>
        <w:rPr>
          <w:rFonts w:ascii="Arial" w:eastAsia="Calibri" w:hAnsi="Arial" w:cs="Arial"/>
          <w:b/>
        </w:rPr>
      </w:pPr>
      <w:r>
        <w:rPr>
          <w:rFonts w:ascii="Arial" w:eastAsia="Calibri" w:hAnsi="Arial" w:cs="Arial"/>
          <w:b/>
        </w:rPr>
        <w:t>(-) Wójt Gminy Pacyna         </w:t>
      </w:r>
      <w:r>
        <w:rPr>
          <w:rFonts w:ascii="Arial" w:eastAsia="Calibri" w:hAnsi="Arial" w:cs="Arial"/>
          <w:b/>
        </w:rPr>
        <w:br/>
        <w:t>Krzysztof Woźniak            </w:t>
      </w:r>
    </w:p>
    <w:p w14:paraId="389BE233" w14:textId="4F418928" w:rsidR="008901A9" w:rsidRPr="007A0A17" w:rsidRDefault="008901A9" w:rsidP="006F79FE">
      <w:pPr>
        <w:rPr>
          <w:rFonts w:ascii="Arial" w:eastAsia="Calibri" w:hAnsi="Arial" w:cs="Arial"/>
          <w:b/>
        </w:rPr>
      </w:pPr>
    </w:p>
    <w:p w14:paraId="00884715" w14:textId="6F3DEADD" w:rsidR="008901A9" w:rsidRPr="007A0A17" w:rsidRDefault="008901A9" w:rsidP="00794E99">
      <w:pPr>
        <w:jc w:val="right"/>
        <w:rPr>
          <w:rFonts w:ascii="Arial" w:eastAsia="Calibri" w:hAnsi="Arial" w:cs="Arial"/>
          <w:b/>
        </w:rPr>
      </w:pPr>
      <w:r w:rsidRPr="007A0A17">
        <w:rPr>
          <w:rFonts w:ascii="Arial" w:eastAsia="Calibri" w:hAnsi="Arial" w:cs="Arial"/>
          <w:b/>
        </w:rPr>
        <w:t xml:space="preserve">                                                                                                         </w:t>
      </w:r>
      <w:r w:rsidR="00794E99">
        <w:rPr>
          <w:rFonts w:ascii="Arial" w:eastAsia="Calibri" w:hAnsi="Arial" w:cs="Arial"/>
          <w:b/>
        </w:rPr>
        <w:t xml:space="preserve">                                               </w:t>
      </w:r>
      <w:r w:rsidRPr="007A0A17">
        <w:rPr>
          <w:rFonts w:ascii="Arial" w:eastAsia="Calibri" w:hAnsi="Arial" w:cs="Arial"/>
          <w:b/>
        </w:rPr>
        <w:t>…………………………………………….</w:t>
      </w:r>
    </w:p>
    <w:p w14:paraId="3A5C4D49" w14:textId="03AA08B7" w:rsidR="008901A9" w:rsidRPr="007A0A17" w:rsidRDefault="008901A9" w:rsidP="00794E99">
      <w:pPr>
        <w:jc w:val="right"/>
        <w:rPr>
          <w:rFonts w:ascii="Arial" w:eastAsia="Calibri" w:hAnsi="Arial" w:cs="Arial"/>
          <w:b/>
        </w:rPr>
      </w:pPr>
      <w:r w:rsidRPr="007A0A17">
        <w:rPr>
          <w:rFonts w:ascii="Arial" w:eastAsia="Calibri" w:hAnsi="Arial" w:cs="Arial"/>
          <w:b/>
        </w:rPr>
        <w:t xml:space="preserve">                                                                                           (podpis Zamawiającego)</w:t>
      </w:r>
    </w:p>
    <w:p w14:paraId="4B67C67D" w14:textId="6E0B7391" w:rsidR="008901A9" w:rsidRPr="007A0A17" w:rsidRDefault="008901A9" w:rsidP="0095647E">
      <w:pPr>
        <w:jc w:val="center"/>
        <w:rPr>
          <w:rFonts w:ascii="Arial" w:eastAsia="Calibri" w:hAnsi="Arial" w:cs="Arial"/>
          <w:b/>
        </w:rPr>
      </w:pPr>
    </w:p>
    <w:p w14:paraId="485D76DD" w14:textId="44A5D96C" w:rsidR="008901A9" w:rsidRPr="007A0A17" w:rsidRDefault="008901A9" w:rsidP="008901A9">
      <w:pPr>
        <w:rPr>
          <w:rFonts w:ascii="Arial" w:eastAsia="Calibri" w:hAnsi="Arial" w:cs="Arial"/>
          <w:b/>
        </w:rPr>
      </w:pPr>
    </w:p>
    <w:p w14:paraId="4F763BFA" w14:textId="080DD4A1" w:rsidR="008901A9" w:rsidRPr="007A0A17" w:rsidRDefault="008901A9" w:rsidP="008901A9">
      <w:pPr>
        <w:rPr>
          <w:rFonts w:ascii="Arial" w:eastAsia="Calibri" w:hAnsi="Arial" w:cs="Arial"/>
          <w:bCs/>
        </w:rPr>
      </w:pPr>
      <w:r w:rsidRPr="007A0A17">
        <w:rPr>
          <w:rFonts w:ascii="Arial" w:eastAsia="Calibri" w:hAnsi="Arial" w:cs="Arial"/>
          <w:bCs/>
        </w:rPr>
        <w:t xml:space="preserve">Pacyna, </w:t>
      </w:r>
      <w:r w:rsidR="00600696" w:rsidRPr="007A0A17">
        <w:rPr>
          <w:rFonts w:ascii="Arial" w:eastAsia="Calibri" w:hAnsi="Arial" w:cs="Arial"/>
          <w:bCs/>
        </w:rPr>
        <w:t>0</w:t>
      </w:r>
      <w:r w:rsidR="00E66DC4">
        <w:rPr>
          <w:rFonts w:ascii="Arial" w:eastAsia="Calibri" w:hAnsi="Arial" w:cs="Arial"/>
          <w:bCs/>
        </w:rPr>
        <w:t>7</w:t>
      </w:r>
      <w:r w:rsidR="00600696" w:rsidRPr="007A0A17">
        <w:rPr>
          <w:rFonts w:ascii="Arial" w:eastAsia="Calibri" w:hAnsi="Arial" w:cs="Arial"/>
          <w:bCs/>
        </w:rPr>
        <w:t xml:space="preserve"> września</w:t>
      </w:r>
      <w:r w:rsidR="007854CB" w:rsidRPr="007A0A17">
        <w:rPr>
          <w:rFonts w:ascii="Arial" w:eastAsia="Calibri" w:hAnsi="Arial" w:cs="Arial"/>
          <w:bCs/>
        </w:rPr>
        <w:t xml:space="preserve"> </w:t>
      </w:r>
      <w:r w:rsidR="00C053C5" w:rsidRPr="007A0A17">
        <w:rPr>
          <w:rFonts w:ascii="Arial" w:eastAsia="Calibri" w:hAnsi="Arial" w:cs="Arial"/>
          <w:bCs/>
        </w:rPr>
        <w:t xml:space="preserve"> </w:t>
      </w:r>
      <w:r w:rsidRPr="007A0A17">
        <w:rPr>
          <w:rFonts w:ascii="Arial" w:eastAsia="Calibri" w:hAnsi="Arial" w:cs="Arial"/>
          <w:bCs/>
        </w:rPr>
        <w:t>202</w:t>
      </w:r>
      <w:r w:rsidR="003F02B1" w:rsidRPr="007A0A17">
        <w:rPr>
          <w:rFonts w:ascii="Arial" w:eastAsia="Calibri" w:hAnsi="Arial" w:cs="Arial"/>
          <w:bCs/>
        </w:rPr>
        <w:t>2</w:t>
      </w:r>
      <w:r w:rsidRPr="007A0A17">
        <w:rPr>
          <w:rFonts w:ascii="Arial" w:eastAsia="Calibri" w:hAnsi="Arial" w:cs="Arial"/>
          <w:bCs/>
        </w:rPr>
        <w:t xml:space="preserve"> r. </w:t>
      </w:r>
    </w:p>
    <w:p w14:paraId="502B4452" w14:textId="77777777" w:rsidR="00C93D5F" w:rsidRDefault="0095647E" w:rsidP="008901A9">
      <w:pPr>
        <w:rPr>
          <w:rFonts w:ascii="Arial" w:eastAsia="Calibri" w:hAnsi="Arial" w:cs="Arial"/>
          <w:b/>
        </w:rPr>
      </w:pPr>
      <w:r w:rsidRPr="007A0A17">
        <w:rPr>
          <w:rFonts w:ascii="Arial" w:eastAsia="Calibri" w:hAnsi="Arial" w:cs="Arial"/>
          <w:b/>
        </w:rPr>
        <w:tab/>
      </w:r>
      <w:r w:rsidRPr="007A0A17">
        <w:rPr>
          <w:rFonts w:ascii="Arial" w:eastAsia="Calibri" w:hAnsi="Arial" w:cs="Arial"/>
          <w:b/>
        </w:rPr>
        <w:tab/>
      </w:r>
      <w:r w:rsidRPr="007A0A17">
        <w:rPr>
          <w:rFonts w:ascii="Arial" w:eastAsia="Calibri" w:hAnsi="Arial" w:cs="Arial"/>
          <w:b/>
        </w:rPr>
        <w:tab/>
      </w:r>
      <w:r w:rsidRPr="007A0A17">
        <w:rPr>
          <w:rFonts w:ascii="Arial" w:eastAsia="Calibri" w:hAnsi="Arial" w:cs="Arial"/>
          <w:b/>
        </w:rPr>
        <w:tab/>
      </w:r>
    </w:p>
    <w:p w14:paraId="2093571B" w14:textId="03EDADA5" w:rsidR="0095647E" w:rsidRPr="007A0A17" w:rsidRDefault="0095647E" w:rsidP="008901A9">
      <w:pPr>
        <w:rPr>
          <w:rFonts w:ascii="Arial" w:hAnsi="Arial" w:cs="Arial"/>
        </w:rPr>
      </w:pPr>
      <w:r w:rsidRPr="007A0A17">
        <w:rPr>
          <w:rFonts w:ascii="Arial" w:eastAsia="Calibri" w:hAnsi="Arial" w:cs="Arial"/>
          <w:b/>
        </w:rPr>
        <w:br/>
      </w:r>
    </w:p>
    <w:p w14:paraId="7603D51E" w14:textId="77777777" w:rsidR="00794E99" w:rsidRDefault="00794E99" w:rsidP="008901A9">
      <w:pPr>
        <w:jc w:val="center"/>
        <w:rPr>
          <w:rFonts w:ascii="Arial" w:eastAsia="Calibri" w:hAnsi="Arial" w:cs="Arial"/>
          <w:b/>
        </w:rPr>
      </w:pPr>
    </w:p>
    <w:p w14:paraId="34038B11" w14:textId="35681BEB" w:rsidR="0095647E" w:rsidRPr="007A0A17" w:rsidRDefault="0095647E" w:rsidP="008901A9">
      <w:pPr>
        <w:jc w:val="center"/>
        <w:rPr>
          <w:rFonts w:ascii="Arial" w:hAnsi="Arial" w:cs="Arial"/>
        </w:rPr>
      </w:pPr>
      <w:r w:rsidRPr="007A0A17">
        <w:rPr>
          <w:rFonts w:ascii="Arial" w:eastAsia="Calibri" w:hAnsi="Arial" w:cs="Arial"/>
          <w:b/>
        </w:rPr>
        <w:tab/>
      </w:r>
      <w:r w:rsidRPr="007A0A17">
        <w:rPr>
          <w:rFonts w:ascii="Arial" w:eastAsia="Calibri" w:hAnsi="Arial" w:cs="Arial"/>
          <w:b/>
        </w:rPr>
        <w:tab/>
      </w:r>
      <w:r w:rsidRPr="007A0A17">
        <w:rPr>
          <w:rFonts w:ascii="Arial" w:eastAsia="Calibri" w:hAnsi="Arial" w:cs="Arial"/>
          <w:b/>
        </w:rPr>
        <w:tab/>
        <w:t xml:space="preserve">     </w:t>
      </w:r>
    </w:p>
    <w:p w14:paraId="15ADEAA4" w14:textId="571FDB66" w:rsidR="0095647E" w:rsidRPr="007A0A17" w:rsidRDefault="0095647E" w:rsidP="0095647E">
      <w:pPr>
        <w:spacing w:after="240" w:line="276" w:lineRule="auto"/>
        <w:jc w:val="both"/>
        <w:rPr>
          <w:rFonts w:ascii="Arial" w:eastAsia="Calibri" w:hAnsi="Arial" w:cs="Arial"/>
          <w:b/>
          <w:bCs/>
          <w:color w:val="000000"/>
        </w:rPr>
      </w:pPr>
      <w:bookmarkStart w:id="5" w:name="_Hlk78795060"/>
      <w:r w:rsidRPr="007A0A17">
        <w:rPr>
          <w:rFonts w:ascii="Arial" w:eastAsia="Calibri" w:hAnsi="Arial" w:cs="Arial"/>
          <w:b/>
          <w:bCs/>
          <w:color w:val="000000"/>
        </w:rPr>
        <w:lastRenderedPageBreak/>
        <w:t>Nazwa Zamawiającego: Gmina Pacyna</w:t>
      </w:r>
      <w:r w:rsidRPr="007A0A17">
        <w:rPr>
          <w:rFonts w:ascii="Arial" w:eastAsia="Calibri" w:hAnsi="Arial" w:cs="Arial"/>
          <w:b/>
          <w:bCs/>
          <w:color w:val="000000"/>
        </w:rPr>
        <w:tab/>
      </w:r>
      <w:r w:rsidRPr="007A0A17">
        <w:rPr>
          <w:rFonts w:ascii="Arial" w:eastAsia="Calibri" w:hAnsi="Arial" w:cs="Arial"/>
          <w:b/>
          <w:bCs/>
          <w:color w:val="000000"/>
        </w:rPr>
        <w:br/>
        <w:t>Adres: ul. Wyzwolenia 7, 09-541 Pacyna</w:t>
      </w:r>
      <w:r w:rsidRPr="007A0A17">
        <w:rPr>
          <w:rFonts w:ascii="Arial" w:eastAsia="Calibri" w:hAnsi="Arial" w:cs="Arial"/>
          <w:b/>
          <w:bCs/>
          <w:color w:val="000000"/>
        </w:rPr>
        <w:tab/>
      </w:r>
      <w:r w:rsidRPr="007A0A17">
        <w:rPr>
          <w:rFonts w:ascii="Arial" w:eastAsia="Calibri" w:hAnsi="Arial" w:cs="Arial"/>
          <w:b/>
          <w:bCs/>
          <w:color w:val="000000"/>
        </w:rPr>
        <w:br/>
        <w:t>REGON: 611015810</w:t>
      </w:r>
      <w:r w:rsidRPr="007A0A17">
        <w:rPr>
          <w:rFonts w:ascii="Arial" w:eastAsia="Calibri" w:hAnsi="Arial" w:cs="Arial"/>
          <w:b/>
          <w:bCs/>
          <w:color w:val="000000"/>
        </w:rPr>
        <w:tab/>
      </w:r>
      <w:r w:rsidRPr="007A0A17">
        <w:rPr>
          <w:rFonts w:ascii="Arial" w:eastAsia="Calibri" w:hAnsi="Arial" w:cs="Arial"/>
          <w:b/>
          <w:bCs/>
          <w:color w:val="000000"/>
        </w:rPr>
        <w:br/>
        <w:t>NIP: 9710664197</w:t>
      </w:r>
      <w:r w:rsidRPr="007A0A17">
        <w:rPr>
          <w:rFonts w:ascii="Arial" w:eastAsia="Calibri" w:hAnsi="Arial" w:cs="Arial"/>
          <w:b/>
          <w:bCs/>
          <w:color w:val="000000"/>
        </w:rPr>
        <w:tab/>
      </w:r>
      <w:r w:rsidRPr="007A0A17">
        <w:rPr>
          <w:rFonts w:ascii="Arial" w:eastAsia="Calibri" w:hAnsi="Arial" w:cs="Arial"/>
          <w:b/>
          <w:bCs/>
          <w:color w:val="000000"/>
        </w:rPr>
        <w:br/>
        <w:t>tel./fax: (024) 285 80 54;</w:t>
      </w:r>
      <w:r w:rsidRPr="007A0A17">
        <w:rPr>
          <w:rFonts w:ascii="Arial" w:eastAsia="Calibri" w:hAnsi="Arial" w:cs="Arial"/>
          <w:b/>
          <w:bCs/>
          <w:color w:val="000000"/>
        </w:rPr>
        <w:tab/>
        <w:t xml:space="preserve">       </w:t>
      </w:r>
      <w:r w:rsidRPr="007A0A17">
        <w:rPr>
          <w:rFonts w:ascii="Arial" w:eastAsia="Calibri" w:hAnsi="Arial" w:cs="Arial"/>
          <w:b/>
          <w:bCs/>
          <w:color w:val="000000"/>
        </w:rPr>
        <w:br/>
        <w:t xml:space="preserve">e-mail: </w:t>
      </w:r>
      <w:hyperlink r:id="rId10" w:history="1">
        <w:r w:rsidRPr="007A0A17">
          <w:rPr>
            <w:rFonts w:ascii="Arial" w:eastAsia="Calibri" w:hAnsi="Arial" w:cs="Arial"/>
            <w:b/>
            <w:bCs/>
            <w:color w:val="000080"/>
            <w:u w:val="single"/>
          </w:rPr>
          <w:t>gmina@pacyna.mazowsze.pl</w:t>
        </w:r>
      </w:hyperlink>
      <w:r w:rsidRPr="007A0A17">
        <w:rPr>
          <w:rFonts w:ascii="Arial" w:eastAsia="Calibri" w:hAnsi="Arial" w:cs="Arial"/>
          <w:b/>
          <w:bCs/>
          <w:color w:val="000000"/>
        </w:rPr>
        <w:tab/>
        <w:t xml:space="preserve"> </w:t>
      </w:r>
      <w:r w:rsidRPr="007A0A17">
        <w:rPr>
          <w:rFonts w:ascii="Arial" w:eastAsia="Calibri" w:hAnsi="Arial" w:cs="Arial"/>
          <w:b/>
          <w:bCs/>
          <w:color w:val="000000"/>
        </w:rPr>
        <w:br/>
        <w:t xml:space="preserve">strona internetowa: </w:t>
      </w:r>
      <w:bookmarkStart w:id="6" w:name="_Hlk78795030"/>
      <w:r w:rsidR="007F7C47" w:rsidRPr="007A0A17">
        <w:rPr>
          <w:rFonts w:ascii="Arial" w:hAnsi="Arial" w:cs="Arial"/>
        </w:rPr>
        <w:fldChar w:fldCharType="begin"/>
      </w:r>
      <w:r w:rsidR="007F7C47" w:rsidRPr="007A0A17">
        <w:rPr>
          <w:rFonts w:ascii="Arial" w:hAnsi="Arial" w:cs="Arial"/>
        </w:rPr>
        <w:instrText xml:space="preserve"> HYPERLINK "http://bip.pacyna.mazowsze.pl/" </w:instrText>
      </w:r>
      <w:r w:rsidR="007F7C47" w:rsidRPr="007A0A17">
        <w:rPr>
          <w:rFonts w:ascii="Arial" w:hAnsi="Arial" w:cs="Arial"/>
        </w:rPr>
        <w:fldChar w:fldCharType="separate"/>
      </w:r>
      <w:r w:rsidRPr="007A0A17">
        <w:rPr>
          <w:rFonts w:ascii="Arial" w:eastAsia="Calibri" w:hAnsi="Arial" w:cs="Arial"/>
          <w:b/>
          <w:bCs/>
          <w:color w:val="0000FF"/>
          <w:u w:val="single"/>
        </w:rPr>
        <w:t>http://bip.pacyna.mazowsze.pl/</w:t>
      </w:r>
      <w:r w:rsidR="007F7C47" w:rsidRPr="007A0A17">
        <w:rPr>
          <w:rFonts w:ascii="Arial" w:eastAsia="Calibri" w:hAnsi="Arial" w:cs="Arial"/>
          <w:b/>
          <w:bCs/>
          <w:color w:val="0000FF"/>
          <w:u w:val="single"/>
        </w:rPr>
        <w:fldChar w:fldCharType="end"/>
      </w:r>
    </w:p>
    <w:bookmarkEnd w:id="5"/>
    <w:bookmarkEnd w:id="6"/>
    <w:p w14:paraId="303C5C68" w14:textId="6B0603E9" w:rsidR="00AC0A9B" w:rsidRPr="007A0A17" w:rsidRDefault="002D5732" w:rsidP="003A54A7">
      <w:pPr>
        <w:spacing w:line="276" w:lineRule="auto"/>
        <w:jc w:val="both"/>
        <w:rPr>
          <w:rFonts w:ascii="Arial" w:eastAsia="Calibri" w:hAnsi="Arial" w:cs="Arial"/>
          <w:b/>
          <w:bCs/>
          <w:color w:val="000000"/>
        </w:rPr>
      </w:pPr>
      <w:r>
        <w:rPr>
          <w:rFonts w:ascii="Arial" w:eastAsia="Calibri" w:hAnsi="Arial" w:cs="Arial"/>
          <w:b/>
          <w:bCs/>
          <w:color w:val="000000"/>
        </w:rPr>
        <w:t xml:space="preserve">I. </w:t>
      </w:r>
      <w:r w:rsidR="00AC0A9B" w:rsidRPr="007A0A17">
        <w:rPr>
          <w:rFonts w:ascii="Arial" w:eastAsia="Calibri" w:hAnsi="Arial" w:cs="Arial"/>
          <w:b/>
          <w:bCs/>
          <w:color w:val="000000"/>
        </w:rPr>
        <w:t>T</w:t>
      </w:r>
      <w:r>
        <w:rPr>
          <w:rFonts w:ascii="Arial" w:eastAsia="Calibri" w:hAnsi="Arial" w:cs="Arial"/>
          <w:b/>
          <w:bCs/>
          <w:color w:val="000000"/>
        </w:rPr>
        <w:t>RYB UDZIELENIA ZAMÓWIENIA</w:t>
      </w:r>
    </w:p>
    <w:p w14:paraId="2B7227E0" w14:textId="4F471F45" w:rsidR="003A54A7" w:rsidRPr="007A0A17" w:rsidRDefault="003A54A7" w:rsidP="003A54A7">
      <w:pPr>
        <w:spacing w:line="276" w:lineRule="auto"/>
        <w:rPr>
          <w:rFonts w:ascii="Arial" w:eastAsia="Calibri" w:hAnsi="Arial" w:cs="Arial"/>
          <w:color w:val="000000"/>
        </w:rPr>
      </w:pPr>
      <w:r w:rsidRPr="007A0A17">
        <w:rPr>
          <w:rFonts w:ascii="Arial" w:eastAsia="Calibri" w:hAnsi="Arial" w:cs="Arial"/>
          <w:color w:val="000000"/>
        </w:rPr>
        <w:t xml:space="preserve"> 1. </w:t>
      </w:r>
      <w:r w:rsidR="00AC0A9B" w:rsidRPr="007A0A17">
        <w:rPr>
          <w:rFonts w:ascii="Arial" w:eastAsia="Calibri" w:hAnsi="Arial" w:cs="Arial"/>
          <w:color w:val="000000"/>
        </w:rPr>
        <w:t>Post</w:t>
      </w:r>
      <w:r w:rsidR="00A715EE" w:rsidRPr="007A0A17">
        <w:rPr>
          <w:rFonts w:ascii="Arial" w:eastAsia="Calibri" w:hAnsi="Arial" w:cs="Arial"/>
          <w:color w:val="000000"/>
        </w:rPr>
        <w:t>ę</w:t>
      </w:r>
      <w:r w:rsidR="00AC0A9B" w:rsidRPr="007A0A17">
        <w:rPr>
          <w:rFonts w:ascii="Arial" w:eastAsia="Calibri" w:hAnsi="Arial" w:cs="Arial"/>
          <w:color w:val="000000"/>
        </w:rPr>
        <w:t xml:space="preserve">powanie o udzielenie zamówienia publicznego prowadzone jest w trybie podstawowym bez </w:t>
      </w:r>
      <w:r w:rsidRPr="007A0A17">
        <w:rPr>
          <w:rFonts w:ascii="Arial" w:eastAsia="Calibri" w:hAnsi="Arial" w:cs="Arial"/>
          <w:color w:val="000000"/>
        </w:rPr>
        <w:t>przeprowadzenia negocjacji na podstawie art. 275 pkt 1 ustawy z dnia 11 września 2019 r. – Prawo zamówień publicznych (Dz.U. z 20</w:t>
      </w:r>
      <w:r w:rsidR="003F02B1" w:rsidRPr="007A0A17">
        <w:rPr>
          <w:rFonts w:ascii="Arial" w:eastAsia="Calibri" w:hAnsi="Arial" w:cs="Arial"/>
          <w:color w:val="000000"/>
        </w:rPr>
        <w:t>21</w:t>
      </w:r>
      <w:r w:rsidRPr="007A0A17">
        <w:rPr>
          <w:rFonts w:ascii="Arial" w:eastAsia="Calibri" w:hAnsi="Arial" w:cs="Arial"/>
          <w:color w:val="000000"/>
        </w:rPr>
        <w:t xml:space="preserve"> r. ,poz. </w:t>
      </w:r>
      <w:r w:rsidR="003F02B1" w:rsidRPr="007A0A17">
        <w:rPr>
          <w:rFonts w:ascii="Arial" w:eastAsia="Calibri" w:hAnsi="Arial" w:cs="Arial"/>
          <w:color w:val="000000"/>
        </w:rPr>
        <w:t>1129</w:t>
      </w:r>
      <w:r w:rsidRPr="007A0A17">
        <w:rPr>
          <w:rFonts w:ascii="Arial" w:eastAsia="Calibri" w:hAnsi="Arial" w:cs="Arial"/>
          <w:color w:val="000000"/>
        </w:rPr>
        <w:t>z póź. zm. ) zwana dalej ustawą „</w:t>
      </w:r>
      <w:r w:rsidR="00C21BCE">
        <w:rPr>
          <w:rFonts w:ascii="Arial" w:eastAsia="Calibri" w:hAnsi="Arial" w:cs="Arial"/>
          <w:color w:val="000000"/>
        </w:rPr>
        <w:t>p</w:t>
      </w:r>
      <w:r w:rsidRPr="007A0A17">
        <w:rPr>
          <w:rFonts w:ascii="Arial" w:eastAsia="Calibri" w:hAnsi="Arial" w:cs="Arial"/>
          <w:color w:val="000000"/>
        </w:rPr>
        <w:t>zp”, w którym w odpowiedzi na ogłoszenie o zamówieniu oferty mogą składać wszyscy zainteresowani Wykonawcy, a następnie Zamawiający wybiera najkorzystniejszą  ofertę bez przeprowadzania negocjacji.</w:t>
      </w:r>
    </w:p>
    <w:p w14:paraId="67D81492" w14:textId="09E4892B" w:rsidR="003A54A7" w:rsidRPr="007A0A17" w:rsidRDefault="003A54A7" w:rsidP="003A54A7">
      <w:pPr>
        <w:spacing w:line="276" w:lineRule="auto"/>
        <w:rPr>
          <w:rFonts w:ascii="Arial" w:eastAsia="Calibri" w:hAnsi="Arial" w:cs="Arial"/>
          <w:color w:val="000000"/>
        </w:rPr>
      </w:pPr>
      <w:r w:rsidRPr="007A0A17">
        <w:rPr>
          <w:rFonts w:ascii="Arial" w:eastAsia="Calibri" w:hAnsi="Arial" w:cs="Arial"/>
          <w:color w:val="000000"/>
        </w:rPr>
        <w:t xml:space="preserve">2. W postepowaniu mają zastosowanie przepisy ustawy </w:t>
      </w:r>
      <w:r w:rsidR="00C21BCE">
        <w:rPr>
          <w:rFonts w:ascii="Arial" w:eastAsia="Calibri" w:hAnsi="Arial" w:cs="Arial"/>
          <w:color w:val="000000"/>
        </w:rPr>
        <w:t>p</w:t>
      </w:r>
      <w:r w:rsidRPr="007A0A17">
        <w:rPr>
          <w:rFonts w:ascii="Arial" w:eastAsia="Calibri" w:hAnsi="Arial" w:cs="Arial"/>
          <w:color w:val="000000"/>
        </w:rPr>
        <w:t>zp oraz aktów wykonawczych wydanych na jej podstawie . W zakresie nie uregulowanym przez w.</w:t>
      </w:r>
      <w:r w:rsidR="00C21BCE">
        <w:rPr>
          <w:rFonts w:ascii="Arial" w:eastAsia="Calibri" w:hAnsi="Arial" w:cs="Arial"/>
          <w:color w:val="000000"/>
        </w:rPr>
        <w:t xml:space="preserve"> </w:t>
      </w:r>
      <w:r w:rsidRPr="007A0A17">
        <w:rPr>
          <w:rFonts w:ascii="Arial" w:eastAsia="Calibri" w:hAnsi="Arial" w:cs="Arial"/>
          <w:color w:val="000000"/>
        </w:rPr>
        <w:t>w. akty prawne stosuje się przepisy ustawy z dnia 23 kwietnia 1964 r. – Kodeks cywilny (Dz. U. z 2020r., poz. 1740 z późn. zm.)</w:t>
      </w:r>
    </w:p>
    <w:p w14:paraId="43A492D3" w14:textId="284BB515" w:rsidR="003F02B1" w:rsidRPr="007A0A17" w:rsidRDefault="003F02B1" w:rsidP="003F02B1">
      <w:pPr>
        <w:spacing w:line="276" w:lineRule="auto"/>
        <w:jc w:val="both"/>
        <w:rPr>
          <w:rFonts w:ascii="Arial" w:hAnsi="Arial" w:cs="Arial"/>
        </w:rPr>
      </w:pPr>
      <w:r w:rsidRPr="007A0A17">
        <w:rPr>
          <w:rFonts w:ascii="Arial" w:hAnsi="Arial" w:cs="Arial"/>
        </w:rPr>
        <w:t xml:space="preserve">Zgodnie z art. 310 pkt 1 </w:t>
      </w:r>
      <w:r w:rsidR="00C21BCE">
        <w:rPr>
          <w:rFonts w:ascii="Arial" w:hAnsi="Arial" w:cs="Arial"/>
        </w:rPr>
        <w:t>p</w:t>
      </w:r>
      <w:r w:rsidRPr="007A0A17">
        <w:rPr>
          <w:rFonts w:ascii="Arial" w:hAnsi="Arial" w:cs="Arial"/>
        </w:rPr>
        <w:t>zp. Zamawiający przewiduje możliwość unieważnienia przedmiotowego postępowania, jeżeli środki, które Zamawiający zamierza przeznaczyć na całości lub części zamówienia , nie zostały mu przyznane.</w:t>
      </w:r>
    </w:p>
    <w:p w14:paraId="1BA17528" w14:textId="77777777" w:rsidR="003F02B1" w:rsidRPr="007A0A17" w:rsidRDefault="003F02B1" w:rsidP="003F02B1">
      <w:pPr>
        <w:spacing w:line="276" w:lineRule="auto"/>
        <w:jc w:val="both"/>
        <w:rPr>
          <w:rFonts w:ascii="Arial" w:hAnsi="Arial" w:cs="Arial"/>
        </w:rPr>
      </w:pPr>
      <w:r w:rsidRPr="007A0A17">
        <w:rPr>
          <w:rFonts w:ascii="Arial" w:hAnsi="Arial" w:cs="Arial"/>
        </w:rPr>
        <w:t>5. Postępowanie o udzielenie zamówienia prowadzi się w języku polskim.</w:t>
      </w:r>
    </w:p>
    <w:p w14:paraId="1C184478" w14:textId="77777777" w:rsidR="003F02B1" w:rsidRPr="007A0A17" w:rsidRDefault="003F02B1" w:rsidP="003F02B1">
      <w:pPr>
        <w:spacing w:line="276" w:lineRule="auto"/>
        <w:jc w:val="both"/>
        <w:rPr>
          <w:rFonts w:ascii="Arial" w:hAnsi="Arial" w:cs="Arial"/>
        </w:rPr>
      </w:pPr>
      <w:r w:rsidRPr="007A0A17">
        <w:rPr>
          <w:rFonts w:ascii="Arial" w:hAnsi="Arial" w:cs="Arial"/>
        </w:rPr>
        <w:t>6. Zamawiający nie przewiduje aukcji elektronicznej.</w:t>
      </w:r>
    </w:p>
    <w:p w14:paraId="6A076743" w14:textId="77777777" w:rsidR="003F02B1" w:rsidRPr="007A0A17" w:rsidRDefault="003F02B1" w:rsidP="003F02B1">
      <w:pPr>
        <w:spacing w:line="276" w:lineRule="auto"/>
        <w:jc w:val="both"/>
        <w:rPr>
          <w:rFonts w:ascii="Arial" w:hAnsi="Arial" w:cs="Arial"/>
        </w:rPr>
      </w:pPr>
      <w:r w:rsidRPr="007A0A17">
        <w:rPr>
          <w:rFonts w:ascii="Arial" w:hAnsi="Arial" w:cs="Arial"/>
        </w:rPr>
        <w:t>7. Zamawiający nie przewiduje złożenia oferty w postaci katalogów elektronicznych.</w:t>
      </w:r>
    </w:p>
    <w:p w14:paraId="391173F8" w14:textId="77777777" w:rsidR="003F02B1" w:rsidRPr="007A0A17" w:rsidRDefault="003F02B1" w:rsidP="003F02B1">
      <w:pPr>
        <w:spacing w:line="276" w:lineRule="auto"/>
        <w:jc w:val="both"/>
        <w:rPr>
          <w:rFonts w:ascii="Arial" w:hAnsi="Arial" w:cs="Arial"/>
        </w:rPr>
      </w:pPr>
      <w:r w:rsidRPr="007A0A17">
        <w:rPr>
          <w:rFonts w:ascii="Arial" w:hAnsi="Arial" w:cs="Arial"/>
        </w:rPr>
        <w:t>8. Zamawiający nie dopuszcza składania ofert wariantowych.</w:t>
      </w:r>
    </w:p>
    <w:p w14:paraId="6D9AC9E2" w14:textId="77777777" w:rsidR="003F02B1" w:rsidRPr="007A0A17" w:rsidRDefault="003F02B1" w:rsidP="003F02B1">
      <w:pPr>
        <w:spacing w:line="276" w:lineRule="auto"/>
        <w:jc w:val="both"/>
        <w:rPr>
          <w:rFonts w:ascii="Arial" w:hAnsi="Arial" w:cs="Arial"/>
        </w:rPr>
      </w:pPr>
      <w:r w:rsidRPr="007A0A17">
        <w:rPr>
          <w:rFonts w:ascii="Arial" w:hAnsi="Arial" w:cs="Arial"/>
        </w:rPr>
        <w:t>9. Zamawiający nie dopuszcza składania ofert częściowych.</w:t>
      </w:r>
    </w:p>
    <w:p w14:paraId="663FC64E" w14:textId="77777777" w:rsidR="003F02B1" w:rsidRPr="007A0A17" w:rsidRDefault="003F02B1" w:rsidP="003F02B1">
      <w:pPr>
        <w:spacing w:line="276" w:lineRule="auto"/>
        <w:jc w:val="both"/>
        <w:rPr>
          <w:rFonts w:ascii="Arial" w:hAnsi="Arial" w:cs="Arial"/>
        </w:rPr>
      </w:pPr>
      <w:r w:rsidRPr="007A0A17">
        <w:rPr>
          <w:rFonts w:ascii="Arial" w:hAnsi="Arial" w:cs="Arial"/>
        </w:rPr>
        <w:t>10. Zamawiający nie przewiduje udzielenia zaliczek na poczet wykonania zamówienia.</w:t>
      </w:r>
    </w:p>
    <w:p w14:paraId="37A78B0F" w14:textId="77777777" w:rsidR="003F02B1" w:rsidRPr="007A0A17" w:rsidRDefault="003F02B1" w:rsidP="003F02B1">
      <w:pPr>
        <w:spacing w:line="276" w:lineRule="auto"/>
        <w:jc w:val="both"/>
        <w:rPr>
          <w:rFonts w:ascii="Arial" w:hAnsi="Arial" w:cs="Arial"/>
        </w:rPr>
      </w:pPr>
      <w:r w:rsidRPr="007A0A17">
        <w:rPr>
          <w:rFonts w:ascii="Arial" w:hAnsi="Arial" w:cs="Arial"/>
        </w:rPr>
        <w:t>11. Wykonawca poniesie wszelkie koszty związane z przygotowaniem i złożeniem oferty.</w:t>
      </w:r>
    </w:p>
    <w:p w14:paraId="53A797C9" w14:textId="77777777" w:rsidR="00C51C0F" w:rsidRDefault="003F02B1" w:rsidP="003F02B1">
      <w:pPr>
        <w:spacing w:line="276" w:lineRule="auto"/>
        <w:jc w:val="both"/>
        <w:rPr>
          <w:rFonts w:ascii="Arial" w:hAnsi="Arial" w:cs="Arial"/>
        </w:rPr>
      </w:pPr>
      <w:r w:rsidRPr="007A0A17">
        <w:rPr>
          <w:rFonts w:ascii="Arial" w:hAnsi="Arial" w:cs="Arial"/>
        </w:rPr>
        <w:t xml:space="preserve">12. Zamawiający nie przewiduje udzielenia zamówień, o których mowa  art. </w:t>
      </w:r>
      <w:r w:rsidR="00BF0BDC" w:rsidRPr="007A0A17">
        <w:rPr>
          <w:rFonts w:ascii="Arial" w:hAnsi="Arial" w:cs="Arial"/>
        </w:rPr>
        <w:t>2</w:t>
      </w:r>
      <w:r w:rsidRPr="007A0A17">
        <w:rPr>
          <w:rFonts w:ascii="Arial" w:hAnsi="Arial" w:cs="Arial"/>
        </w:rPr>
        <w:t xml:space="preserve">14 ust. 1 pkt 7 i 8 </w:t>
      </w:r>
    </w:p>
    <w:p w14:paraId="318E876E" w14:textId="067FD15D" w:rsidR="003F02B1" w:rsidRPr="007A0A17" w:rsidRDefault="00C51C0F" w:rsidP="003F02B1">
      <w:pPr>
        <w:spacing w:line="276" w:lineRule="auto"/>
        <w:jc w:val="both"/>
        <w:rPr>
          <w:rFonts w:ascii="Arial" w:hAnsi="Arial" w:cs="Arial"/>
        </w:rPr>
      </w:pPr>
      <w:r>
        <w:rPr>
          <w:rFonts w:ascii="Arial" w:hAnsi="Arial" w:cs="Arial"/>
        </w:rPr>
        <w:t xml:space="preserve">      </w:t>
      </w:r>
      <w:r w:rsidR="00C21BCE">
        <w:rPr>
          <w:rFonts w:ascii="Arial" w:hAnsi="Arial" w:cs="Arial"/>
        </w:rPr>
        <w:t>p</w:t>
      </w:r>
      <w:r w:rsidR="003F02B1" w:rsidRPr="007A0A17">
        <w:rPr>
          <w:rFonts w:ascii="Arial" w:hAnsi="Arial" w:cs="Arial"/>
        </w:rPr>
        <w:t>zp.</w:t>
      </w:r>
    </w:p>
    <w:p w14:paraId="43EE5DA7" w14:textId="77777777" w:rsidR="003F02B1" w:rsidRPr="007A0A17" w:rsidRDefault="003F02B1" w:rsidP="003F02B1">
      <w:pPr>
        <w:spacing w:line="276" w:lineRule="auto"/>
        <w:jc w:val="both"/>
        <w:rPr>
          <w:rFonts w:ascii="Arial" w:hAnsi="Arial" w:cs="Arial"/>
        </w:rPr>
      </w:pPr>
      <w:r w:rsidRPr="007A0A17">
        <w:rPr>
          <w:rFonts w:ascii="Arial" w:hAnsi="Arial" w:cs="Arial"/>
        </w:rPr>
        <w:t>13. Zamawiający nie prowadzi postępowania w celu zawarcia umowy ramowej.</w:t>
      </w:r>
    </w:p>
    <w:p w14:paraId="2A8BAF94" w14:textId="7CDB3577" w:rsidR="003F02B1" w:rsidRPr="007A0A17" w:rsidRDefault="003F02B1" w:rsidP="003F02B1">
      <w:pPr>
        <w:spacing w:line="276" w:lineRule="auto"/>
        <w:jc w:val="both"/>
        <w:rPr>
          <w:rFonts w:ascii="Arial" w:hAnsi="Arial" w:cs="Arial"/>
        </w:rPr>
      </w:pPr>
      <w:r w:rsidRPr="007A0A17">
        <w:rPr>
          <w:rFonts w:ascii="Arial" w:hAnsi="Arial" w:cs="Arial"/>
        </w:rPr>
        <w:t xml:space="preserve">14. Zamawiający nie zastrzega możliwości ubiegania się o udzielenie zamówienia wyłącznie przez Wykonawców, o których mowa w art. 94 </w:t>
      </w:r>
      <w:r w:rsidR="00C21BCE">
        <w:rPr>
          <w:rFonts w:ascii="Arial" w:hAnsi="Arial" w:cs="Arial"/>
        </w:rPr>
        <w:t>p</w:t>
      </w:r>
      <w:r w:rsidRPr="007A0A17">
        <w:rPr>
          <w:rFonts w:ascii="Arial" w:hAnsi="Arial" w:cs="Arial"/>
        </w:rPr>
        <w:t>zp.</w:t>
      </w:r>
    </w:p>
    <w:p w14:paraId="4BDB876C" w14:textId="60D0FA0D" w:rsidR="003F02B1" w:rsidRDefault="003F02B1" w:rsidP="003F02B1">
      <w:pPr>
        <w:spacing w:line="276" w:lineRule="auto"/>
        <w:jc w:val="both"/>
        <w:rPr>
          <w:rFonts w:ascii="Arial" w:hAnsi="Arial" w:cs="Arial"/>
        </w:rPr>
      </w:pPr>
    </w:p>
    <w:p w14:paraId="5D61E9F1" w14:textId="35EBD9A6" w:rsidR="0095647E" w:rsidRPr="002D5732" w:rsidRDefault="0095647E" w:rsidP="002D5732">
      <w:pPr>
        <w:pStyle w:val="Akapitzlist"/>
        <w:numPr>
          <w:ilvl w:val="0"/>
          <w:numId w:val="43"/>
        </w:numPr>
        <w:spacing w:line="276" w:lineRule="auto"/>
        <w:jc w:val="both"/>
        <w:rPr>
          <w:rFonts w:ascii="Arial" w:hAnsi="Arial" w:cs="Arial"/>
        </w:rPr>
      </w:pPr>
      <w:r w:rsidRPr="002D5732">
        <w:rPr>
          <w:rFonts w:ascii="Arial" w:hAnsi="Arial" w:cs="Arial"/>
          <w:b/>
          <w:bCs/>
        </w:rPr>
        <w:t>O</w:t>
      </w:r>
      <w:r w:rsidR="00C51C0F" w:rsidRPr="002D5732">
        <w:rPr>
          <w:rFonts w:ascii="Arial" w:hAnsi="Arial" w:cs="Arial"/>
          <w:b/>
          <w:bCs/>
        </w:rPr>
        <w:t>PIS PRZEDMIOTU ZAMÓWIENIA</w:t>
      </w:r>
    </w:p>
    <w:p w14:paraId="34098481" w14:textId="77777777" w:rsidR="002D5732" w:rsidRPr="002D5732" w:rsidRDefault="002D5732" w:rsidP="002D5732">
      <w:pPr>
        <w:pStyle w:val="Akapitzlist"/>
        <w:spacing w:line="276" w:lineRule="auto"/>
        <w:ind w:left="1080"/>
        <w:jc w:val="both"/>
        <w:rPr>
          <w:rFonts w:ascii="Arial" w:hAnsi="Arial" w:cs="Arial"/>
        </w:rPr>
      </w:pPr>
    </w:p>
    <w:p w14:paraId="5C28A298" w14:textId="6EE61F7C" w:rsidR="00C21BCE" w:rsidRPr="004436BB" w:rsidRDefault="003F567E" w:rsidP="003153A9">
      <w:pPr>
        <w:jc w:val="both"/>
        <w:rPr>
          <w:rFonts w:ascii="Arial" w:hAnsi="Arial" w:cs="Arial"/>
        </w:rPr>
      </w:pPr>
      <w:r w:rsidRPr="002D5732">
        <w:rPr>
          <w:rFonts w:ascii="Arial" w:hAnsi="Arial" w:cs="Arial"/>
        </w:rPr>
        <w:t>1.</w:t>
      </w:r>
      <w:r w:rsidR="00C053C5" w:rsidRPr="002D5732">
        <w:rPr>
          <w:rFonts w:ascii="Arial" w:hAnsi="Arial" w:cs="Arial"/>
        </w:rPr>
        <w:t xml:space="preserve">Przedmiotem zamówienia jest </w:t>
      </w:r>
      <w:r w:rsidR="00C21BCE">
        <w:rPr>
          <w:rFonts w:ascii="Arial" w:hAnsi="Arial" w:cs="Arial"/>
        </w:rPr>
        <w:t>„</w:t>
      </w:r>
      <w:r w:rsidR="00C053C5" w:rsidRPr="002D5732">
        <w:rPr>
          <w:rFonts w:ascii="Arial" w:hAnsi="Arial" w:cs="Arial"/>
          <w:b/>
          <w:bCs/>
        </w:rPr>
        <w:t xml:space="preserve">Przebudowa </w:t>
      </w:r>
      <w:r w:rsidR="002D5732" w:rsidRPr="002D5732">
        <w:rPr>
          <w:rFonts w:ascii="Arial" w:hAnsi="Arial" w:cs="Arial"/>
          <w:b/>
          <w:bCs/>
        </w:rPr>
        <w:t xml:space="preserve">odcinka </w:t>
      </w:r>
      <w:r w:rsidR="003153A9" w:rsidRPr="002D5732">
        <w:rPr>
          <w:rFonts w:ascii="Arial" w:hAnsi="Arial" w:cs="Arial"/>
          <w:b/>
          <w:bCs/>
        </w:rPr>
        <w:t>drogi gminnej na działce nr 13 ob. geodezyjny Przylaski w miejscowości K</w:t>
      </w:r>
      <w:r w:rsidR="002D5732" w:rsidRPr="002D5732">
        <w:rPr>
          <w:rFonts w:ascii="Arial" w:hAnsi="Arial" w:cs="Arial"/>
          <w:b/>
          <w:bCs/>
        </w:rPr>
        <w:t>ą</w:t>
      </w:r>
      <w:r w:rsidR="003153A9" w:rsidRPr="002D5732">
        <w:rPr>
          <w:rFonts w:ascii="Arial" w:hAnsi="Arial" w:cs="Arial"/>
          <w:b/>
          <w:bCs/>
        </w:rPr>
        <w:t>ty”</w:t>
      </w:r>
      <w:r w:rsidR="004436BB">
        <w:rPr>
          <w:rFonts w:ascii="Arial" w:hAnsi="Arial" w:cs="Arial"/>
          <w:b/>
          <w:bCs/>
        </w:rPr>
        <w:t xml:space="preserve"> – etap I </w:t>
      </w:r>
      <w:r w:rsidR="003153A9" w:rsidRPr="002D5732">
        <w:rPr>
          <w:rFonts w:ascii="Arial" w:hAnsi="Arial" w:cs="Arial"/>
          <w:b/>
          <w:bCs/>
        </w:rPr>
        <w:t xml:space="preserve"> </w:t>
      </w:r>
      <w:r w:rsidR="00600696" w:rsidRPr="004436BB">
        <w:rPr>
          <w:rFonts w:ascii="Arial" w:hAnsi="Arial" w:cs="Arial"/>
          <w:b/>
          <w:bCs/>
        </w:rPr>
        <w:t>o długości odcinka 500</w:t>
      </w:r>
      <w:r w:rsidR="004436BB" w:rsidRPr="004436BB">
        <w:rPr>
          <w:rFonts w:ascii="Arial" w:hAnsi="Arial" w:cs="Arial"/>
          <w:b/>
          <w:bCs/>
        </w:rPr>
        <w:t>m.</w:t>
      </w:r>
      <w:r w:rsidR="004436BB">
        <w:rPr>
          <w:rFonts w:ascii="Arial" w:hAnsi="Arial" w:cs="Arial"/>
          <w:b/>
          <w:bCs/>
        </w:rPr>
        <w:t xml:space="preserve"> </w:t>
      </w:r>
      <w:r w:rsidR="004436BB" w:rsidRPr="004436BB">
        <w:rPr>
          <w:rFonts w:ascii="Arial" w:hAnsi="Arial" w:cs="Arial"/>
        </w:rPr>
        <w:t>Początek inwestycji od skrzyżowania z drog</w:t>
      </w:r>
      <w:r w:rsidR="004436BB">
        <w:rPr>
          <w:rFonts w:ascii="Arial" w:hAnsi="Arial" w:cs="Arial"/>
        </w:rPr>
        <w:t>ą</w:t>
      </w:r>
      <w:r w:rsidR="004436BB" w:rsidRPr="004436BB">
        <w:rPr>
          <w:rFonts w:ascii="Arial" w:hAnsi="Arial" w:cs="Arial"/>
        </w:rPr>
        <w:t xml:space="preserve"> powiatową nr 1436 W dz. nr 49 ob. Przylaski w m. Przylaski</w:t>
      </w:r>
      <w:r w:rsidR="004436BB">
        <w:rPr>
          <w:rFonts w:ascii="Arial" w:hAnsi="Arial" w:cs="Arial"/>
        </w:rPr>
        <w:t>.</w:t>
      </w:r>
      <w:r w:rsidR="004436BB" w:rsidRPr="004436BB">
        <w:rPr>
          <w:rFonts w:ascii="Arial" w:hAnsi="Arial" w:cs="Arial"/>
        </w:rPr>
        <w:t xml:space="preserve"> </w:t>
      </w:r>
    </w:p>
    <w:p w14:paraId="6EE79F99" w14:textId="316DCB9A" w:rsidR="003153A9" w:rsidRPr="002D5732" w:rsidRDefault="003153A9" w:rsidP="003153A9">
      <w:pPr>
        <w:jc w:val="both"/>
        <w:rPr>
          <w:rFonts w:ascii="Arial" w:hAnsi="Arial" w:cs="Arial"/>
          <w:b/>
          <w:bCs/>
        </w:rPr>
      </w:pPr>
      <w:r w:rsidRPr="002D5732">
        <w:rPr>
          <w:rFonts w:ascii="Arial" w:hAnsi="Arial" w:cs="Arial"/>
          <w:b/>
          <w:bCs/>
        </w:rPr>
        <w:t xml:space="preserve">                           </w:t>
      </w:r>
    </w:p>
    <w:p w14:paraId="637B989D" w14:textId="5F62440C" w:rsidR="00C21BCE" w:rsidRDefault="00C21BCE" w:rsidP="00C21BCE">
      <w:pPr>
        <w:rPr>
          <w:rFonts w:ascii="Arial" w:hAnsi="Arial" w:cs="Arial"/>
          <w:shd w:val="clear" w:color="auto" w:fill="FFFFFF"/>
        </w:rPr>
      </w:pPr>
      <w:r>
        <w:rPr>
          <w:rFonts w:ascii="Arial" w:hAnsi="Arial" w:cs="Arial"/>
          <w:shd w:val="clear" w:color="auto" w:fill="FFFFFF"/>
        </w:rPr>
        <w:t>2</w:t>
      </w:r>
      <w:r w:rsidRPr="002D5732">
        <w:rPr>
          <w:rFonts w:ascii="Arial" w:hAnsi="Arial" w:cs="Arial"/>
          <w:shd w:val="clear" w:color="auto" w:fill="FFFFFF"/>
        </w:rPr>
        <w:t xml:space="preserve">.Szczegółowy opis przedmiotu zamówienia w tym zakres prac niezbędnych do wykonania  </w:t>
      </w:r>
    </w:p>
    <w:p w14:paraId="179AB6C6" w14:textId="77777777" w:rsidR="00C21BCE" w:rsidRDefault="00C21BCE" w:rsidP="00C21BCE">
      <w:pPr>
        <w:rPr>
          <w:rFonts w:ascii="Arial" w:hAnsi="Arial" w:cs="Arial"/>
          <w:i/>
          <w:iCs/>
          <w:shd w:val="clear" w:color="auto" w:fill="FFFFFF"/>
        </w:rPr>
      </w:pPr>
      <w:r>
        <w:rPr>
          <w:rFonts w:ascii="Arial" w:hAnsi="Arial" w:cs="Arial"/>
          <w:shd w:val="clear" w:color="auto" w:fill="FFFFFF"/>
        </w:rPr>
        <w:t xml:space="preserve">    </w:t>
      </w:r>
      <w:r w:rsidRPr="002D5732">
        <w:rPr>
          <w:rFonts w:ascii="Arial" w:hAnsi="Arial" w:cs="Arial"/>
          <w:shd w:val="clear" w:color="auto" w:fill="FFFFFF"/>
        </w:rPr>
        <w:t xml:space="preserve">zamówienia </w:t>
      </w:r>
      <w:r>
        <w:rPr>
          <w:rFonts w:ascii="Arial" w:hAnsi="Arial" w:cs="Arial"/>
          <w:shd w:val="clear" w:color="auto" w:fill="FFFFFF"/>
        </w:rPr>
        <w:t xml:space="preserve">oraz wymagania Zamawiającego </w:t>
      </w:r>
      <w:r w:rsidRPr="002D5732">
        <w:rPr>
          <w:rFonts w:ascii="Arial" w:hAnsi="Arial" w:cs="Arial"/>
          <w:shd w:val="clear" w:color="auto" w:fill="FFFFFF"/>
        </w:rPr>
        <w:t>określają niżej wymienione dokumenty</w:t>
      </w:r>
      <w:r w:rsidRPr="002D5732">
        <w:rPr>
          <w:rFonts w:ascii="Arial" w:hAnsi="Arial" w:cs="Arial"/>
          <w:i/>
          <w:iCs/>
          <w:shd w:val="clear" w:color="auto" w:fill="FFFFFF"/>
        </w:rPr>
        <w:t>:</w:t>
      </w:r>
    </w:p>
    <w:p w14:paraId="25628773" w14:textId="77777777" w:rsidR="00C21BCE" w:rsidRPr="00975E95" w:rsidRDefault="00C21BCE" w:rsidP="00C21BCE">
      <w:pPr>
        <w:pStyle w:val="Akapitzlist"/>
        <w:numPr>
          <w:ilvl w:val="0"/>
          <w:numId w:val="45"/>
        </w:numPr>
        <w:rPr>
          <w:rFonts w:ascii="Arial" w:hAnsi="Arial" w:cs="Arial"/>
          <w:color w:val="000000" w:themeColor="text1"/>
          <w:shd w:val="clear" w:color="auto" w:fill="FFFFFF"/>
        </w:rPr>
      </w:pPr>
      <w:r w:rsidRPr="002D5732">
        <w:rPr>
          <w:rFonts w:ascii="Arial" w:hAnsi="Arial" w:cs="Arial"/>
          <w:color w:val="000000"/>
          <w:shd w:val="clear" w:color="auto" w:fill="FFFFFF"/>
        </w:rPr>
        <w:t xml:space="preserve">specyfikacja techniczna  - </w:t>
      </w:r>
      <w:r w:rsidRPr="00C93D5F">
        <w:rPr>
          <w:rFonts w:ascii="Arial" w:hAnsi="Arial" w:cs="Arial"/>
          <w:b/>
          <w:bCs/>
          <w:color w:val="000000" w:themeColor="text1"/>
          <w:shd w:val="clear" w:color="auto" w:fill="FFFFFF"/>
        </w:rPr>
        <w:t>załącznik nr 8 do SWZ</w:t>
      </w:r>
    </w:p>
    <w:p w14:paraId="4FF2FF1F" w14:textId="0D52BC74" w:rsidR="00C21BCE" w:rsidRPr="004436BB" w:rsidRDefault="00C21BCE" w:rsidP="00C21BCE">
      <w:pPr>
        <w:pStyle w:val="Akapitzlist"/>
        <w:numPr>
          <w:ilvl w:val="0"/>
          <w:numId w:val="45"/>
        </w:numPr>
        <w:rPr>
          <w:rFonts w:ascii="Arial" w:hAnsi="Arial" w:cs="Arial"/>
          <w:color w:val="000000" w:themeColor="text1"/>
        </w:rPr>
      </w:pPr>
      <w:r w:rsidRPr="002D5732">
        <w:rPr>
          <w:rFonts w:ascii="Arial" w:hAnsi="Arial"/>
          <w:color w:val="000000"/>
          <w:shd w:val="clear" w:color="auto" w:fill="FFFFFF"/>
        </w:rPr>
        <w:t>p</w:t>
      </w:r>
      <w:r w:rsidRPr="002D5732">
        <w:rPr>
          <w:rFonts w:ascii="Arial" w:hAnsi="Arial"/>
        </w:rPr>
        <w:t xml:space="preserve">rzedmiar robót  - </w:t>
      </w:r>
      <w:r w:rsidRPr="00C93D5F">
        <w:rPr>
          <w:rFonts w:ascii="Arial" w:hAnsi="Arial"/>
          <w:b/>
          <w:bCs/>
          <w:color w:val="000000" w:themeColor="text1"/>
        </w:rPr>
        <w:t>załącznik nr 9 do SWZ</w:t>
      </w:r>
    </w:p>
    <w:p w14:paraId="3A1470E7" w14:textId="61E64A1C" w:rsidR="004436BB" w:rsidRPr="00975E95" w:rsidRDefault="004436BB" w:rsidP="00C21BCE">
      <w:pPr>
        <w:pStyle w:val="Akapitzlist"/>
        <w:numPr>
          <w:ilvl w:val="0"/>
          <w:numId w:val="45"/>
        </w:numPr>
        <w:rPr>
          <w:rFonts w:ascii="Arial" w:hAnsi="Arial" w:cs="Arial"/>
          <w:color w:val="000000" w:themeColor="text1"/>
        </w:rPr>
      </w:pPr>
      <w:r>
        <w:rPr>
          <w:rFonts w:ascii="Arial" w:hAnsi="Arial"/>
          <w:color w:val="000000"/>
          <w:shd w:val="clear" w:color="auto" w:fill="FFFFFF"/>
        </w:rPr>
        <w:t xml:space="preserve">stała organizacja ruchu - </w:t>
      </w:r>
      <w:r w:rsidRPr="004436BB">
        <w:rPr>
          <w:rFonts w:ascii="Arial" w:hAnsi="Arial"/>
          <w:b/>
          <w:bCs/>
          <w:color w:val="000000"/>
          <w:shd w:val="clear" w:color="auto" w:fill="FFFFFF"/>
        </w:rPr>
        <w:t>załącznik nr 10 do SWZ</w:t>
      </w:r>
    </w:p>
    <w:p w14:paraId="383238E1" w14:textId="77777777" w:rsidR="00C21BCE" w:rsidRPr="002D5732" w:rsidRDefault="00C21BCE" w:rsidP="00C21BCE">
      <w:pPr>
        <w:pStyle w:val="Standard"/>
        <w:spacing w:line="360" w:lineRule="auto"/>
        <w:ind w:left="720"/>
        <w:jc w:val="both"/>
        <w:rPr>
          <w:rFonts w:ascii="Arial" w:hAnsi="Arial"/>
          <w:sz w:val="22"/>
          <w:szCs w:val="22"/>
        </w:rPr>
      </w:pPr>
    </w:p>
    <w:p w14:paraId="4FFACA07" w14:textId="77777777" w:rsidR="003F567E" w:rsidRPr="002D5732" w:rsidRDefault="003F567E" w:rsidP="003F567E">
      <w:pPr>
        <w:jc w:val="both"/>
        <w:rPr>
          <w:rFonts w:ascii="Arial" w:eastAsia="Calibri" w:hAnsi="Arial" w:cs="Arial"/>
          <w:b/>
          <w:bCs/>
          <w:kern w:val="0"/>
          <w:lang w:eastAsia="en-US"/>
        </w:rPr>
      </w:pPr>
    </w:p>
    <w:p w14:paraId="6B44AC3F" w14:textId="4C3D3BF8" w:rsidR="003F567E" w:rsidRPr="002D5732" w:rsidRDefault="00C21BCE" w:rsidP="003F567E">
      <w:pPr>
        <w:jc w:val="both"/>
        <w:rPr>
          <w:rFonts w:ascii="Arial" w:hAnsi="Arial" w:cs="Arial"/>
        </w:rPr>
      </w:pPr>
      <w:r>
        <w:rPr>
          <w:rFonts w:ascii="Arial" w:hAnsi="Arial" w:cs="Arial"/>
        </w:rPr>
        <w:t>3</w:t>
      </w:r>
      <w:r w:rsidR="003F567E" w:rsidRPr="002D5732">
        <w:rPr>
          <w:rFonts w:ascii="Arial" w:hAnsi="Arial" w:cs="Arial"/>
        </w:rPr>
        <w:t>.</w:t>
      </w:r>
      <w:hyperlink r:id="rId11">
        <w:r w:rsidR="003F567E" w:rsidRPr="002D5732">
          <w:rPr>
            <w:rFonts w:ascii="Arial" w:hAnsi="Arial" w:cs="Arial"/>
            <w:b/>
            <w:bCs/>
            <w:color w:val="000000"/>
          </w:rPr>
          <w:t xml:space="preserve">Wspólny Słownik Zamówień CPV: </w:t>
        </w:r>
      </w:hyperlink>
      <w:r w:rsidR="003F567E" w:rsidRPr="002D5732">
        <w:rPr>
          <w:rFonts w:ascii="Arial" w:hAnsi="Arial" w:cs="Arial"/>
        </w:rPr>
        <w:t xml:space="preserve">             </w:t>
      </w:r>
    </w:p>
    <w:p w14:paraId="4490E79F" w14:textId="19BB6DCF" w:rsidR="003F567E" w:rsidRDefault="003F567E" w:rsidP="003F567E">
      <w:pPr>
        <w:rPr>
          <w:rFonts w:ascii="Arial" w:hAnsi="Arial" w:cs="Arial"/>
          <w:color w:val="000000"/>
        </w:rPr>
      </w:pPr>
      <w:r w:rsidRPr="002D5732">
        <w:rPr>
          <w:rFonts w:ascii="Arial" w:hAnsi="Arial" w:cs="Arial"/>
        </w:rPr>
        <w:lastRenderedPageBreak/>
        <w:t xml:space="preserve">              45233142-6     -    roboty w zakresie naprawy dróg</w:t>
      </w:r>
      <w:r w:rsidRPr="002D5732">
        <w:rPr>
          <w:rFonts w:ascii="Arial" w:hAnsi="Arial" w:cs="Arial"/>
          <w:color w:val="000000"/>
        </w:rPr>
        <w:br/>
        <w:t xml:space="preserve">              45233220-7     -    roboty w zakresie nawierzchni dróg</w:t>
      </w:r>
    </w:p>
    <w:p w14:paraId="46705DBD" w14:textId="77777777" w:rsidR="002D5732" w:rsidRPr="002D5732" w:rsidRDefault="002D5732" w:rsidP="003F567E">
      <w:pPr>
        <w:rPr>
          <w:rFonts w:ascii="Arial" w:hAnsi="Arial" w:cs="Arial"/>
          <w:color w:val="000000"/>
        </w:rPr>
      </w:pPr>
    </w:p>
    <w:p w14:paraId="06BA2BE7" w14:textId="77777777" w:rsidR="00670F5D" w:rsidRPr="002D5732" w:rsidRDefault="00670F5D" w:rsidP="00670F5D">
      <w:pPr>
        <w:pStyle w:val="Standard"/>
        <w:spacing w:line="360" w:lineRule="auto"/>
        <w:ind w:left="720"/>
        <w:jc w:val="both"/>
        <w:rPr>
          <w:rFonts w:ascii="Arial" w:hAnsi="Arial"/>
          <w:sz w:val="22"/>
          <w:szCs w:val="22"/>
        </w:rPr>
      </w:pPr>
      <w:bookmarkStart w:id="7" w:name="_Hlk113435851"/>
    </w:p>
    <w:p w14:paraId="7CE4EDBE" w14:textId="16DB5DAE" w:rsidR="007854CB" w:rsidRPr="007A0A17" w:rsidRDefault="003F567E" w:rsidP="00E93482">
      <w:pPr>
        <w:pStyle w:val="Heading30"/>
        <w:keepNext/>
        <w:keepLines/>
        <w:numPr>
          <w:ilvl w:val="0"/>
          <w:numId w:val="43"/>
        </w:numPr>
        <w:shd w:val="clear" w:color="auto" w:fill="auto"/>
        <w:tabs>
          <w:tab w:val="left" w:pos="408"/>
        </w:tabs>
        <w:spacing w:before="0" w:line="200" w:lineRule="exact"/>
        <w:jc w:val="both"/>
        <w:rPr>
          <w:sz w:val="22"/>
          <w:szCs w:val="22"/>
        </w:rPr>
      </w:pPr>
      <w:bookmarkStart w:id="8" w:name="bookmark11"/>
      <w:bookmarkEnd w:id="7"/>
      <w:r w:rsidRPr="007A0A17">
        <w:rPr>
          <w:sz w:val="22"/>
          <w:szCs w:val="22"/>
        </w:rPr>
        <w:t>WIZJA LOKALNA</w:t>
      </w:r>
      <w:bookmarkEnd w:id="8"/>
    </w:p>
    <w:p w14:paraId="04750809" w14:textId="77777777" w:rsidR="007854CB" w:rsidRPr="007A0A17" w:rsidRDefault="007854CB" w:rsidP="007854CB">
      <w:pPr>
        <w:pStyle w:val="Heading30"/>
        <w:keepNext/>
        <w:keepLines/>
        <w:shd w:val="clear" w:color="auto" w:fill="auto"/>
        <w:tabs>
          <w:tab w:val="left" w:pos="408"/>
        </w:tabs>
        <w:spacing w:before="0" w:line="200" w:lineRule="exact"/>
        <w:ind w:left="1080" w:firstLine="0"/>
        <w:jc w:val="both"/>
        <w:rPr>
          <w:sz w:val="22"/>
          <w:szCs w:val="22"/>
        </w:rPr>
      </w:pPr>
    </w:p>
    <w:p w14:paraId="1FA75C28" w14:textId="77777777" w:rsidR="00C40761" w:rsidRDefault="003F567E" w:rsidP="00C40761">
      <w:pPr>
        <w:pStyle w:val="Heading30"/>
        <w:keepNext/>
        <w:keepLines/>
        <w:shd w:val="clear" w:color="auto" w:fill="auto"/>
        <w:tabs>
          <w:tab w:val="left" w:pos="408"/>
        </w:tabs>
        <w:spacing w:before="0" w:line="200" w:lineRule="exact"/>
        <w:ind w:left="737" w:firstLine="0"/>
        <w:jc w:val="both"/>
        <w:rPr>
          <w:b w:val="0"/>
          <w:bCs w:val="0"/>
          <w:sz w:val="22"/>
          <w:szCs w:val="22"/>
        </w:rPr>
      </w:pPr>
      <w:r w:rsidRPr="007A0A17">
        <w:rPr>
          <w:b w:val="0"/>
          <w:bCs w:val="0"/>
          <w:sz w:val="22"/>
          <w:szCs w:val="22"/>
        </w:rPr>
        <w:t>Zamawiający</w:t>
      </w:r>
      <w:r w:rsidR="007854CB" w:rsidRPr="007A0A17">
        <w:rPr>
          <w:b w:val="0"/>
          <w:bCs w:val="0"/>
          <w:sz w:val="22"/>
          <w:szCs w:val="22"/>
        </w:rPr>
        <w:t xml:space="preserve"> </w:t>
      </w:r>
      <w:r w:rsidRPr="007A0A17">
        <w:rPr>
          <w:b w:val="0"/>
          <w:bCs w:val="0"/>
          <w:sz w:val="22"/>
          <w:szCs w:val="22"/>
        </w:rPr>
        <w:t>nie przewiduje przeprowadzenia wizji lokalnej</w:t>
      </w:r>
      <w:r w:rsidR="00FF0720" w:rsidRPr="007A0A17">
        <w:rPr>
          <w:b w:val="0"/>
          <w:bCs w:val="0"/>
          <w:sz w:val="22"/>
          <w:szCs w:val="22"/>
        </w:rPr>
        <w:t>, jednakże zaleca się wizj</w:t>
      </w:r>
      <w:r w:rsidR="00E93482">
        <w:rPr>
          <w:b w:val="0"/>
          <w:bCs w:val="0"/>
          <w:sz w:val="22"/>
          <w:szCs w:val="22"/>
        </w:rPr>
        <w:t>ę</w:t>
      </w:r>
      <w:r w:rsidR="00FF0720" w:rsidRPr="007A0A17">
        <w:rPr>
          <w:b w:val="0"/>
          <w:bCs w:val="0"/>
          <w:sz w:val="22"/>
          <w:szCs w:val="22"/>
        </w:rPr>
        <w:t xml:space="preserve"> w </w:t>
      </w:r>
    </w:p>
    <w:p w14:paraId="484B99B8" w14:textId="77777777" w:rsidR="00C40761" w:rsidRDefault="00C40761" w:rsidP="00C40761">
      <w:pPr>
        <w:pStyle w:val="Heading30"/>
        <w:keepNext/>
        <w:keepLines/>
        <w:shd w:val="clear" w:color="auto" w:fill="auto"/>
        <w:tabs>
          <w:tab w:val="left" w:pos="408"/>
        </w:tabs>
        <w:spacing w:before="0" w:line="200" w:lineRule="exact"/>
        <w:ind w:left="737" w:firstLine="0"/>
        <w:jc w:val="both"/>
        <w:rPr>
          <w:b w:val="0"/>
          <w:bCs w:val="0"/>
          <w:sz w:val="22"/>
          <w:szCs w:val="22"/>
        </w:rPr>
      </w:pPr>
    </w:p>
    <w:p w14:paraId="3647C48E" w14:textId="77777777" w:rsidR="00C40761" w:rsidRDefault="00FF0720" w:rsidP="00C40761">
      <w:pPr>
        <w:pStyle w:val="Heading30"/>
        <w:keepNext/>
        <w:keepLines/>
        <w:shd w:val="clear" w:color="auto" w:fill="auto"/>
        <w:tabs>
          <w:tab w:val="left" w:pos="408"/>
        </w:tabs>
        <w:spacing w:before="0" w:line="200" w:lineRule="exact"/>
        <w:ind w:left="737" w:firstLine="0"/>
        <w:jc w:val="both"/>
        <w:rPr>
          <w:b w:val="0"/>
          <w:bCs w:val="0"/>
          <w:sz w:val="22"/>
          <w:szCs w:val="22"/>
        </w:rPr>
      </w:pPr>
      <w:r w:rsidRPr="007A0A17">
        <w:rPr>
          <w:b w:val="0"/>
          <w:bCs w:val="0"/>
          <w:sz w:val="22"/>
          <w:szCs w:val="22"/>
        </w:rPr>
        <w:t>terenie w celu pozyskania wsz</w:t>
      </w:r>
      <w:r w:rsidR="00551323" w:rsidRPr="007A0A17">
        <w:rPr>
          <w:b w:val="0"/>
          <w:bCs w:val="0"/>
          <w:sz w:val="22"/>
          <w:szCs w:val="22"/>
        </w:rPr>
        <w:t>e</w:t>
      </w:r>
      <w:r w:rsidRPr="007A0A17">
        <w:rPr>
          <w:b w:val="0"/>
          <w:bCs w:val="0"/>
          <w:sz w:val="22"/>
          <w:szCs w:val="22"/>
        </w:rPr>
        <w:t xml:space="preserve">lkich informacji/danych mogących być przydatnymi do </w:t>
      </w:r>
    </w:p>
    <w:p w14:paraId="59AA73FB" w14:textId="77777777" w:rsidR="00C40761" w:rsidRDefault="00C40761" w:rsidP="00C40761">
      <w:pPr>
        <w:pStyle w:val="Heading30"/>
        <w:keepNext/>
        <w:keepLines/>
        <w:shd w:val="clear" w:color="auto" w:fill="auto"/>
        <w:tabs>
          <w:tab w:val="left" w:pos="408"/>
        </w:tabs>
        <w:spacing w:before="0" w:line="200" w:lineRule="exact"/>
        <w:ind w:left="737" w:firstLine="0"/>
        <w:jc w:val="both"/>
        <w:rPr>
          <w:b w:val="0"/>
          <w:bCs w:val="0"/>
          <w:sz w:val="22"/>
          <w:szCs w:val="22"/>
        </w:rPr>
      </w:pPr>
    </w:p>
    <w:p w14:paraId="62377C1A" w14:textId="7A4C3C19" w:rsidR="003F567E" w:rsidRPr="007A0A17" w:rsidRDefault="00FF0720" w:rsidP="00C40761">
      <w:pPr>
        <w:pStyle w:val="Heading30"/>
        <w:keepNext/>
        <w:keepLines/>
        <w:shd w:val="clear" w:color="auto" w:fill="auto"/>
        <w:tabs>
          <w:tab w:val="left" w:pos="408"/>
        </w:tabs>
        <w:spacing w:before="0" w:line="200" w:lineRule="exact"/>
        <w:ind w:left="737" w:firstLine="0"/>
        <w:jc w:val="both"/>
        <w:rPr>
          <w:b w:val="0"/>
          <w:bCs w:val="0"/>
          <w:sz w:val="22"/>
          <w:szCs w:val="22"/>
        </w:rPr>
      </w:pPr>
      <w:r w:rsidRPr="007A0A17">
        <w:rPr>
          <w:b w:val="0"/>
          <w:bCs w:val="0"/>
          <w:sz w:val="22"/>
          <w:szCs w:val="22"/>
        </w:rPr>
        <w:t>przygotowania oferty oraz realizacji przedmiotu umowy</w:t>
      </w:r>
      <w:r w:rsidR="00551323" w:rsidRPr="007A0A17">
        <w:rPr>
          <w:b w:val="0"/>
          <w:bCs w:val="0"/>
          <w:sz w:val="22"/>
          <w:szCs w:val="22"/>
        </w:rPr>
        <w:t>.</w:t>
      </w:r>
    </w:p>
    <w:p w14:paraId="4A2A96CC" w14:textId="0BA732AC" w:rsidR="003F567E" w:rsidRPr="007A0A17" w:rsidRDefault="003F567E" w:rsidP="00E93482">
      <w:pPr>
        <w:pStyle w:val="Heading30"/>
        <w:keepNext/>
        <w:keepLines/>
        <w:numPr>
          <w:ilvl w:val="0"/>
          <w:numId w:val="43"/>
        </w:numPr>
        <w:shd w:val="clear" w:color="auto" w:fill="auto"/>
        <w:tabs>
          <w:tab w:val="left" w:pos="412"/>
        </w:tabs>
        <w:spacing w:before="0" w:line="706" w:lineRule="exact"/>
        <w:jc w:val="both"/>
        <w:rPr>
          <w:sz w:val="22"/>
          <w:szCs w:val="22"/>
        </w:rPr>
      </w:pPr>
      <w:bookmarkStart w:id="9" w:name="bookmark12"/>
      <w:r w:rsidRPr="007A0A17">
        <w:rPr>
          <w:sz w:val="22"/>
          <w:szCs w:val="22"/>
        </w:rPr>
        <w:t>PODWYKONAWSTWO</w:t>
      </w:r>
      <w:bookmarkEnd w:id="9"/>
    </w:p>
    <w:p w14:paraId="5EE7F855" w14:textId="178AB94A" w:rsidR="003F567E" w:rsidRPr="007A0A17" w:rsidRDefault="003F567E" w:rsidP="00884C23">
      <w:pPr>
        <w:pStyle w:val="Bodytext20"/>
        <w:numPr>
          <w:ilvl w:val="0"/>
          <w:numId w:val="5"/>
        </w:numPr>
        <w:shd w:val="clear" w:color="auto" w:fill="auto"/>
        <w:tabs>
          <w:tab w:val="left" w:pos="408"/>
        </w:tabs>
        <w:spacing w:after="0" w:line="341" w:lineRule="exact"/>
        <w:ind w:left="1220" w:hanging="720"/>
        <w:jc w:val="both"/>
        <w:rPr>
          <w:sz w:val="22"/>
          <w:szCs w:val="22"/>
        </w:rPr>
      </w:pPr>
      <w:r w:rsidRPr="007A0A17">
        <w:rPr>
          <w:sz w:val="22"/>
          <w:szCs w:val="22"/>
        </w:rPr>
        <w:t>Wykonawca może powierzyć wykonanie części zamówienia podwykonawcy (podwykonawcom).</w:t>
      </w:r>
    </w:p>
    <w:p w14:paraId="042EC81F" w14:textId="77777777" w:rsidR="003F567E" w:rsidRPr="007A0A17" w:rsidRDefault="003F567E" w:rsidP="00884C23">
      <w:pPr>
        <w:pStyle w:val="Bodytext20"/>
        <w:numPr>
          <w:ilvl w:val="0"/>
          <w:numId w:val="5"/>
        </w:numPr>
        <w:shd w:val="clear" w:color="auto" w:fill="auto"/>
        <w:tabs>
          <w:tab w:val="left" w:pos="408"/>
        </w:tabs>
        <w:spacing w:after="0" w:line="341" w:lineRule="exact"/>
        <w:ind w:left="1220" w:hanging="720"/>
        <w:jc w:val="both"/>
        <w:rPr>
          <w:sz w:val="22"/>
          <w:szCs w:val="22"/>
        </w:rPr>
      </w:pPr>
      <w:r w:rsidRPr="007A0A17">
        <w:rPr>
          <w:sz w:val="22"/>
          <w:szCs w:val="22"/>
        </w:rPr>
        <w:t xml:space="preserve">Zamawiający </w:t>
      </w:r>
      <w:r w:rsidRPr="007A0A17">
        <w:rPr>
          <w:rStyle w:val="Bodytext2Bold"/>
          <w:b w:val="0"/>
          <w:bCs w:val="0"/>
          <w:sz w:val="22"/>
          <w:szCs w:val="22"/>
        </w:rPr>
        <w:t>nie zastrzega</w:t>
      </w:r>
      <w:r w:rsidRPr="007A0A17">
        <w:rPr>
          <w:rStyle w:val="Bodytext2Bold"/>
          <w:sz w:val="22"/>
          <w:szCs w:val="22"/>
        </w:rPr>
        <w:t xml:space="preserve"> </w:t>
      </w:r>
      <w:r w:rsidRPr="007A0A17">
        <w:rPr>
          <w:sz w:val="22"/>
          <w:szCs w:val="22"/>
        </w:rPr>
        <w:t>obowiązku osobistego wykonania przez Wykonawcę kluczowych części zamówienia.</w:t>
      </w:r>
    </w:p>
    <w:p w14:paraId="11C00EAD" w14:textId="77777777" w:rsidR="003F567E" w:rsidRPr="007A0A17" w:rsidRDefault="003F567E" w:rsidP="00884C23">
      <w:pPr>
        <w:pStyle w:val="Bodytext20"/>
        <w:numPr>
          <w:ilvl w:val="0"/>
          <w:numId w:val="5"/>
        </w:numPr>
        <w:shd w:val="clear" w:color="auto" w:fill="auto"/>
        <w:tabs>
          <w:tab w:val="left" w:pos="408"/>
          <w:tab w:val="left" w:pos="7655"/>
        </w:tabs>
        <w:spacing w:after="413" w:line="341" w:lineRule="exact"/>
        <w:ind w:left="1220" w:hanging="720"/>
        <w:jc w:val="both"/>
        <w:rPr>
          <w:sz w:val="22"/>
          <w:szCs w:val="22"/>
        </w:rPr>
      </w:pPr>
      <w:r w:rsidRPr="007A0A17">
        <w:rPr>
          <w:sz w:val="22"/>
          <w:szCs w:val="22"/>
        </w:rPr>
        <w:t>Zamawiający wymaga, aby w przypadku powierzenia części zamówienia podwykonawcom, Wykonawca wskazał w ofercie części zamówienia, których wykonanie zamierza powierzyć podwykonawcom oraz podał (o ile są mu wiadome na tym etapie) nazwy (firmy) tych podwykonawców.</w:t>
      </w:r>
    </w:p>
    <w:p w14:paraId="0FFFCC48" w14:textId="52B8A02F" w:rsidR="003F567E" w:rsidRPr="007A0A17" w:rsidRDefault="003F567E" w:rsidP="00E93482">
      <w:pPr>
        <w:pStyle w:val="Heading30"/>
        <w:keepNext/>
        <w:keepLines/>
        <w:numPr>
          <w:ilvl w:val="0"/>
          <w:numId w:val="43"/>
        </w:numPr>
        <w:shd w:val="clear" w:color="auto" w:fill="auto"/>
        <w:tabs>
          <w:tab w:val="left" w:pos="470"/>
        </w:tabs>
        <w:spacing w:before="0" w:after="254" w:line="200" w:lineRule="exact"/>
        <w:jc w:val="both"/>
        <w:rPr>
          <w:sz w:val="22"/>
          <w:szCs w:val="22"/>
        </w:rPr>
      </w:pPr>
      <w:bookmarkStart w:id="10" w:name="bookmark13"/>
      <w:r w:rsidRPr="007A0A17">
        <w:rPr>
          <w:sz w:val="22"/>
          <w:szCs w:val="22"/>
        </w:rPr>
        <w:t>TERMIN WYKONANIA ZAMÓWIENIA</w:t>
      </w:r>
      <w:bookmarkEnd w:id="10"/>
    </w:p>
    <w:p w14:paraId="78DC9304" w14:textId="4A194C4C" w:rsidR="0043125D" w:rsidRDefault="00551323" w:rsidP="00884C23">
      <w:pPr>
        <w:pStyle w:val="Bodytext20"/>
        <w:numPr>
          <w:ilvl w:val="0"/>
          <w:numId w:val="6"/>
        </w:numPr>
        <w:shd w:val="clear" w:color="auto" w:fill="auto"/>
        <w:tabs>
          <w:tab w:val="left" w:pos="408"/>
        </w:tabs>
        <w:spacing w:after="21" w:line="200" w:lineRule="exact"/>
        <w:ind w:left="500" w:hanging="500"/>
        <w:jc w:val="both"/>
        <w:rPr>
          <w:sz w:val="22"/>
          <w:szCs w:val="22"/>
        </w:rPr>
      </w:pPr>
      <w:r w:rsidRPr="007A0A17">
        <w:rPr>
          <w:sz w:val="22"/>
          <w:szCs w:val="22"/>
        </w:rPr>
        <w:t xml:space="preserve">Wykonawca zobowiązany jest zrealizować przedmiot zamówienia do dnia </w:t>
      </w:r>
      <w:r w:rsidR="00C21BCE">
        <w:rPr>
          <w:sz w:val="22"/>
          <w:szCs w:val="22"/>
        </w:rPr>
        <w:t>28</w:t>
      </w:r>
      <w:r w:rsidRPr="007A0A17">
        <w:rPr>
          <w:sz w:val="22"/>
          <w:szCs w:val="22"/>
        </w:rPr>
        <w:t xml:space="preserve"> października </w:t>
      </w:r>
    </w:p>
    <w:p w14:paraId="2279DD8E" w14:textId="77777777" w:rsidR="00942405" w:rsidRPr="007A0A17" w:rsidRDefault="00942405" w:rsidP="00942405">
      <w:pPr>
        <w:pStyle w:val="Bodytext20"/>
        <w:shd w:val="clear" w:color="auto" w:fill="auto"/>
        <w:tabs>
          <w:tab w:val="left" w:pos="408"/>
        </w:tabs>
        <w:spacing w:after="21" w:line="200" w:lineRule="exact"/>
        <w:ind w:left="500" w:firstLine="0"/>
        <w:jc w:val="both"/>
        <w:rPr>
          <w:sz w:val="22"/>
          <w:szCs w:val="22"/>
        </w:rPr>
      </w:pPr>
    </w:p>
    <w:p w14:paraId="634C99EE" w14:textId="2B550CE6" w:rsidR="003F567E" w:rsidRPr="007A0A17" w:rsidRDefault="00551323" w:rsidP="0043125D">
      <w:pPr>
        <w:pStyle w:val="Bodytext20"/>
        <w:shd w:val="clear" w:color="auto" w:fill="auto"/>
        <w:tabs>
          <w:tab w:val="left" w:pos="408"/>
        </w:tabs>
        <w:spacing w:after="21" w:line="200" w:lineRule="exact"/>
        <w:ind w:left="500" w:firstLine="0"/>
        <w:jc w:val="both"/>
        <w:rPr>
          <w:sz w:val="22"/>
          <w:szCs w:val="22"/>
        </w:rPr>
      </w:pPr>
      <w:r w:rsidRPr="007A0A17">
        <w:rPr>
          <w:sz w:val="22"/>
          <w:szCs w:val="22"/>
        </w:rPr>
        <w:t>2022 r.</w:t>
      </w:r>
    </w:p>
    <w:p w14:paraId="0CBA2D02" w14:textId="1A9DF05E" w:rsidR="003F567E" w:rsidRPr="007A0A17" w:rsidRDefault="003F567E" w:rsidP="00884C23">
      <w:pPr>
        <w:pStyle w:val="Bodytext20"/>
        <w:numPr>
          <w:ilvl w:val="0"/>
          <w:numId w:val="6"/>
        </w:numPr>
        <w:shd w:val="clear" w:color="auto" w:fill="auto"/>
        <w:tabs>
          <w:tab w:val="left" w:pos="408"/>
        </w:tabs>
        <w:spacing w:after="413" w:line="341" w:lineRule="exact"/>
        <w:ind w:left="500" w:hanging="500"/>
        <w:jc w:val="both"/>
        <w:rPr>
          <w:sz w:val="22"/>
          <w:szCs w:val="22"/>
        </w:rPr>
      </w:pPr>
      <w:r w:rsidRPr="007A0A17">
        <w:rPr>
          <w:sz w:val="22"/>
          <w:szCs w:val="22"/>
        </w:rPr>
        <w:t>Szczegółowe zagadnienia dotyczące terminu realizacji umowy uregulowane są w</w:t>
      </w:r>
      <w:r w:rsidR="005212A9" w:rsidRPr="007A0A17">
        <w:rPr>
          <w:sz w:val="22"/>
          <w:szCs w:val="22"/>
        </w:rPr>
        <w:t xml:space="preserve"> projektowanych postanowieniach </w:t>
      </w:r>
      <w:r w:rsidRPr="007A0A17">
        <w:rPr>
          <w:sz w:val="22"/>
          <w:szCs w:val="22"/>
        </w:rPr>
        <w:t xml:space="preserve"> umowy stanowiącej </w:t>
      </w:r>
      <w:r w:rsidRPr="007A0A17">
        <w:rPr>
          <w:rStyle w:val="Bodytext2Bold"/>
          <w:sz w:val="22"/>
          <w:szCs w:val="22"/>
        </w:rPr>
        <w:t xml:space="preserve">załącznik nr </w:t>
      </w:r>
      <w:r w:rsidR="00747208" w:rsidRPr="007A0A17">
        <w:rPr>
          <w:rStyle w:val="Bodytext2Bold"/>
          <w:sz w:val="22"/>
          <w:szCs w:val="22"/>
        </w:rPr>
        <w:t>1</w:t>
      </w:r>
      <w:r w:rsidRPr="007A0A17">
        <w:rPr>
          <w:rStyle w:val="Bodytext2Bold"/>
          <w:sz w:val="22"/>
          <w:szCs w:val="22"/>
        </w:rPr>
        <w:t xml:space="preserve"> do SWZ.</w:t>
      </w:r>
    </w:p>
    <w:p w14:paraId="05198B02" w14:textId="3C72E9B0" w:rsidR="00BC425B" w:rsidRPr="007A0A17" w:rsidRDefault="00BC425B" w:rsidP="00E93482">
      <w:pPr>
        <w:pStyle w:val="Heading30"/>
        <w:keepNext/>
        <w:keepLines/>
        <w:numPr>
          <w:ilvl w:val="0"/>
          <w:numId w:val="43"/>
        </w:numPr>
        <w:shd w:val="clear" w:color="auto" w:fill="auto"/>
        <w:tabs>
          <w:tab w:val="left" w:pos="523"/>
        </w:tabs>
        <w:spacing w:before="0" w:after="256" w:line="200" w:lineRule="exact"/>
        <w:jc w:val="both"/>
        <w:rPr>
          <w:sz w:val="22"/>
          <w:szCs w:val="22"/>
        </w:rPr>
      </w:pPr>
      <w:bookmarkStart w:id="11" w:name="bookmark14"/>
      <w:r w:rsidRPr="007A0A17">
        <w:rPr>
          <w:sz w:val="22"/>
          <w:szCs w:val="22"/>
        </w:rPr>
        <w:t>WARUNKI UDZIAŁU W POSTĘPOWANIU</w:t>
      </w:r>
      <w:bookmarkEnd w:id="11"/>
    </w:p>
    <w:p w14:paraId="3FF686EC" w14:textId="4790DBEC" w:rsidR="00BC425B" w:rsidRPr="007A0A17" w:rsidRDefault="00BC425B" w:rsidP="00884C23">
      <w:pPr>
        <w:pStyle w:val="Bodytext20"/>
        <w:numPr>
          <w:ilvl w:val="0"/>
          <w:numId w:val="7"/>
        </w:numPr>
        <w:shd w:val="clear" w:color="auto" w:fill="auto"/>
        <w:tabs>
          <w:tab w:val="left" w:pos="408"/>
        </w:tabs>
        <w:spacing w:after="0" w:line="341" w:lineRule="exact"/>
        <w:ind w:left="500" w:hanging="500"/>
        <w:jc w:val="both"/>
        <w:rPr>
          <w:sz w:val="22"/>
          <w:szCs w:val="22"/>
        </w:rPr>
      </w:pPr>
      <w:r w:rsidRPr="007A0A17">
        <w:rPr>
          <w:sz w:val="22"/>
          <w:szCs w:val="22"/>
        </w:rPr>
        <w:t xml:space="preserve">O udzielenie zamówienia mogą ubiegać się Wykonawcy, którzy nie podlegają wykluczeniu na zasadach określonych w Rozdziale </w:t>
      </w:r>
      <w:r w:rsidR="009A50A2" w:rsidRPr="007A0A17">
        <w:rPr>
          <w:sz w:val="22"/>
          <w:szCs w:val="22"/>
        </w:rPr>
        <w:t>VI</w:t>
      </w:r>
      <w:r w:rsidR="00C21BCE">
        <w:rPr>
          <w:sz w:val="22"/>
          <w:szCs w:val="22"/>
        </w:rPr>
        <w:t>I</w:t>
      </w:r>
      <w:r w:rsidRPr="007A0A17">
        <w:rPr>
          <w:sz w:val="22"/>
          <w:szCs w:val="22"/>
        </w:rPr>
        <w:t xml:space="preserve"> SWZ, oraz spełniają określone przez Zamawiającego warunki udziału w postępowaniu.</w:t>
      </w:r>
    </w:p>
    <w:p w14:paraId="6FA2D23D" w14:textId="77777777" w:rsidR="00BC425B" w:rsidRPr="007A0A17" w:rsidRDefault="00BC425B" w:rsidP="00884C23">
      <w:pPr>
        <w:pStyle w:val="Bodytext20"/>
        <w:numPr>
          <w:ilvl w:val="0"/>
          <w:numId w:val="7"/>
        </w:numPr>
        <w:shd w:val="clear" w:color="auto" w:fill="auto"/>
        <w:tabs>
          <w:tab w:val="left" w:pos="408"/>
        </w:tabs>
        <w:spacing w:after="0" w:line="341" w:lineRule="exact"/>
        <w:ind w:left="500" w:hanging="500"/>
        <w:jc w:val="both"/>
        <w:rPr>
          <w:sz w:val="22"/>
          <w:szCs w:val="22"/>
        </w:rPr>
      </w:pPr>
      <w:r w:rsidRPr="007A0A17">
        <w:rPr>
          <w:sz w:val="22"/>
          <w:szCs w:val="22"/>
        </w:rPr>
        <w:t>O udzielenie zamówienia mogą ubiegać się Wykonawcy, którzy spełniają warunki dotyczące:</w:t>
      </w:r>
    </w:p>
    <w:p w14:paraId="54686B70" w14:textId="77777777" w:rsidR="00BC425B" w:rsidRPr="007A0A17" w:rsidRDefault="00BC425B" w:rsidP="00884C23">
      <w:pPr>
        <w:pStyle w:val="Heading30"/>
        <w:keepNext/>
        <w:keepLines/>
        <w:numPr>
          <w:ilvl w:val="0"/>
          <w:numId w:val="8"/>
        </w:numPr>
        <w:shd w:val="clear" w:color="auto" w:fill="auto"/>
        <w:tabs>
          <w:tab w:val="left" w:pos="913"/>
        </w:tabs>
        <w:spacing w:before="0" w:line="341" w:lineRule="exact"/>
        <w:ind w:left="500" w:firstLine="0"/>
        <w:jc w:val="both"/>
        <w:rPr>
          <w:sz w:val="22"/>
          <w:szCs w:val="22"/>
        </w:rPr>
      </w:pPr>
      <w:bookmarkStart w:id="12" w:name="bookmark15"/>
      <w:r w:rsidRPr="007A0A17">
        <w:rPr>
          <w:sz w:val="22"/>
          <w:szCs w:val="22"/>
        </w:rPr>
        <w:t>zdolności do występowania w obrocie gospodarczym:</w:t>
      </w:r>
      <w:bookmarkEnd w:id="12"/>
    </w:p>
    <w:p w14:paraId="44EE9C80" w14:textId="77777777" w:rsidR="00BC425B" w:rsidRPr="007A0A17" w:rsidRDefault="00BC425B" w:rsidP="00BC425B">
      <w:pPr>
        <w:pStyle w:val="Bodytext20"/>
        <w:shd w:val="clear" w:color="auto" w:fill="auto"/>
        <w:spacing w:after="0" w:line="341" w:lineRule="exact"/>
        <w:ind w:left="980" w:firstLine="0"/>
        <w:jc w:val="left"/>
        <w:rPr>
          <w:sz w:val="22"/>
          <w:szCs w:val="22"/>
        </w:rPr>
      </w:pPr>
      <w:r w:rsidRPr="007A0A17">
        <w:rPr>
          <w:sz w:val="22"/>
          <w:szCs w:val="22"/>
        </w:rPr>
        <w:t>Zamawiający nie stawia warunku w powyższym zakresie.</w:t>
      </w:r>
    </w:p>
    <w:p w14:paraId="6476D382" w14:textId="77777777" w:rsidR="00BC425B" w:rsidRPr="007A0A17" w:rsidRDefault="00BC425B" w:rsidP="00884C23">
      <w:pPr>
        <w:pStyle w:val="Heading30"/>
        <w:keepNext/>
        <w:keepLines/>
        <w:numPr>
          <w:ilvl w:val="0"/>
          <w:numId w:val="8"/>
        </w:numPr>
        <w:shd w:val="clear" w:color="auto" w:fill="auto"/>
        <w:tabs>
          <w:tab w:val="left" w:pos="1009"/>
        </w:tabs>
        <w:spacing w:before="0" w:line="341" w:lineRule="exact"/>
        <w:ind w:left="960" w:hanging="360"/>
        <w:jc w:val="both"/>
        <w:rPr>
          <w:b w:val="0"/>
          <w:bCs w:val="0"/>
          <w:sz w:val="22"/>
          <w:szCs w:val="22"/>
        </w:rPr>
      </w:pPr>
      <w:bookmarkStart w:id="13" w:name="bookmark16"/>
      <w:r w:rsidRPr="007A0A17">
        <w:rPr>
          <w:sz w:val="22"/>
          <w:szCs w:val="22"/>
        </w:rPr>
        <w:t>uprawnień do prowadzenia określonej działalności gospodarczej lub zawodowej, o ile wynika to z odrębnych przepisów</w:t>
      </w:r>
      <w:r w:rsidRPr="007A0A17">
        <w:rPr>
          <w:b w:val="0"/>
          <w:bCs w:val="0"/>
          <w:sz w:val="22"/>
          <w:szCs w:val="22"/>
        </w:rPr>
        <w:t>:</w:t>
      </w:r>
      <w:bookmarkEnd w:id="13"/>
    </w:p>
    <w:p w14:paraId="3D9D043C" w14:textId="77777777" w:rsidR="00BC425B" w:rsidRPr="007A0A17" w:rsidRDefault="00BC425B" w:rsidP="00BC425B">
      <w:pPr>
        <w:pStyle w:val="Bodytext20"/>
        <w:shd w:val="clear" w:color="auto" w:fill="auto"/>
        <w:spacing w:after="0" w:line="341" w:lineRule="exact"/>
        <w:ind w:left="1440" w:hanging="480"/>
        <w:jc w:val="both"/>
        <w:rPr>
          <w:sz w:val="22"/>
          <w:szCs w:val="22"/>
        </w:rPr>
      </w:pPr>
      <w:r w:rsidRPr="007A0A17">
        <w:rPr>
          <w:sz w:val="22"/>
          <w:szCs w:val="22"/>
        </w:rPr>
        <w:t>Zamawiający nie stawia warunku w powyższym zakresie.</w:t>
      </w:r>
    </w:p>
    <w:p w14:paraId="4BB83BC0" w14:textId="77777777" w:rsidR="00BC425B" w:rsidRPr="007A0A17" w:rsidRDefault="00BC425B" w:rsidP="00884C23">
      <w:pPr>
        <w:pStyle w:val="Heading30"/>
        <w:keepNext/>
        <w:keepLines/>
        <w:numPr>
          <w:ilvl w:val="0"/>
          <w:numId w:val="8"/>
        </w:numPr>
        <w:shd w:val="clear" w:color="auto" w:fill="auto"/>
        <w:tabs>
          <w:tab w:val="left" w:pos="1009"/>
        </w:tabs>
        <w:spacing w:before="0" w:line="341" w:lineRule="exact"/>
        <w:ind w:left="860" w:hanging="260"/>
        <w:jc w:val="both"/>
        <w:rPr>
          <w:sz w:val="22"/>
          <w:szCs w:val="22"/>
        </w:rPr>
      </w:pPr>
      <w:bookmarkStart w:id="14" w:name="bookmark17"/>
      <w:r w:rsidRPr="007A0A17">
        <w:rPr>
          <w:sz w:val="22"/>
          <w:szCs w:val="22"/>
        </w:rPr>
        <w:t>sytuacji ekonomicznej lub finansowej:</w:t>
      </w:r>
      <w:bookmarkEnd w:id="14"/>
    </w:p>
    <w:p w14:paraId="75D9194D" w14:textId="77777777" w:rsidR="00BC425B" w:rsidRPr="007A0A17" w:rsidRDefault="00BC425B" w:rsidP="00BC425B">
      <w:pPr>
        <w:pStyle w:val="Bodytext20"/>
        <w:shd w:val="clear" w:color="auto" w:fill="auto"/>
        <w:spacing w:after="0" w:line="341" w:lineRule="exact"/>
        <w:ind w:left="1440" w:hanging="480"/>
        <w:jc w:val="both"/>
        <w:rPr>
          <w:sz w:val="22"/>
          <w:szCs w:val="22"/>
        </w:rPr>
      </w:pPr>
      <w:r w:rsidRPr="007A0A17">
        <w:rPr>
          <w:sz w:val="22"/>
          <w:szCs w:val="22"/>
        </w:rPr>
        <w:t>Zamawiający nie stawia warunku w powyższym zakresie.</w:t>
      </w:r>
    </w:p>
    <w:p w14:paraId="24AC9609" w14:textId="77777777" w:rsidR="00BC425B" w:rsidRPr="007A0A17" w:rsidRDefault="00BC425B" w:rsidP="00884C23">
      <w:pPr>
        <w:pStyle w:val="Heading30"/>
        <w:keepNext/>
        <w:keepLines/>
        <w:numPr>
          <w:ilvl w:val="0"/>
          <w:numId w:val="8"/>
        </w:numPr>
        <w:shd w:val="clear" w:color="auto" w:fill="auto"/>
        <w:tabs>
          <w:tab w:val="left" w:pos="1009"/>
        </w:tabs>
        <w:spacing w:before="0" w:line="341" w:lineRule="exact"/>
        <w:ind w:left="860" w:hanging="260"/>
        <w:jc w:val="both"/>
        <w:rPr>
          <w:sz w:val="22"/>
          <w:szCs w:val="22"/>
        </w:rPr>
      </w:pPr>
      <w:bookmarkStart w:id="15" w:name="bookmark18"/>
      <w:r w:rsidRPr="007A0A17">
        <w:rPr>
          <w:sz w:val="22"/>
          <w:szCs w:val="22"/>
        </w:rPr>
        <w:t>zdolności technicznej lub zawodowej:</w:t>
      </w:r>
      <w:bookmarkEnd w:id="15"/>
    </w:p>
    <w:p w14:paraId="0C04A2E0" w14:textId="77777777" w:rsidR="00BC425B" w:rsidRPr="007A0A17" w:rsidRDefault="00BC425B" w:rsidP="00BC425B">
      <w:pPr>
        <w:pStyle w:val="Bodytext20"/>
        <w:shd w:val="clear" w:color="auto" w:fill="auto"/>
        <w:spacing w:after="0" w:line="341" w:lineRule="exact"/>
        <w:ind w:left="1440" w:hanging="480"/>
        <w:jc w:val="both"/>
        <w:rPr>
          <w:sz w:val="22"/>
          <w:szCs w:val="22"/>
        </w:rPr>
      </w:pPr>
      <w:r w:rsidRPr="007A0A17">
        <w:rPr>
          <w:sz w:val="22"/>
          <w:szCs w:val="22"/>
        </w:rPr>
        <w:t>Wykonawca spełni warunek, jeżeli wykaże, że:</w:t>
      </w:r>
    </w:p>
    <w:p w14:paraId="28E9296B" w14:textId="21253B9E" w:rsidR="00BC425B" w:rsidRPr="007A0A17" w:rsidRDefault="00BC425B" w:rsidP="00884C23">
      <w:pPr>
        <w:pStyle w:val="Bodytext20"/>
        <w:numPr>
          <w:ilvl w:val="0"/>
          <w:numId w:val="9"/>
        </w:numPr>
        <w:shd w:val="clear" w:color="auto" w:fill="auto"/>
        <w:tabs>
          <w:tab w:val="left" w:pos="1009"/>
        </w:tabs>
        <w:spacing w:after="0" w:line="341" w:lineRule="exact"/>
        <w:ind w:left="960" w:hanging="360"/>
        <w:jc w:val="both"/>
        <w:rPr>
          <w:sz w:val="22"/>
          <w:szCs w:val="22"/>
        </w:rPr>
      </w:pPr>
      <w:r w:rsidRPr="007A0A17">
        <w:rPr>
          <w:sz w:val="22"/>
          <w:szCs w:val="22"/>
        </w:rPr>
        <w:t xml:space="preserve">w okresie ostatnich 5 lat przed upływem terminu składania ofert, a jeżeli okres </w:t>
      </w:r>
      <w:r w:rsidRPr="007A0A17">
        <w:rPr>
          <w:sz w:val="22"/>
          <w:szCs w:val="22"/>
        </w:rPr>
        <w:lastRenderedPageBreak/>
        <w:t>prowadzenia działalności jest krótszy - w tym okresie, wykonał należycie co najmnie</w:t>
      </w:r>
      <w:r w:rsidR="00293C7B" w:rsidRPr="007A0A17">
        <w:rPr>
          <w:sz w:val="22"/>
          <w:szCs w:val="22"/>
        </w:rPr>
        <w:t xml:space="preserve">j </w:t>
      </w:r>
      <w:r w:rsidR="00551323" w:rsidRPr="007A0A17">
        <w:rPr>
          <w:sz w:val="22"/>
          <w:szCs w:val="22"/>
        </w:rPr>
        <w:t xml:space="preserve">jedną </w:t>
      </w:r>
      <w:r w:rsidRPr="007A0A17">
        <w:rPr>
          <w:sz w:val="22"/>
          <w:szCs w:val="22"/>
        </w:rPr>
        <w:t>robot</w:t>
      </w:r>
      <w:r w:rsidR="00551323" w:rsidRPr="007A0A17">
        <w:rPr>
          <w:sz w:val="22"/>
          <w:szCs w:val="22"/>
        </w:rPr>
        <w:t>ę</w:t>
      </w:r>
      <w:r w:rsidRPr="007A0A17">
        <w:rPr>
          <w:sz w:val="22"/>
          <w:szCs w:val="22"/>
        </w:rPr>
        <w:t xml:space="preserve"> budowlan</w:t>
      </w:r>
      <w:r w:rsidR="00551323" w:rsidRPr="007A0A17">
        <w:rPr>
          <w:sz w:val="22"/>
          <w:szCs w:val="22"/>
        </w:rPr>
        <w:t xml:space="preserve">o </w:t>
      </w:r>
      <w:r w:rsidRPr="007A0A17">
        <w:rPr>
          <w:sz w:val="22"/>
          <w:szCs w:val="22"/>
        </w:rPr>
        <w:t xml:space="preserve"> polegające na remoncie, budowie, rozbudowie lub przebudowie drogi publicznej </w:t>
      </w:r>
      <w:r w:rsidRPr="007A0A17">
        <w:rPr>
          <w:rStyle w:val="Bodytext2Bold"/>
          <w:sz w:val="22"/>
          <w:szCs w:val="22"/>
        </w:rPr>
        <w:t xml:space="preserve">o wartości co najmniej </w:t>
      </w:r>
      <w:r w:rsidR="007854CB" w:rsidRPr="007A0A17">
        <w:rPr>
          <w:rStyle w:val="Bodytext2Bold"/>
          <w:sz w:val="22"/>
          <w:szCs w:val="22"/>
        </w:rPr>
        <w:t>3</w:t>
      </w:r>
      <w:r w:rsidRPr="007A0A17">
        <w:rPr>
          <w:rStyle w:val="Bodytext2Bold"/>
          <w:sz w:val="22"/>
          <w:szCs w:val="22"/>
        </w:rPr>
        <w:t>00 000,00 zł brutto</w:t>
      </w:r>
      <w:r w:rsidRPr="007A0A17">
        <w:rPr>
          <w:sz w:val="22"/>
          <w:szCs w:val="22"/>
        </w:rPr>
        <w:t xml:space="preserve">, obejmujące w swym zakresie wykonanie nawierzchni bitumicznej - </w:t>
      </w:r>
      <w:r w:rsidRPr="007A0A17">
        <w:rPr>
          <w:rStyle w:val="Bodytext2Bold"/>
          <w:sz w:val="22"/>
          <w:szCs w:val="22"/>
        </w:rPr>
        <w:t xml:space="preserve">załącznik nr </w:t>
      </w:r>
      <w:r w:rsidR="00AA4021">
        <w:rPr>
          <w:rStyle w:val="Bodytext2Bold"/>
          <w:sz w:val="22"/>
          <w:szCs w:val="22"/>
        </w:rPr>
        <w:t>6</w:t>
      </w:r>
      <w:r w:rsidRPr="007A0A17">
        <w:rPr>
          <w:rStyle w:val="Bodytext2Bold"/>
          <w:sz w:val="22"/>
          <w:szCs w:val="22"/>
        </w:rPr>
        <w:t xml:space="preserve"> do SWZ;</w:t>
      </w:r>
    </w:p>
    <w:p w14:paraId="13E6B0A3" w14:textId="77777777" w:rsidR="00BC425B" w:rsidRPr="007A0A17" w:rsidRDefault="00BC425B" w:rsidP="00884C23">
      <w:pPr>
        <w:pStyle w:val="Bodytext20"/>
        <w:numPr>
          <w:ilvl w:val="0"/>
          <w:numId w:val="9"/>
        </w:numPr>
        <w:shd w:val="clear" w:color="auto" w:fill="auto"/>
        <w:tabs>
          <w:tab w:val="left" w:pos="1009"/>
        </w:tabs>
        <w:spacing w:after="0" w:line="341" w:lineRule="exact"/>
        <w:ind w:left="860" w:hanging="260"/>
        <w:jc w:val="both"/>
        <w:rPr>
          <w:sz w:val="22"/>
          <w:szCs w:val="22"/>
        </w:rPr>
      </w:pPr>
      <w:r w:rsidRPr="007A0A17">
        <w:rPr>
          <w:sz w:val="22"/>
          <w:szCs w:val="22"/>
        </w:rPr>
        <w:t xml:space="preserve">dysponuje minimum jedną osobą, która będzie pełniła funkcję kierownika robót posiadającą uprawnienia do kierowania robotami budowlanymi w specjalności drogowej lub odpowiadające im ważne uprawnienia budowlane, które zostały wydane na podstawie wcześniej obowiązujących przepisów - </w:t>
      </w:r>
      <w:r w:rsidRPr="007A0A17">
        <w:rPr>
          <w:rStyle w:val="Bodytext2Bold"/>
          <w:sz w:val="22"/>
          <w:szCs w:val="22"/>
        </w:rPr>
        <w:t>załącznik nr 5 do SWZ.</w:t>
      </w:r>
    </w:p>
    <w:p w14:paraId="14130AA0" w14:textId="77777777" w:rsidR="00BC425B" w:rsidRPr="007A0A17" w:rsidRDefault="00BC425B" w:rsidP="005B64C7">
      <w:pPr>
        <w:pStyle w:val="Bodytext20"/>
        <w:numPr>
          <w:ilvl w:val="0"/>
          <w:numId w:val="7"/>
        </w:numPr>
        <w:shd w:val="clear" w:color="auto" w:fill="auto"/>
        <w:tabs>
          <w:tab w:val="left" w:pos="610"/>
        </w:tabs>
        <w:spacing w:after="0" w:line="341" w:lineRule="exact"/>
        <w:ind w:left="600" w:hanging="440"/>
        <w:jc w:val="both"/>
        <w:rPr>
          <w:sz w:val="22"/>
          <w:szCs w:val="22"/>
        </w:rPr>
      </w:pPr>
      <w:r w:rsidRPr="007A0A17">
        <w:rPr>
          <w:sz w:val="22"/>
          <w:szCs w:val="22"/>
        </w:rPr>
        <w:t>Zamawiający, w stosunku do Wykonawców wspólnie ubiegających się o udzielenie zamówienia, w odniesieniu do warunku dotyczącego zdolności technicznej lub zawodowej - dopuszcza łączne spełnianie warunku przez Wykonawców.</w:t>
      </w:r>
    </w:p>
    <w:p w14:paraId="198AC2A3" w14:textId="77777777" w:rsidR="005B64C7" w:rsidRPr="007A0A17" w:rsidRDefault="00BC425B" w:rsidP="005B64C7">
      <w:pPr>
        <w:pStyle w:val="Bodytext20"/>
        <w:numPr>
          <w:ilvl w:val="0"/>
          <w:numId w:val="7"/>
        </w:numPr>
        <w:shd w:val="clear" w:color="auto" w:fill="auto"/>
        <w:tabs>
          <w:tab w:val="left" w:pos="610"/>
        </w:tabs>
        <w:spacing w:after="0" w:line="341" w:lineRule="exact"/>
        <w:ind w:left="600" w:hanging="440"/>
        <w:jc w:val="both"/>
        <w:rPr>
          <w:sz w:val="22"/>
          <w:szCs w:val="22"/>
        </w:rPr>
      </w:pPr>
      <w:r w:rsidRPr="007A0A17">
        <w:rPr>
          <w:sz w:val="22"/>
          <w:szCs w:val="22"/>
        </w:rPr>
        <w:t>Zamawiający może na każdym etapie postępowania, uznać, że wykonawca nie posiada wymaganych zdolności, jeżeli posiadanie przez wykonawcę sprzecznych interesów, w szczególności zaangażowanie zasobów technicznych lub zawodowych wykonawcy w inne przedsięwzięcia gospodarcze wykonawcy może mieć negatywny wpływ na realizację zamówienia.</w:t>
      </w:r>
    </w:p>
    <w:p w14:paraId="2CBF90DE" w14:textId="265A7A5F" w:rsidR="005B64C7" w:rsidRPr="007A0A17" w:rsidRDefault="005B64C7" w:rsidP="005B64C7">
      <w:pPr>
        <w:pStyle w:val="Bodytext20"/>
        <w:numPr>
          <w:ilvl w:val="0"/>
          <w:numId w:val="7"/>
        </w:numPr>
        <w:shd w:val="clear" w:color="auto" w:fill="auto"/>
        <w:tabs>
          <w:tab w:val="left" w:pos="610"/>
        </w:tabs>
        <w:spacing w:after="0" w:line="341" w:lineRule="exact"/>
        <w:ind w:left="600" w:hanging="440"/>
        <w:jc w:val="both"/>
        <w:rPr>
          <w:sz w:val="22"/>
          <w:szCs w:val="22"/>
        </w:rPr>
      </w:pPr>
      <w:r w:rsidRPr="007A0A17">
        <w:rPr>
          <w:sz w:val="22"/>
          <w:szCs w:val="22"/>
        </w:rPr>
        <w:t>W odniesieniu do warunków dotyczących wykształcenia, kwalifikacji zawodowych lub doświadczenia Wykonawcy wspólnie ubiegający się o udzielenie zamówienia mogą polegać na zdolnościach tych z Wykonawców, którzy wykonują roboty budowlane lub usługi, do realizacji których te zdolności są  wymagane.</w:t>
      </w:r>
    </w:p>
    <w:p w14:paraId="78154E59" w14:textId="7101B77F" w:rsidR="005B64C7" w:rsidRPr="007A0A17" w:rsidRDefault="005B64C7" w:rsidP="005B64C7">
      <w:pPr>
        <w:pStyle w:val="Bodytext20"/>
        <w:numPr>
          <w:ilvl w:val="0"/>
          <w:numId w:val="7"/>
        </w:numPr>
        <w:shd w:val="clear" w:color="auto" w:fill="auto"/>
        <w:tabs>
          <w:tab w:val="left" w:pos="610"/>
        </w:tabs>
        <w:spacing w:after="0" w:line="341" w:lineRule="exact"/>
        <w:ind w:left="600" w:hanging="440"/>
        <w:jc w:val="both"/>
        <w:rPr>
          <w:b/>
          <w:bCs/>
          <w:i/>
          <w:iCs/>
          <w:sz w:val="22"/>
          <w:szCs w:val="22"/>
        </w:rPr>
      </w:pPr>
      <w:r w:rsidRPr="007A0A17">
        <w:rPr>
          <w:b/>
          <w:bCs/>
          <w:i/>
          <w:iCs/>
          <w:sz w:val="22"/>
          <w:szCs w:val="22"/>
        </w:rPr>
        <w:t>W przypadku</w:t>
      </w:r>
      <w:r w:rsidR="00510FF4" w:rsidRPr="007A0A17">
        <w:rPr>
          <w:b/>
          <w:bCs/>
          <w:i/>
          <w:iCs/>
          <w:sz w:val="22"/>
          <w:szCs w:val="22"/>
        </w:rPr>
        <w:t>, o którym mowa wyżej, Wykonawcy wspólnie ubiegający się o udzielenie zamówienia dołączają do oferty oświadczenia , z którego wynika, które roboty budowlane , dostawy lub usługi wykonają poszczególni Wykonawcy.</w:t>
      </w:r>
    </w:p>
    <w:p w14:paraId="69E98955" w14:textId="77777777" w:rsidR="00510FF4" w:rsidRPr="007A0A17" w:rsidRDefault="00510FF4" w:rsidP="00510FF4">
      <w:pPr>
        <w:pStyle w:val="Bodytext20"/>
        <w:shd w:val="clear" w:color="auto" w:fill="auto"/>
        <w:tabs>
          <w:tab w:val="left" w:pos="610"/>
        </w:tabs>
        <w:spacing w:after="0" w:line="341" w:lineRule="exact"/>
        <w:ind w:left="600" w:firstLine="0"/>
        <w:jc w:val="both"/>
        <w:rPr>
          <w:sz w:val="22"/>
          <w:szCs w:val="22"/>
        </w:rPr>
      </w:pPr>
    </w:p>
    <w:p w14:paraId="30E6D3B4" w14:textId="3EA68C00" w:rsidR="00BC425B" w:rsidRPr="007A0A17" w:rsidRDefault="00BC425B" w:rsidP="00E93482">
      <w:pPr>
        <w:pStyle w:val="Heading30"/>
        <w:keepNext/>
        <w:keepLines/>
        <w:numPr>
          <w:ilvl w:val="0"/>
          <w:numId w:val="43"/>
        </w:numPr>
        <w:shd w:val="clear" w:color="auto" w:fill="auto"/>
        <w:tabs>
          <w:tab w:val="left" w:pos="432"/>
        </w:tabs>
        <w:spacing w:before="0" w:after="265" w:line="200" w:lineRule="exact"/>
        <w:jc w:val="both"/>
        <w:rPr>
          <w:sz w:val="22"/>
          <w:szCs w:val="22"/>
        </w:rPr>
      </w:pPr>
      <w:bookmarkStart w:id="16" w:name="bookmark19"/>
      <w:r w:rsidRPr="007A0A17">
        <w:rPr>
          <w:sz w:val="22"/>
          <w:szCs w:val="22"/>
        </w:rPr>
        <w:t>PODSTAWY WYKLUCZENIA Z POSTĘPOWANIA</w:t>
      </w:r>
      <w:bookmarkEnd w:id="16"/>
    </w:p>
    <w:p w14:paraId="3BDCB413" w14:textId="45AB9FFF" w:rsidR="00262EC4" w:rsidRPr="007A0A17" w:rsidRDefault="00262EC4" w:rsidP="00AA7767">
      <w:pPr>
        <w:pStyle w:val="Akapitzlist"/>
        <w:numPr>
          <w:ilvl w:val="0"/>
          <w:numId w:val="41"/>
        </w:numPr>
        <w:tabs>
          <w:tab w:val="left" w:pos="610"/>
        </w:tabs>
        <w:suppressAutoHyphens w:val="0"/>
        <w:overflowPunct/>
        <w:autoSpaceDE/>
        <w:autoSpaceDN/>
        <w:spacing w:line="336" w:lineRule="exact"/>
        <w:jc w:val="both"/>
        <w:textAlignment w:val="auto"/>
        <w:rPr>
          <w:rFonts w:ascii="Arial" w:eastAsia="Arial" w:hAnsi="Arial" w:cs="Arial"/>
          <w:kern w:val="0"/>
          <w:lang w:eastAsia="en-US"/>
        </w:rPr>
      </w:pPr>
      <w:r w:rsidRPr="007A0A17">
        <w:rPr>
          <w:rFonts w:ascii="Arial" w:eastAsia="Arial" w:hAnsi="Arial" w:cs="Arial"/>
          <w:kern w:val="0"/>
          <w:lang w:eastAsia="en-US"/>
        </w:rPr>
        <w:t>Z postępowania o udzielenie zamówienia wyklucza się Wykonawców, w stosunku do których zachodzi którakolwiek z okoliczności wskazanych</w:t>
      </w:r>
      <w:r w:rsidR="00AA7767" w:rsidRPr="007A0A17">
        <w:rPr>
          <w:rFonts w:ascii="Arial" w:eastAsia="Arial" w:hAnsi="Arial" w:cs="Arial"/>
          <w:kern w:val="0"/>
          <w:lang w:eastAsia="en-US"/>
        </w:rPr>
        <w:t xml:space="preserve"> </w:t>
      </w:r>
      <w:r w:rsidRPr="007A0A17">
        <w:rPr>
          <w:rFonts w:ascii="Arial" w:eastAsia="Arial" w:hAnsi="Arial" w:cs="Arial"/>
          <w:kern w:val="0"/>
          <w:lang w:eastAsia="en-US"/>
        </w:rPr>
        <w:t xml:space="preserve">w art. 108 ust. 1 </w:t>
      </w:r>
      <w:r w:rsidR="005720BE">
        <w:rPr>
          <w:rFonts w:ascii="Arial" w:eastAsia="Arial" w:hAnsi="Arial" w:cs="Arial"/>
          <w:kern w:val="0"/>
          <w:lang w:eastAsia="en-US"/>
        </w:rPr>
        <w:t>p</w:t>
      </w:r>
      <w:r w:rsidRPr="007A0A17">
        <w:rPr>
          <w:rFonts w:ascii="Arial" w:eastAsia="Arial" w:hAnsi="Arial" w:cs="Arial"/>
          <w:kern w:val="0"/>
          <w:lang w:eastAsia="en-US"/>
        </w:rPr>
        <w:t>zp</w:t>
      </w:r>
    </w:p>
    <w:p w14:paraId="116C6BBD" w14:textId="7BE478FA" w:rsidR="00AA7767" w:rsidRPr="007A0A17" w:rsidRDefault="00AA7767" w:rsidP="00AA7767">
      <w:pPr>
        <w:pStyle w:val="Akapitzlist"/>
        <w:numPr>
          <w:ilvl w:val="1"/>
          <w:numId w:val="41"/>
        </w:numPr>
        <w:tabs>
          <w:tab w:val="left" w:pos="610"/>
        </w:tabs>
        <w:suppressAutoHyphens w:val="0"/>
        <w:overflowPunct/>
        <w:autoSpaceDE/>
        <w:autoSpaceDN/>
        <w:spacing w:line="336" w:lineRule="exact"/>
        <w:jc w:val="both"/>
        <w:textAlignment w:val="auto"/>
        <w:rPr>
          <w:rFonts w:ascii="Arial" w:eastAsia="Arial" w:hAnsi="Arial" w:cs="Arial"/>
          <w:kern w:val="0"/>
          <w:lang w:eastAsia="en-US"/>
        </w:rPr>
      </w:pPr>
      <w:r w:rsidRPr="007A0A17">
        <w:rPr>
          <w:rFonts w:ascii="Arial" w:eastAsia="Arial" w:hAnsi="Arial" w:cs="Arial"/>
          <w:kern w:val="0"/>
          <w:lang w:eastAsia="en-US"/>
        </w:rPr>
        <w:t>będ</w:t>
      </w:r>
      <w:r w:rsidR="00595C4A" w:rsidRPr="007A0A17">
        <w:rPr>
          <w:rFonts w:ascii="Arial" w:eastAsia="Arial" w:hAnsi="Arial" w:cs="Arial"/>
          <w:kern w:val="0"/>
          <w:lang w:eastAsia="en-US"/>
        </w:rPr>
        <w:t>ą</w:t>
      </w:r>
      <w:r w:rsidRPr="007A0A17">
        <w:rPr>
          <w:rFonts w:ascii="Arial" w:eastAsia="Arial" w:hAnsi="Arial" w:cs="Arial"/>
          <w:kern w:val="0"/>
          <w:lang w:eastAsia="en-US"/>
        </w:rPr>
        <w:t>cego osob</w:t>
      </w:r>
      <w:r w:rsidR="005720BE">
        <w:rPr>
          <w:rFonts w:ascii="Arial" w:eastAsia="Arial" w:hAnsi="Arial" w:cs="Arial"/>
          <w:kern w:val="0"/>
          <w:lang w:eastAsia="en-US"/>
        </w:rPr>
        <w:t>ą</w:t>
      </w:r>
      <w:r w:rsidRPr="007A0A17">
        <w:rPr>
          <w:rFonts w:ascii="Arial" w:eastAsia="Arial" w:hAnsi="Arial" w:cs="Arial"/>
          <w:kern w:val="0"/>
          <w:lang w:eastAsia="en-US"/>
        </w:rPr>
        <w:t xml:space="preserve"> fizyczn</w:t>
      </w:r>
      <w:r w:rsidR="005720BE">
        <w:rPr>
          <w:rFonts w:ascii="Arial" w:eastAsia="Arial" w:hAnsi="Arial" w:cs="Arial"/>
          <w:kern w:val="0"/>
          <w:lang w:eastAsia="en-US"/>
        </w:rPr>
        <w:t>ą</w:t>
      </w:r>
      <w:r w:rsidRPr="007A0A17">
        <w:rPr>
          <w:rFonts w:ascii="Arial" w:eastAsia="Arial" w:hAnsi="Arial" w:cs="Arial"/>
          <w:kern w:val="0"/>
          <w:lang w:eastAsia="en-US"/>
        </w:rPr>
        <w:t xml:space="preserve">, którego prawomocnie skazano za przestępstwo: </w:t>
      </w:r>
    </w:p>
    <w:p w14:paraId="44813DB7" w14:textId="403CD426" w:rsidR="00AA7767" w:rsidRPr="007A0A17" w:rsidRDefault="00AA7767" w:rsidP="00AA7767">
      <w:pPr>
        <w:pStyle w:val="Akapitzlist"/>
        <w:numPr>
          <w:ilvl w:val="0"/>
          <w:numId w:val="42"/>
        </w:numPr>
        <w:tabs>
          <w:tab w:val="left" w:pos="610"/>
        </w:tabs>
        <w:suppressAutoHyphens w:val="0"/>
        <w:overflowPunct/>
        <w:autoSpaceDE/>
        <w:autoSpaceDN/>
        <w:spacing w:line="336" w:lineRule="exact"/>
        <w:jc w:val="both"/>
        <w:textAlignment w:val="auto"/>
        <w:rPr>
          <w:rFonts w:ascii="Arial" w:eastAsia="Arial" w:hAnsi="Arial" w:cs="Arial"/>
          <w:kern w:val="0"/>
          <w:lang w:eastAsia="en-US"/>
        </w:rPr>
      </w:pPr>
      <w:r w:rsidRPr="007A0A17">
        <w:rPr>
          <w:rFonts w:ascii="Arial" w:eastAsia="Arial" w:hAnsi="Arial" w:cs="Arial"/>
          <w:kern w:val="0"/>
          <w:lang w:eastAsia="en-US"/>
        </w:rPr>
        <w:t xml:space="preserve">udziału w zorganizowanej grupie przestępczej albo związku mającym na celu popełnienie przestępstwa lub przestępstwa skarbowego, o którym mowa w art. 258 Kodeksu karnego, </w:t>
      </w:r>
    </w:p>
    <w:p w14:paraId="7496B189" w14:textId="5A3EAB22" w:rsidR="00AA7767" w:rsidRPr="007A0A17" w:rsidRDefault="00AA7767" w:rsidP="00AA7767">
      <w:pPr>
        <w:pStyle w:val="Akapitzlist"/>
        <w:numPr>
          <w:ilvl w:val="0"/>
          <w:numId w:val="42"/>
        </w:numPr>
        <w:tabs>
          <w:tab w:val="left" w:pos="610"/>
        </w:tabs>
        <w:suppressAutoHyphens w:val="0"/>
        <w:overflowPunct/>
        <w:autoSpaceDE/>
        <w:autoSpaceDN/>
        <w:spacing w:line="336" w:lineRule="exact"/>
        <w:jc w:val="both"/>
        <w:textAlignment w:val="auto"/>
        <w:rPr>
          <w:rFonts w:ascii="Arial" w:eastAsia="Arial" w:hAnsi="Arial" w:cs="Arial"/>
          <w:kern w:val="0"/>
          <w:lang w:eastAsia="en-US"/>
        </w:rPr>
      </w:pPr>
      <w:r w:rsidRPr="007A0A17">
        <w:rPr>
          <w:rFonts w:ascii="Arial" w:eastAsia="Arial" w:hAnsi="Arial" w:cs="Arial"/>
          <w:kern w:val="0"/>
          <w:lang w:eastAsia="en-US"/>
        </w:rPr>
        <w:t>handlu ludźmi, o którym mowa w art. 189a Kodeksu karnego,</w:t>
      </w:r>
    </w:p>
    <w:p w14:paraId="31382400" w14:textId="336A63F2" w:rsidR="00AA7767" w:rsidRPr="007A0A17" w:rsidRDefault="00AA7767" w:rsidP="00AA7767">
      <w:pPr>
        <w:pStyle w:val="Akapitzlist"/>
        <w:numPr>
          <w:ilvl w:val="0"/>
          <w:numId w:val="42"/>
        </w:numPr>
        <w:tabs>
          <w:tab w:val="left" w:pos="610"/>
        </w:tabs>
        <w:suppressAutoHyphens w:val="0"/>
        <w:overflowPunct/>
        <w:autoSpaceDE/>
        <w:autoSpaceDN/>
        <w:spacing w:line="336" w:lineRule="exact"/>
        <w:jc w:val="both"/>
        <w:textAlignment w:val="auto"/>
        <w:rPr>
          <w:rFonts w:ascii="Arial" w:eastAsia="Arial" w:hAnsi="Arial" w:cs="Arial"/>
          <w:kern w:val="0"/>
          <w:lang w:eastAsia="en-US"/>
        </w:rPr>
      </w:pPr>
      <w:r w:rsidRPr="007A0A17">
        <w:rPr>
          <w:rFonts w:ascii="Arial" w:eastAsia="Arial" w:hAnsi="Arial" w:cs="Arial"/>
          <w:kern w:val="0"/>
          <w:lang w:eastAsia="en-US"/>
        </w:rPr>
        <w:t>o którym mowa w art. 228-230a Kodeksu karnego lub art. 46 lub art. 48 ustawy z dnia 25 czerwca 2010 r. o sporcie</w:t>
      </w:r>
    </w:p>
    <w:p w14:paraId="1E388EA1" w14:textId="18278446" w:rsidR="00AA7767" w:rsidRPr="007A0A17" w:rsidRDefault="00AA7767" w:rsidP="00AA7767">
      <w:pPr>
        <w:pStyle w:val="Akapitzlist"/>
        <w:numPr>
          <w:ilvl w:val="0"/>
          <w:numId w:val="42"/>
        </w:numPr>
        <w:tabs>
          <w:tab w:val="left" w:pos="610"/>
        </w:tabs>
        <w:suppressAutoHyphens w:val="0"/>
        <w:overflowPunct/>
        <w:autoSpaceDE/>
        <w:autoSpaceDN/>
        <w:spacing w:line="336" w:lineRule="exact"/>
        <w:jc w:val="both"/>
        <w:textAlignment w:val="auto"/>
        <w:rPr>
          <w:rFonts w:ascii="Arial" w:eastAsia="Arial" w:hAnsi="Arial" w:cs="Arial"/>
          <w:kern w:val="0"/>
          <w:lang w:eastAsia="en-US"/>
        </w:rPr>
      </w:pPr>
      <w:r w:rsidRPr="007A0A17">
        <w:rPr>
          <w:rFonts w:ascii="Arial" w:eastAsia="Arial" w:hAnsi="Arial" w:cs="Arial"/>
          <w:kern w:val="0"/>
          <w:lang w:eastAsia="en-US"/>
        </w:rPr>
        <w:t>finasowania przestępstwa o charakterze ter</w:t>
      </w:r>
      <w:r w:rsidR="00595C4A" w:rsidRPr="007A0A17">
        <w:rPr>
          <w:rFonts w:ascii="Arial" w:eastAsia="Arial" w:hAnsi="Arial" w:cs="Arial"/>
          <w:kern w:val="0"/>
          <w:lang w:eastAsia="en-US"/>
        </w:rPr>
        <w:t>r</w:t>
      </w:r>
      <w:r w:rsidRPr="007A0A17">
        <w:rPr>
          <w:rFonts w:ascii="Arial" w:eastAsia="Arial" w:hAnsi="Arial" w:cs="Arial"/>
          <w:kern w:val="0"/>
          <w:lang w:eastAsia="en-US"/>
        </w:rPr>
        <w:t>o</w:t>
      </w:r>
      <w:r w:rsidR="00595C4A" w:rsidRPr="007A0A17">
        <w:rPr>
          <w:rFonts w:ascii="Arial" w:eastAsia="Arial" w:hAnsi="Arial" w:cs="Arial"/>
          <w:kern w:val="0"/>
          <w:lang w:eastAsia="en-US"/>
        </w:rPr>
        <w:t>r</w:t>
      </w:r>
      <w:r w:rsidRPr="007A0A17">
        <w:rPr>
          <w:rFonts w:ascii="Arial" w:eastAsia="Arial" w:hAnsi="Arial" w:cs="Arial"/>
          <w:kern w:val="0"/>
          <w:lang w:eastAsia="en-US"/>
        </w:rPr>
        <w:t xml:space="preserve">ystycznym, o którym mowa w art. 165a Kodeksu karnego, lub przestępstwo udaremnienia lub utrudniania stwierdzenia </w:t>
      </w:r>
      <w:r w:rsidR="00595C4A" w:rsidRPr="007A0A17">
        <w:rPr>
          <w:rFonts w:ascii="Arial" w:eastAsia="Arial" w:hAnsi="Arial" w:cs="Arial"/>
          <w:kern w:val="0"/>
          <w:lang w:eastAsia="en-US"/>
        </w:rPr>
        <w:t>przestępnego pochodzenia pieniędzy lub ukrywania ich pochodzenia, o którym mowa w art. 299 Kodeksu karnego,</w:t>
      </w:r>
    </w:p>
    <w:p w14:paraId="3F0A2AE6" w14:textId="06AD365F" w:rsidR="00595C4A" w:rsidRPr="007A0A17" w:rsidRDefault="00595C4A" w:rsidP="00AA7767">
      <w:pPr>
        <w:pStyle w:val="Akapitzlist"/>
        <w:numPr>
          <w:ilvl w:val="0"/>
          <w:numId w:val="42"/>
        </w:numPr>
        <w:tabs>
          <w:tab w:val="left" w:pos="610"/>
        </w:tabs>
        <w:suppressAutoHyphens w:val="0"/>
        <w:overflowPunct/>
        <w:autoSpaceDE/>
        <w:autoSpaceDN/>
        <w:spacing w:line="336" w:lineRule="exact"/>
        <w:jc w:val="both"/>
        <w:textAlignment w:val="auto"/>
        <w:rPr>
          <w:rFonts w:ascii="Arial" w:eastAsia="Arial" w:hAnsi="Arial" w:cs="Arial"/>
          <w:kern w:val="0"/>
          <w:lang w:eastAsia="en-US"/>
        </w:rPr>
      </w:pPr>
      <w:r w:rsidRPr="007A0A17">
        <w:rPr>
          <w:rFonts w:ascii="Arial" w:eastAsia="Arial" w:hAnsi="Arial" w:cs="Arial"/>
          <w:kern w:val="0"/>
          <w:lang w:eastAsia="en-US"/>
        </w:rPr>
        <w:t>o charakterze terrorystycznym, o którym mowa w art. 115 § 20 Kodeksu karnego lub mające na celu popełnienie tego przestępstwa,</w:t>
      </w:r>
    </w:p>
    <w:p w14:paraId="7FFA424D" w14:textId="77777777" w:rsidR="00B96BB3" w:rsidRPr="007A0A17" w:rsidRDefault="00B96BB3" w:rsidP="00AA7767">
      <w:pPr>
        <w:pStyle w:val="Akapitzlist"/>
        <w:numPr>
          <w:ilvl w:val="0"/>
          <w:numId w:val="42"/>
        </w:numPr>
        <w:tabs>
          <w:tab w:val="left" w:pos="610"/>
        </w:tabs>
        <w:suppressAutoHyphens w:val="0"/>
        <w:overflowPunct/>
        <w:autoSpaceDE/>
        <w:autoSpaceDN/>
        <w:spacing w:line="336" w:lineRule="exact"/>
        <w:jc w:val="both"/>
        <w:textAlignment w:val="auto"/>
        <w:rPr>
          <w:rFonts w:ascii="Arial" w:eastAsia="Arial" w:hAnsi="Arial" w:cs="Arial"/>
          <w:kern w:val="0"/>
          <w:lang w:eastAsia="en-US"/>
        </w:rPr>
      </w:pPr>
      <w:r w:rsidRPr="007A0A17">
        <w:rPr>
          <w:rFonts w:ascii="Arial" w:eastAsia="Arial" w:hAnsi="Arial" w:cs="Arial"/>
          <w:kern w:val="0"/>
          <w:lang w:eastAsia="en-US"/>
        </w:rPr>
        <w:lastRenderedPageBreak/>
        <w:t>pracy małoletnich cudzoziemców, o którym mowa w art. 9 ust. 2 ustawy z dnia 15 czerwca 2012 r. o skutkach powierzania wykonywania pracy cudzoziemcom przebywającym,</w:t>
      </w:r>
    </w:p>
    <w:p w14:paraId="3E0B922F" w14:textId="30979DDC" w:rsidR="00B96BB3" w:rsidRPr="007A0A17" w:rsidRDefault="00B96BB3" w:rsidP="00B96BB3">
      <w:pPr>
        <w:pStyle w:val="Akapitzlist"/>
        <w:tabs>
          <w:tab w:val="left" w:pos="610"/>
        </w:tabs>
        <w:suppressAutoHyphens w:val="0"/>
        <w:overflowPunct/>
        <w:autoSpaceDE/>
        <w:autoSpaceDN/>
        <w:spacing w:line="336" w:lineRule="exact"/>
        <w:jc w:val="both"/>
        <w:textAlignment w:val="auto"/>
        <w:rPr>
          <w:rFonts w:ascii="Arial" w:eastAsia="Arial" w:hAnsi="Arial" w:cs="Arial"/>
          <w:kern w:val="0"/>
          <w:lang w:eastAsia="en-US"/>
        </w:rPr>
      </w:pPr>
      <w:r w:rsidRPr="007A0A17">
        <w:rPr>
          <w:rFonts w:ascii="Arial" w:eastAsia="Arial" w:hAnsi="Arial" w:cs="Arial"/>
          <w:kern w:val="0"/>
          <w:lang w:eastAsia="en-US"/>
        </w:rPr>
        <w:t xml:space="preserve"> wbrew przepisom na terytorium Rzeczypospolitej Polskiej (Dz.U. . poz. 76</w:t>
      </w:r>
      <w:r w:rsidR="00594A4C" w:rsidRPr="007A0A17">
        <w:rPr>
          <w:rFonts w:ascii="Arial" w:eastAsia="Arial" w:hAnsi="Arial" w:cs="Arial"/>
          <w:kern w:val="0"/>
          <w:lang w:eastAsia="en-US"/>
        </w:rPr>
        <w:t xml:space="preserve">9), </w:t>
      </w:r>
    </w:p>
    <w:p w14:paraId="008C0B55" w14:textId="410C397B" w:rsidR="00B96BB3" w:rsidRPr="007A0A17" w:rsidRDefault="00B96BB3" w:rsidP="00B96BB3">
      <w:pPr>
        <w:pStyle w:val="Akapitzlist"/>
        <w:numPr>
          <w:ilvl w:val="0"/>
          <w:numId w:val="42"/>
        </w:numPr>
        <w:tabs>
          <w:tab w:val="left" w:pos="610"/>
        </w:tabs>
        <w:suppressAutoHyphens w:val="0"/>
        <w:overflowPunct/>
        <w:autoSpaceDE/>
        <w:autoSpaceDN/>
        <w:spacing w:line="336" w:lineRule="exact"/>
        <w:jc w:val="both"/>
        <w:textAlignment w:val="auto"/>
        <w:rPr>
          <w:rFonts w:ascii="Arial" w:eastAsia="Arial" w:hAnsi="Arial" w:cs="Arial"/>
          <w:kern w:val="0"/>
          <w:lang w:eastAsia="en-US"/>
        </w:rPr>
      </w:pPr>
      <w:r w:rsidRPr="007A0A17">
        <w:rPr>
          <w:rFonts w:ascii="Arial" w:eastAsia="Arial" w:hAnsi="Arial" w:cs="Arial"/>
          <w:kern w:val="0"/>
          <w:lang w:eastAsia="en-US"/>
        </w:rPr>
        <w:t>przeciwko obrotowi gospodarcze</w:t>
      </w:r>
      <w:r w:rsidR="00203062" w:rsidRPr="007A0A17">
        <w:rPr>
          <w:rFonts w:ascii="Arial" w:eastAsia="Arial" w:hAnsi="Arial" w:cs="Arial"/>
          <w:kern w:val="0"/>
          <w:lang w:eastAsia="en-US"/>
        </w:rPr>
        <w:t>m</w:t>
      </w:r>
      <w:r w:rsidRPr="007A0A17">
        <w:rPr>
          <w:rFonts w:ascii="Arial" w:eastAsia="Arial" w:hAnsi="Arial" w:cs="Arial"/>
          <w:kern w:val="0"/>
          <w:lang w:eastAsia="en-US"/>
        </w:rPr>
        <w:t>u , o któr</w:t>
      </w:r>
      <w:r w:rsidR="00203062" w:rsidRPr="007A0A17">
        <w:rPr>
          <w:rFonts w:ascii="Arial" w:eastAsia="Arial" w:hAnsi="Arial" w:cs="Arial"/>
          <w:kern w:val="0"/>
          <w:lang w:eastAsia="en-US"/>
        </w:rPr>
        <w:t>ych</w:t>
      </w:r>
      <w:r w:rsidRPr="007A0A17">
        <w:rPr>
          <w:rFonts w:ascii="Arial" w:eastAsia="Arial" w:hAnsi="Arial" w:cs="Arial"/>
          <w:kern w:val="0"/>
          <w:lang w:eastAsia="en-US"/>
        </w:rPr>
        <w:t xml:space="preserve"> mowa</w:t>
      </w:r>
      <w:r w:rsidR="00203062" w:rsidRPr="007A0A17">
        <w:rPr>
          <w:rFonts w:ascii="Arial" w:eastAsia="Arial" w:hAnsi="Arial" w:cs="Arial"/>
          <w:kern w:val="0"/>
          <w:lang w:eastAsia="en-US"/>
        </w:rPr>
        <w:t xml:space="preserve">  art. 296-307 Kodeksu karnego , przestępstwo oszustwa, o którym mowa w art. 286 Kodeksu karnego</w:t>
      </w:r>
      <w:r w:rsidR="00F06163" w:rsidRPr="007A0A17">
        <w:rPr>
          <w:rFonts w:ascii="Arial" w:eastAsia="Arial" w:hAnsi="Arial" w:cs="Arial"/>
          <w:kern w:val="0"/>
          <w:lang w:eastAsia="en-US"/>
        </w:rPr>
        <w:t>, przestępstwo prze</w:t>
      </w:r>
      <w:r w:rsidR="005F5CCE" w:rsidRPr="007A0A17">
        <w:rPr>
          <w:rFonts w:ascii="Arial" w:eastAsia="Arial" w:hAnsi="Arial" w:cs="Arial"/>
          <w:kern w:val="0"/>
          <w:lang w:eastAsia="en-US"/>
        </w:rPr>
        <w:t>ciwko wiarygodności dokumentów , o których mowa w art. 270-277d Kodeksu karnego lub przestępstwo skarbowe,</w:t>
      </w:r>
      <w:r w:rsidRPr="007A0A17">
        <w:rPr>
          <w:rFonts w:ascii="Arial" w:eastAsia="Arial" w:hAnsi="Arial" w:cs="Arial"/>
          <w:kern w:val="0"/>
          <w:lang w:eastAsia="en-US"/>
        </w:rPr>
        <w:t xml:space="preserve"> </w:t>
      </w:r>
      <w:r w:rsidR="00203062" w:rsidRPr="007A0A17">
        <w:rPr>
          <w:rFonts w:ascii="Arial" w:eastAsia="Arial" w:hAnsi="Arial" w:cs="Arial"/>
          <w:kern w:val="0"/>
          <w:lang w:eastAsia="en-US"/>
        </w:rPr>
        <w:t xml:space="preserve"> </w:t>
      </w:r>
    </w:p>
    <w:p w14:paraId="0D05EB9E" w14:textId="6CB86DB5" w:rsidR="005F5CCE" w:rsidRPr="007A0A17" w:rsidRDefault="005F5CCE" w:rsidP="00B96BB3">
      <w:pPr>
        <w:pStyle w:val="Akapitzlist"/>
        <w:numPr>
          <w:ilvl w:val="0"/>
          <w:numId w:val="42"/>
        </w:numPr>
        <w:tabs>
          <w:tab w:val="left" w:pos="610"/>
        </w:tabs>
        <w:suppressAutoHyphens w:val="0"/>
        <w:overflowPunct/>
        <w:autoSpaceDE/>
        <w:autoSpaceDN/>
        <w:spacing w:line="336" w:lineRule="exact"/>
        <w:jc w:val="both"/>
        <w:textAlignment w:val="auto"/>
        <w:rPr>
          <w:rFonts w:ascii="Arial" w:eastAsia="Arial" w:hAnsi="Arial" w:cs="Arial"/>
          <w:kern w:val="0"/>
          <w:lang w:eastAsia="en-US"/>
        </w:rPr>
      </w:pPr>
      <w:r w:rsidRPr="007A0A17">
        <w:rPr>
          <w:rFonts w:ascii="Arial" w:eastAsia="Arial" w:hAnsi="Arial" w:cs="Arial"/>
          <w:kern w:val="0"/>
          <w:lang w:eastAsia="en-US"/>
        </w:rPr>
        <w:t xml:space="preserve">o którym mowa w art. 9 ust. 1 i 3 lub art. 10 ustawy z dnia 15 czerwca 2012 r. o skutkach powierzania wykonywania pracy cudzoziemcom przebywającym wbrew przepisom na </w:t>
      </w:r>
      <w:r w:rsidR="00594A4C" w:rsidRPr="007A0A17">
        <w:rPr>
          <w:rFonts w:ascii="Arial" w:eastAsia="Arial" w:hAnsi="Arial" w:cs="Arial"/>
          <w:kern w:val="0"/>
          <w:lang w:eastAsia="en-US"/>
        </w:rPr>
        <w:t>terytorium Rzeczypospolitej Polskiej</w:t>
      </w:r>
    </w:p>
    <w:p w14:paraId="7A559E81" w14:textId="3123E8FA" w:rsidR="00594A4C" w:rsidRPr="007A0A17" w:rsidRDefault="00594A4C" w:rsidP="00594A4C">
      <w:pPr>
        <w:tabs>
          <w:tab w:val="left" w:pos="610"/>
        </w:tabs>
        <w:suppressAutoHyphens w:val="0"/>
        <w:overflowPunct/>
        <w:autoSpaceDE/>
        <w:autoSpaceDN/>
        <w:spacing w:line="336" w:lineRule="exact"/>
        <w:ind w:left="360"/>
        <w:jc w:val="both"/>
        <w:textAlignment w:val="auto"/>
        <w:rPr>
          <w:rFonts w:ascii="Arial" w:eastAsia="Arial" w:hAnsi="Arial" w:cs="Arial"/>
          <w:kern w:val="0"/>
          <w:lang w:eastAsia="en-US"/>
        </w:rPr>
      </w:pPr>
      <w:r w:rsidRPr="007A0A17">
        <w:rPr>
          <w:rFonts w:ascii="Arial" w:eastAsia="Arial" w:hAnsi="Arial" w:cs="Arial"/>
          <w:kern w:val="0"/>
          <w:lang w:eastAsia="en-US"/>
        </w:rPr>
        <w:t>- lub za odpowiedni czyn zabroniony określony w przepisach prawa obcego;</w:t>
      </w:r>
    </w:p>
    <w:p w14:paraId="49AD7EA9" w14:textId="697ACACE" w:rsidR="003901E7" w:rsidRPr="007A0A17" w:rsidRDefault="003901E7" w:rsidP="00594A4C">
      <w:pPr>
        <w:tabs>
          <w:tab w:val="left" w:pos="610"/>
        </w:tabs>
        <w:suppressAutoHyphens w:val="0"/>
        <w:overflowPunct/>
        <w:autoSpaceDE/>
        <w:autoSpaceDN/>
        <w:spacing w:line="336" w:lineRule="exact"/>
        <w:ind w:left="360"/>
        <w:jc w:val="both"/>
        <w:textAlignment w:val="auto"/>
        <w:rPr>
          <w:rFonts w:ascii="Arial" w:eastAsia="Arial" w:hAnsi="Arial" w:cs="Arial"/>
          <w:kern w:val="0"/>
          <w:lang w:eastAsia="en-US"/>
        </w:rPr>
      </w:pPr>
      <w:r w:rsidRPr="007A0A17">
        <w:rPr>
          <w:rFonts w:ascii="Arial" w:eastAsia="Arial" w:hAnsi="Arial" w:cs="Arial"/>
          <w:kern w:val="0"/>
          <w:lang w:eastAsia="en-US"/>
        </w:rPr>
        <w:t xml:space="preserve">1.2. jeżeli urzędującego członka jego organu zarządzającego </w:t>
      </w:r>
      <w:r w:rsidR="000934BA" w:rsidRPr="007A0A17">
        <w:rPr>
          <w:rFonts w:ascii="Arial" w:eastAsia="Arial" w:hAnsi="Arial" w:cs="Arial"/>
          <w:kern w:val="0"/>
          <w:lang w:eastAsia="en-US"/>
        </w:rPr>
        <w:t xml:space="preserve">lub nadzorczego, wspólnika spółki w spółce jawnej lub partnerskiej albo komplementariusza w spółce komandytowej lub komandytowo-akcyjnej lub prokurenta prawomocnie skazano za przestępstwo, o którym </w:t>
      </w:r>
      <w:r w:rsidR="00D56ED7" w:rsidRPr="007A0A17">
        <w:rPr>
          <w:rFonts w:ascii="Arial" w:eastAsia="Arial" w:hAnsi="Arial" w:cs="Arial"/>
          <w:kern w:val="0"/>
          <w:lang w:eastAsia="en-US"/>
        </w:rPr>
        <w:t>mowa w pkt 1.1;</w:t>
      </w:r>
    </w:p>
    <w:p w14:paraId="26C33773" w14:textId="7FB07DB6" w:rsidR="00D56ED7" w:rsidRPr="007A0A17" w:rsidRDefault="00D56ED7" w:rsidP="00594A4C">
      <w:pPr>
        <w:tabs>
          <w:tab w:val="left" w:pos="610"/>
        </w:tabs>
        <w:suppressAutoHyphens w:val="0"/>
        <w:overflowPunct/>
        <w:autoSpaceDE/>
        <w:autoSpaceDN/>
        <w:spacing w:line="336" w:lineRule="exact"/>
        <w:ind w:left="360"/>
        <w:jc w:val="both"/>
        <w:textAlignment w:val="auto"/>
        <w:rPr>
          <w:rFonts w:ascii="Arial" w:eastAsia="Arial" w:hAnsi="Arial" w:cs="Arial"/>
          <w:kern w:val="0"/>
          <w:lang w:eastAsia="en-US"/>
        </w:rPr>
      </w:pPr>
      <w:r w:rsidRPr="007A0A17">
        <w:rPr>
          <w:rFonts w:ascii="Arial" w:eastAsia="Arial" w:hAnsi="Arial" w:cs="Arial"/>
          <w:kern w:val="0"/>
          <w:lang w:eastAsia="en-US"/>
        </w:rPr>
        <w:t>1.3. wobec, którego wydano prawomocny wyrok sądu lub ostateczna decyzje administracyjną o zaleganiu z uiszczeniem podatków, opłat lub sk</w:t>
      </w:r>
      <w:r w:rsidR="00F172DB" w:rsidRPr="007A0A17">
        <w:rPr>
          <w:rFonts w:ascii="Arial" w:eastAsia="Arial" w:hAnsi="Arial" w:cs="Arial"/>
          <w:kern w:val="0"/>
          <w:lang w:eastAsia="en-US"/>
        </w:rPr>
        <w:t>ł</w:t>
      </w:r>
      <w:r w:rsidRPr="007A0A17">
        <w:rPr>
          <w:rFonts w:ascii="Arial" w:eastAsia="Arial" w:hAnsi="Arial" w:cs="Arial"/>
          <w:kern w:val="0"/>
          <w:lang w:eastAsia="en-US"/>
        </w:rPr>
        <w:t xml:space="preserve">adek na ubezpieczenie społeczne </w:t>
      </w:r>
      <w:r w:rsidR="00F172DB" w:rsidRPr="007A0A17">
        <w:rPr>
          <w:rFonts w:ascii="Arial" w:eastAsia="Arial" w:hAnsi="Arial" w:cs="Arial"/>
          <w:kern w:val="0"/>
          <w:lang w:eastAsia="en-US"/>
        </w:rPr>
        <w:t>lub zdrowotne, chyba że Wykonawca odpowiednio przed upływem terminu do składania wniosków o dopuszczenie do udziału w postepowaniu albo przed upływem terminu składania ofert dokonał płatności należnych podatków, opłat lub składek na ubezpieczenie społeczne lub zdrowotne wraz z odsetkami lub grzywnami lub zawarł wiążące porozumienie w sprawie spłaty tych należności;</w:t>
      </w:r>
    </w:p>
    <w:p w14:paraId="3DC77F09" w14:textId="29E8E709" w:rsidR="005C40D8" w:rsidRPr="007A0A17" w:rsidRDefault="00F172DB" w:rsidP="00F172DB">
      <w:pPr>
        <w:tabs>
          <w:tab w:val="left" w:pos="610"/>
        </w:tabs>
        <w:suppressAutoHyphens w:val="0"/>
        <w:overflowPunct/>
        <w:autoSpaceDE/>
        <w:autoSpaceDN/>
        <w:spacing w:line="336" w:lineRule="exact"/>
        <w:ind w:left="360"/>
        <w:jc w:val="both"/>
        <w:textAlignment w:val="auto"/>
        <w:rPr>
          <w:rFonts w:ascii="Arial" w:eastAsia="Arial" w:hAnsi="Arial" w:cs="Arial"/>
          <w:kern w:val="0"/>
          <w:lang w:eastAsia="en-US"/>
        </w:rPr>
      </w:pPr>
      <w:r w:rsidRPr="007A0A17">
        <w:rPr>
          <w:rFonts w:ascii="Arial" w:eastAsia="Arial" w:hAnsi="Arial" w:cs="Arial"/>
          <w:kern w:val="0"/>
          <w:lang w:eastAsia="en-US"/>
        </w:rPr>
        <w:t>1.4.wobec, którego orzeczono zakaz ubiegania się o zamówienia publiczne;</w:t>
      </w:r>
    </w:p>
    <w:p w14:paraId="66F40AB3" w14:textId="61924F6B" w:rsidR="00F172DB" w:rsidRPr="007A0A17" w:rsidRDefault="00F172DB" w:rsidP="00F172DB">
      <w:pPr>
        <w:tabs>
          <w:tab w:val="left" w:pos="610"/>
        </w:tabs>
        <w:suppressAutoHyphens w:val="0"/>
        <w:overflowPunct/>
        <w:autoSpaceDE/>
        <w:autoSpaceDN/>
        <w:spacing w:line="336" w:lineRule="exact"/>
        <w:ind w:left="360"/>
        <w:jc w:val="both"/>
        <w:textAlignment w:val="auto"/>
        <w:rPr>
          <w:rFonts w:ascii="Arial" w:eastAsia="Arial" w:hAnsi="Arial" w:cs="Arial"/>
          <w:kern w:val="0"/>
          <w:lang w:eastAsia="en-US"/>
        </w:rPr>
      </w:pPr>
      <w:r w:rsidRPr="007A0A17">
        <w:rPr>
          <w:rFonts w:ascii="Arial" w:eastAsia="Arial" w:hAnsi="Arial" w:cs="Arial"/>
          <w:kern w:val="0"/>
          <w:lang w:eastAsia="en-US"/>
        </w:rPr>
        <w:t xml:space="preserve">1.5. jeżeli Zamawiający może stwierdzić, na podstawie wiarygodnych przesłanek, że Wykonawca zawarł z innymi Wykonawcami porozumienie mające na celu zakłócenie konkurencji, w szczególności jeżeli należąc do tej samej grupy kapitałowej w rozumieniu ustawy z dnia 16 lutego 2007 r. o ochronie konkurencji i konsumentów, złożyli odrębne oferty, oferty częściowe lub wnioski o dopuszczenie do udziału w postepowaniu, chyba że </w:t>
      </w:r>
      <w:r w:rsidR="00315BBC" w:rsidRPr="007A0A17">
        <w:rPr>
          <w:rFonts w:ascii="Arial" w:eastAsia="Arial" w:hAnsi="Arial" w:cs="Arial"/>
          <w:kern w:val="0"/>
          <w:lang w:eastAsia="en-US"/>
        </w:rPr>
        <w:t>wykażą, że przygotowali te oferty lub wnioski niezależnie od siebie;</w:t>
      </w:r>
    </w:p>
    <w:p w14:paraId="44FDABBD" w14:textId="055E4A31" w:rsidR="00315BBC" w:rsidRPr="007A0A17" w:rsidRDefault="00315BBC" w:rsidP="00F172DB">
      <w:pPr>
        <w:tabs>
          <w:tab w:val="left" w:pos="610"/>
        </w:tabs>
        <w:suppressAutoHyphens w:val="0"/>
        <w:overflowPunct/>
        <w:autoSpaceDE/>
        <w:autoSpaceDN/>
        <w:spacing w:line="336" w:lineRule="exact"/>
        <w:ind w:left="360"/>
        <w:jc w:val="both"/>
        <w:textAlignment w:val="auto"/>
        <w:rPr>
          <w:rFonts w:ascii="Arial" w:eastAsia="Arial" w:hAnsi="Arial" w:cs="Arial"/>
          <w:kern w:val="0"/>
          <w:lang w:eastAsia="en-US"/>
        </w:rPr>
      </w:pPr>
      <w:r w:rsidRPr="007A0A17">
        <w:rPr>
          <w:rFonts w:ascii="Arial" w:eastAsia="Arial" w:hAnsi="Arial" w:cs="Arial"/>
          <w:kern w:val="0"/>
          <w:lang w:eastAsia="en-US"/>
        </w:rPr>
        <w:t>1.6. jeżeli, w przypadkach, o których mowa w art. 85 ust. 1 pzp, doszło do zakłócenia konkurencji wynikającego z wcześniejszego zaangażowania tego Wykonawcy lub podmiotu , którego należy z wykonawcą do tej samej grupy kapitałowej w rozumieniu ustawy z dnia 126 lutego 2007 r. o ochronie konkurencji i konsumentów, chyba że spowodowane tym zakłócenie konkurencji może być wyeliminowane w inny sposób niż przez wykluczenie Wykonawcy z udziału w post</w:t>
      </w:r>
      <w:r w:rsidR="00A02330" w:rsidRPr="007A0A17">
        <w:rPr>
          <w:rFonts w:ascii="Arial" w:eastAsia="Arial" w:hAnsi="Arial" w:cs="Arial"/>
          <w:kern w:val="0"/>
          <w:lang w:eastAsia="en-US"/>
        </w:rPr>
        <w:t>ępowaniu o udzielenie zamówienia</w:t>
      </w:r>
    </w:p>
    <w:p w14:paraId="1CF517A5" w14:textId="03E319B9" w:rsidR="00262EC4" w:rsidRPr="007A0A17" w:rsidRDefault="00A02330" w:rsidP="00A02330">
      <w:pPr>
        <w:pStyle w:val="Akapitzlist"/>
        <w:numPr>
          <w:ilvl w:val="0"/>
          <w:numId w:val="41"/>
        </w:numPr>
        <w:tabs>
          <w:tab w:val="left" w:pos="1009"/>
        </w:tabs>
        <w:suppressAutoHyphens w:val="0"/>
        <w:overflowPunct/>
        <w:autoSpaceDE/>
        <w:autoSpaceDN/>
        <w:spacing w:line="336" w:lineRule="exact"/>
        <w:jc w:val="both"/>
        <w:textAlignment w:val="auto"/>
        <w:rPr>
          <w:rFonts w:ascii="Arial" w:eastAsia="Arial" w:hAnsi="Arial" w:cs="Arial"/>
          <w:kern w:val="0"/>
          <w:lang w:eastAsia="en-US"/>
        </w:rPr>
      </w:pPr>
      <w:r w:rsidRPr="007A0A17">
        <w:rPr>
          <w:rFonts w:ascii="Arial" w:eastAsia="Arial" w:hAnsi="Arial" w:cs="Arial"/>
          <w:kern w:val="0"/>
          <w:lang w:eastAsia="en-US"/>
        </w:rPr>
        <w:t>Z postępowania o udzielenie zamówienia wyklucza się, z zastrz</w:t>
      </w:r>
      <w:r w:rsidR="00A17132" w:rsidRPr="007A0A17">
        <w:rPr>
          <w:rFonts w:ascii="Arial" w:eastAsia="Arial" w:hAnsi="Arial" w:cs="Arial"/>
          <w:kern w:val="0"/>
          <w:lang w:eastAsia="en-US"/>
        </w:rPr>
        <w:t>e</w:t>
      </w:r>
      <w:r w:rsidRPr="007A0A17">
        <w:rPr>
          <w:rFonts w:ascii="Arial" w:eastAsia="Arial" w:hAnsi="Arial" w:cs="Arial"/>
          <w:kern w:val="0"/>
          <w:lang w:eastAsia="en-US"/>
        </w:rPr>
        <w:t>żeniem art. 110 ust. 2 pzp Wykonaw</w:t>
      </w:r>
      <w:r w:rsidR="00A17132" w:rsidRPr="007A0A17">
        <w:rPr>
          <w:rFonts w:ascii="Arial" w:eastAsia="Arial" w:hAnsi="Arial" w:cs="Arial"/>
          <w:kern w:val="0"/>
          <w:lang w:eastAsia="en-US"/>
        </w:rPr>
        <w:t>c</w:t>
      </w:r>
      <w:r w:rsidRPr="007A0A17">
        <w:rPr>
          <w:rFonts w:ascii="Arial" w:eastAsia="Arial" w:hAnsi="Arial" w:cs="Arial"/>
          <w:kern w:val="0"/>
          <w:lang w:eastAsia="en-US"/>
        </w:rPr>
        <w:t>ów, w stosunku do których zachodzi</w:t>
      </w:r>
      <w:r w:rsidR="00740C23" w:rsidRPr="007A0A17">
        <w:rPr>
          <w:rFonts w:ascii="Arial" w:eastAsia="Arial" w:hAnsi="Arial" w:cs="Arial"/>
          <w:kern w:val="0"/>
          <w:lang w:eastAsia="en-US"/>
        </w:rPr>
        <w:t xml:space="preserve"> którakolwiek z okoliczności wskazanych </w:t>
      </w:r>
      <w:r w:rsidRPr="007A0A17">
        <w:rPr>
          <w:rFonts w:ascii="Arial" w:eastAsia="Arial" w:hAnsi="Arial" w:cs="Arial"/>
          <w:kern w:val="0"/>
          <w:lang w:eastAsia="en-US"/>
        </w:rPr>
        <w:t xml:space="preserve"> </w:t>
      </w:r>
      <w:r w:rsidR="00262EC4" w:rsidRPr="007A0A17">
        <w:rPr>
          <w:rFonts w:ascii="Arial" w:eastAsia="Arial" w:hAnsi="Arial" w:cs="Arial"/>
          <w:kern w:val="0"/>
          <w:lang w:eastAsia="en-US"/>
        </w:rPr>
        <w:t>w</w:t>
      </w:r>
      <w:r w:rsidR="00740C23" w:rsidRPr="007A0A17">
        <w:rPr>
          <w:rFonts w:ascii="Arial" w:eastAsia="Arial" w:hAnsi="Arial" w:cs="Arial"/>
          <w:kern w:val="0"/>
          <w:lang w:eastAsia="en-US"/>
        </w:rPr>
        <w:t xml:space="preserve"> </w:t>
      </w:r>
      <w:r w:rsidR="00262EC4" w:rsidRPr="007A0A17">
        <w:rPr>
          <w:rFonts w:ascii="Arial" w:eastAsia="Arial" w:hAnsi="Arial" w:cs="Arial"/>
          <w:kern w:val="0"/>
          <w:lang w:eastAsia="en-US"/>
        </w:rPr>
        <w:t xml:space="preserve">art. 109 ust. 1 pkt. 4, 5, 7 </w:t>
      </w:r>
      <w:r w:rsidR="00942405">
        <w:rPr>
          <w:rFonts w:ascii="Arial" w:eastAsia="Arial" w:hAnsi="Arial" w:cs="Arial"/>
          <w:kern w:val="0"/>
          <w:lang w:eastAsia="en-US"/>
        </w:rPr>
        <w:t>p</w:t>
      </w:r>
      <w:r w:rsidR="00262EC4" w:rsidRPr="007A0A17">
        <w:rPr>
          <w:rFonts w:ascii="Arial" w:eastAsia="Arial" w:hAnsi="Arial" w:cs="Arial"/>
          <w:kern w:val="0"/>
          <w:lang w:eastAsia="en-US"/>
        </w:rPr>
        <w:t>zp., tj.:</w:t>
      </w:r>
    </w:p>
    <w:p w14:paraId="4E26CC89" w14:textId="71FF0DD7" w:rsidR="00942405" w:rsidRDefault="00942405" w:rsidP="00026196">
      <w:pPr>
        <w:tabs>
          <w:tab w:val="left" w:pos="1009"/>
        </w:tabs>
        <w:suppressAutoHyphens w:val="0"/>
        <w:overflowPunct/>
        <w:autoSpaceDE/>
        <w:autoSpaceDN/>
        <w:spacing w:line="336" w:lineRule="exact"/>
        <w:jc w:val="both"/>
        <w:textAlignment w:val="auto"/>
        <w:rPr>
          <w:rFonts w:ascii="Arial" w:eastAsia="Arial" w:hAnsi="Arial" w:cs="Arial"/>
          <w:kern w:val="0"/>
          <w:lang w:eastAsia="en-US"/>
        </w:rPr>
      </w:pPr>
      <w:r>
        <w:rPr>
          <w:rFonts w:ascii="Arial" w:eastAsia="Arial" w:hAnsi="Arial" w:cs="Arial"/>
          <w:kern w:val="0"/>
          <w:lang w:eastAsia="en-US"/>
        </w:rPr>
        <w:t xml:space="preserve">     </w:t>
      </w:r>
      <w:r w:rsidR="00026196" w:rsidRPr="007A0A17">
        <w:rPr>
          <w:rFonts w:ascii="Arial" w:eastAsia="Arial" w:hAnsi="Arial" w:cs="Arial"/>
          <w:kern w:val="0"/>
          <w:lang w:eastAsia="en-US"/>
        </w:rPr>
        <w:t>2.1.</w:t>
      </w:r>
      <w:r w:rsidR="005720BE">
        <w:rPr>
          <w:rFonts w:ascii="Arial" w:eastAsia="Arial" w:hAnsi="Arial" w:cs="Arial"/>
          <w:kern w:val="0"/>
          <w:lang w:eastAsia="en-US"/>
        </w:rPr>
        <w:t>k</w:t>
      </w:r>
      <w:r w:rsidR="00457CBE" w:rsidRPr="007A0A17">
        <w:rPr>
          <w:rFonts w:ascii="Arial" w:eastAsia="Arial" w:hAnsi="Arial" w:cs="Arial"/>
          <w:kern w:val="0"/>
          <w:lang w:eastAsia="en-US"/>
        </w:rPr>
        <w:t xml:space="preserve">tóry naruszył obowiązki </w:t>
      </w:r>
      <w:r w:rsidR="00026196" w:rsidRPr="007A0A17">
        <w:rPr>
          <w:rFonts w:ascii="Arial" w:eastAsia="Arial" w:hAnsi="Arial" w:cs="Arial"/>
          <w:kern w:val="0"/>
          <w:lang w:eastAsia="en-US"/>
        </w:rPr>
        <w:t xml:space="preserve">dotyczące płatności podatków, opłat lub składek na </w:t>
      </w:r>
      <w:r>
        <w:rPr>
          <w:rFonts w:ascii="Arial" w:eastAsia="Arial" w:hAnsi="Arial" w:cs="Arial"/>
          <w:kern w:val="0"/>
          <w:lang w:eastAsia="en-US"/>
        </w:rPr>
        <w:t xml:space="preserve"> </w:t>
      </w:r>
    </w:p>
    <w:p w14:paraId="2F5CBB29" w14:textId="77777777" w:rsidR="00942405" w:rsidRDefault="00942405" w:rsidP="00026196">
      <w:pPr>
        <w:tabs>
          <w:tab w:val="left" w:pos="1009"/>
        </w:tabs>
        <w:suppressAutoHyphens w:val="0"/>
        <w:overflowPunct/>
        <w:autoSpaceDE/>
        <w:autoSpaceDN/>
        <w:spacing w:line="336" w:lineRule="exact"/>
        <w:jc w:val="both"/>
        <w:textAlignment w:val="auto"/>
        <w:rPr>
          <w:rFonts w:ascii="Arial" w:eastAsia="Arial" w:hAnsi="Arial" w:cs="Arial"/>
          <w:kern w:val="0"/>
          <w:lang w:eastAsia="en-US"/>
        </w:rPr>
      </w:pPr>
      <w:r>
        <w:rPr>
          <w:rFonts w:ascii="Arial" w:eastAsia="Arial" w:hAnsi="Arial" w:cs="Arial"/>
          <w:kern w:val="0"/>
          <w:lang w:eastAsia="en-US"/>
        </w:rPr>
        <w:t xml:space="preserve">     </w:t>
      </w:r>
      <w:r w:rsidR="00026196" w:rsidRPr="007A0A17">
        <w:rPr>
          <w:rFonts w:ascii="Arial" w:eastAsia="Arial" w:hAnsi="Arial" w:cs="Arial"/>
          <w:kern w:val="0"/>
          <w:lang w:eastAsia="en-US"/>
        </w:rPr>
        <w:t xml:space="preserve">ubezpieczenia społeczne lub zdrowotne , z wyjątkiem przypadku, o którym mowa w art. 108 </w:t>
      </w:r>
    </w:p>
    <w:p w14:paraId="726C037C" w14:textId="77777777" w:rsidR="00942405" w:rsidRDefault="00942405" w:rsidP="00026196">
      <w:pPr>
        <w:tabs>
          <w:tab w:val="left" w:pos="1009"/>
        </w:tabs>
        <w:suppressAutoHyphens w:val="0"/>
        <w:overflowPunct/>
        <w:autoSpaceDE/>
        <w:autoSpaceDN/>
        <w:spacing w:line="336" w:lineRule="exact"/>
        <w:jc w:val="both"/>
        <w:textAlignment w:val="auto"/>
        <w:rPr>
          <w:rFonts w:ascii="Arial" w:eastAsia="Arial" w:hAnsi="Arial" w:cs="Arial"/>
          <w:kern w:val="0"/>
          <w:lang w:eastAsia="en-US"/>
        </w:rPr>
      </w:pPr>
      <w:r>
        <w:rPr>
          <w:rFonts w:ascii="Arial" w:eastAsia="Arial" w:hAnsi="Arial" w:cs="Arial"/>
          <w:kern w:val="0"/>
          <w:lang w:eastAsia="en-US"/>
        </w:rPr>
        <w:t xml:space="preserve">     </w:t>
      </w:r>
      <w:r w:rsidR="00026196" w:rsidRPr="007A0A17">
        <w:rPr>
          <w:rFonts w:ascii="Arial" w:eastAsia="Arial" w:hAnsi="Arial" w:cs="Arial"/>
          <w:kern w:val="0"/>
          <w:lang w:eastAsia="en-US"/>
        </w:rPr>
        <w:t xml:space="preserve">ust. 1 pkt 3, chyba że Wykonawca odpowiednio przed upływem terminu składania wniosków </w:t>
      </w:r>
    </w:p>
    <w:p w14:paraId="59D5932D" w14:textId="77777777" w:rsidR="00942405" w:rsidRDefault="00942405" w:rsidP="00026196">
      <w:pPr>
        <w:tabs>
          <w:tab w:val="left" w:pos="1009"/>
        </w:tabs>
        <w:suppressAutoHyphens w:val="0"/>
        <w:overflowPunct/>
        <w:autoSpaceDE/>
        <w:autoSpaceDN/>
        <w:spacing w:line="336" w:lineRule="exact"/>
        <w:jc w:val="both"/>
        <w:textAlignment w:val="auto"/>
        <w:rPr>
          <w:rFonts w:ascii="Arial" w:eastAsia="Arial" w:hAnsi="Arial" w:cs="Arial"/>
          <w:kern w:val="0"/>
          <w:lang w:eastAsia="en-US"/>
        </w:rPr>
      </w:pPr>
      <w:r>
        <w:rPr>
          <w:rFonts w:ascii="Arial" w:eastAsia="Arial" w:hAnsi="Arial" w:cs="Arial"/>
          <w:kern w:val="0"/>
          <w:lang w:eastAsia="en-US"/>
        </w:rPr>
        <w:lastRenderedPageBreak/>
        <w:t xml:space="preserve">     </w:t>
      </w:r>
      <w:r w:rsidR="00026196" w:rsidRPr="007A0A17">
        <w:rPr>
          <w:rFonts w:ascii="Arial" w:eastAsia="Arial" w:hAnsi="Arial" w:cs="Arial"/>
          <w:kern w:val="0"/>
          <w:lang w:eastAsia="en-US"/>
        </w:rPr>
        <w:t xml:space="preserve">o dopuszczenie do udziału w postepowaniu albo przed upływem terminu składania ofert </w:t>
      </w:r>
    </w:p>
    <w:p w14:paraId="6253C2CC" w14:textId="77777777" w:rsidR="00942405" w:rsidRDefault="00942405" w:rsidP="00026196">
      <w:pPr>
        <w:tabs>
          <w:tab w:val="left" w:pos="1009"/>
        </w:tabs>
        <w:suppressAutoHyphens w:val="0"/>
        <w:overflowPunct/>
        <w:autoSpaceDE/>
        <w:autoSpaceDN/>
        <w:spacing w:line="336" w:lineRule="exact"/>
        <w:jc w:val="both"/>
        <w:textAlignment w:val="auto"/>
        <w:rPr>
          <w:rFonts w:ascii="Arial" w:eastAsia="Arial" w:hAnsi="Arial" w:cs="Arial"/>
          <w:kern w:val="0"/>
          <w:lang w:eastAsia="en-US"/>
        </w:rPr>
      </w:pPr>
      <w:r>
        <w:rPr>
          <w:rFonts w:ascii="Arial" w:eastAsia="Arial" w:hAnsi="Arial" w:cs="Arial"/>
          <w:kern w:val="0"/>
          <w:lang w:eastAsia="en-US"/>
        </w:rPr>
        <w:t xml:space="preserve">     </w:t>
      </w:r>
      <w:r w:rsidR="00026196" w:rsidRPr="007A0A17">
        <w:rPr>
          <w:rFonts w:ascii="Arial" w:eastAsia="Arial" w:hAnsi="Arial" w:cs="Arial"/>
          <w:kern w:val="0"/>
          <w:lang w:eastAsia="en-US"/>
        </w:rPr>
        <w:t xml:space="preserve">dokonał płatności należnych podatków, opłat lub składek na ubezpieczenie społeczne lub </w:t>
      </w:r>
    </w:p>
    <w:p w14:paraId="7765A4C6" w14:textId="2C22C79A" w:rsidR="00457CBE" w:rsidRPr="007A0A17" w:rsidRDefault="00942405" w:rsidP="00026196">
      <w:pPr>
        <w:tabs>
          <w:tab w:val="left" w:pos="1009"/>
        </w:tabs>
        <w:suppressAutoHyphens w:val="0"/>
        <w:overflowPunct/>
        <w:autoSpaceDE/>
        <w:autoSpaceDN/>
        <w:spacing w:line="336" w:lineRule="exact"/>
        <w:jc w:val="both"/>
        <w:textAlignment w:val="auto"/>
        <w:rPr>
          <w:rFonts w:ascii="Arial" w:eastAsia="Arial" w:hAnsi="Arial" w:cs="Arial"/>
          <w:kern w:val="0"/>
          <w:lang w:eastAsia="en-US"/>
        </w:rPr>
      </w:pPr>
      <w:r>
        <w:rPr>
          <w:rFonts w:ascii="Arial" w:eastAsia="Arial" w:hAnsi="Arial" w:cs="Arial"/>
          <w:kern w:val="0"/>
          <w:lang w:eastAsia="en-US"/>
        </w:rPr>
        <w:t xml:space="preserve">     </w:t>
      </w:r>
      <w:r w:rsidR="00026196" w:rsidRPr="007A0A17">
        <w:rPr>
          <w:rFonts w:ascii="Arial" w:eastAsia="Arial" w:hAnsi="Arial" w:cs="Arial"/>
          <w:kern w:val="0"/>
          <w:lang w:eastAsia="en-US"/>
        </w:rPr>
        <w:t>zdrowotne wraz z odsetkami lub grzywnami lub zawarł wi</w:t>
      </w:r>
      <w:r w:rsidR="00E66C3B" w:rsidRPr="007A0A17">
        <w:rPr>
          <w:rFonts w:ascii="Arial" w:eastAsia="Arial" w:hAnsi="Arial" w:cs="Arial"/>
          <w:kern w:val="0"/>
          <w:lang w:eastAsia="en-US"/>
        </w:rPr>
        <w:t>ążące porozumienie w sprawie spłaty tych należności;</w:t>
      </w:r>
    </w:p>
    <w:p w14:paraId="0198C726" w14:textId="5D6C68E4" w:rsidR="00262EC4" w:rsidRPr="007A0A17" w:rsidRDefault="00E66C3B" w:rsidP="00E66C3B">
      <w:pPr>
        <w:tabs>
          <w:tab w:val="left" w:pos="1399"/>
        </w:tabs>
        <w:suppressAutoHyphens w:val="0"/>
        <w:overflowPunct/>
        <w:autoSpaceDE/>
        <w:autoSpaceDN/>
        <w:spacing w:line="341" w:lineRule="exact"/>
        <w:jc w:val="both"/>
        <w:textAlignment w:val="auto"/>
        <w:rPr>
          <w:rFonts w:ascii="Arial" w:eastAsia="Arial" w:hAnsi="Arial" w:cs="Arial"/>
          <w:smallCaps/>
          <w:spacing w:val="5"/>
          <w:kern w:val="0"/>
          <w:lang w:eastAsia="en-US"/>
        </w:rPr>
      </w:pPr>
      <w:r w:rsidRPr="007A0A17">
        <w:rPr>
          <w:rFonts w:ascii="Arial" w:eastAsia="Arial" w:hAnsi="Arial" w:cs="Arial"/>
          <w:kern w:val="0"/>
          <w:lang w:eastAsia="en-US"/>
        </w:rPr>
        <w:t xml:space="preserve">2.2. </w:t>
      </w:r>
      <w:r w:rsidR="00262EC4" w:rsidRPr="007A0A17">
        <w:rPr>
          <w:rFonts w:ascii="Arial" w:eastAsia="Arial" w:hAnsi="Arial" w:cs="Arial"/>
          <w:kern w:val="0"/>
          <w:lang w:eastAsia="en-US"/>
        </w:rPr>
        <w:t>w stosunku do którego otwarto likwidację, ogłoszono upadłość, którego aktywami zarządza likwidator lub sąd, zawarł układ z wierzycielami, którego działalność gospodarcza jest zawieszona albo znajduje się on w innej tego rodzaju sytuacji wynikającej  podobnej procedury przewidzianej w przepisach miejsca wszczęcia tej procedury;</w:t>
      </w:r>
    </w:p>
    <w:p w14:paraId="5D1CA4BD" w14:textId="4DFD20E2" w:rsidR="00262EC4" w:rsidRPr="007A0A17" w:rsidRDefault="00E66C3B" w:rsidP="00E66C3B">
      <w:pPr>
        <w:tabs>
          <w:tab w:val="left" w:pos="1399"/>
        </w:tabs>
        <w:suppressAutoHyphens w:val="0"/>
        <w:overflowPunct/>
        <w:autoSpaceDE/>
        <w:autoSpaceDN/>
        <w:spacing w:line="346" w:lineRule="exact"/>
        <w:jc w:val="both"/>
        <w:textAlignment w:val="auto"/>
        <w:rPr>
          <w:rFonts w:ascii="Arial" w:eastAsia="Arial" w:hAnsi="Arial" w:cs="Arial"/>
          <w:kern w:val="0"/>
          <w:lang w:eastAsia="en-US"/>
        </w:rPr>
      </w:pPr>
      <w:r w:rsidRPr="007A0A17">
        <w:rPr>
          <w:rFonts w:ascii="Arial" w:eastAsia="Arial" w:hAnsi="Arial" w:cs="Arial"/>
          <w:kern w:val="0"/>
          <w:lang w:eastAsia="en-US"/>
        </w:rPr>
        <w:t>2.3.</w:t>
      </w:r>
      <w:r w:rsidR="00262EC4" w:rsidRPr="007A0A17">
        <w:rPr>
          <w:rFonts w:ascii="Arial" w:eastAsia="Arial" w:hAnsi="Arial" w:cs="Arial"/>
          <w:kern w:val="0"/>
          <w:lang w:eastAsia="en-US"/>
        </w:rPr>
        <w:t>który w sposób zawiniony poważnie naruszył obowiązki zawodowe, co podważa jego uczciwość, w szczególności gdy wykonawca w wyniku zamierzonego działania lub rażącego niedbalstwa nie wykonał lub nienależycie wykonał zamówienie, co zamawiający jest w stanie wykazać za pomocą stosownych dowodów;</w:t>
      </w:r>
    </w:p>
    <w:p w14:paraId="2EE8DFBF" w14:textId="660ECEE8" w:rsidR="00262EC4" w:rsidRPr="007A0A17" w:rsidRDefault="00E66C3B" w:rsidP="00E66C3B">
      <w:pPr>
        <w:tabs>
          <w:tab w:val="left" w:pos="1331"/>
        </w:tabs>
        <w:suppressAutoHyphens w:val="0"/>
        <w:overflowPunct/>
        <w:autoSpaceDE/>
        <w:autoSpaceDN/>
        <w:spacing w:line="341" w:lineRule="exact"/>
        <w:jc w:val="both"/>
        <w:textAlignment w:val="auto"/>
        <w:rPr>
          <w:rFonts w:ascii="Arial" w:eastAsia="Arial" w:hAnsi="Arial" w:cs="Arial"/>
          <w:kern w:val="0"/>
          <w:lang w:eastAsia="en-US"/>
        </w:rPr>
      </w:pPr>
      <w:r w:rsidRPr="007A0A17">
        <w:rPr>
          <w:rFonts w:ascii="Arial" w:eastAsia="Arial" w:hAnsi="Arial" w:cs="Arial"/>
          <w:kern w:val="0"/>
          <w:lang w:eastAsia="en-US"/>
        </w:rPr>
        <w:t>2.4.</w:t>
      </w:r>
      <w:r w:rsidR="00262EC4" w:rsidRPr="007A0A17">
        <w:rPr>
          <w:rFonts w:ascii="Arial" w:eastAsia="Arial" w:hAnsi="Arial" w:cs="Arial"/>
          <w:kern w:val="0"/>
          <w:lang w:eastAsia="en-US"/>
        </w:rPr>
        <w:t>który z przyczyn leżących po jego stronie, w znacznym stopniu lub zakresie nie wykonał lub nienależycie wykonał albo długotrwale nienależycie wykonywał istotne zobowiązanie wynikające z wcześniejszej umowy w sprawie zamówienia publicznego lub umowy koncesji, co doprowadziło do wypowiedzenia lub odstąpienia od umowy, odszkodowania, wykonania zastępczego lub realizacji uprawnień z tytułu rękojmi za wady;</w:t>
      </w:r>
    </w:p>
    <w:p w14:paraId="36DC75B5" w14:textId="6242B32F" w:rsidR="00262EC4" w:rsidRPr="007A0A17" w:rsidRDefault="00E66C3B" w:rsidP="00E66C3B">
      <w:pPr>
        <w:tabs>
          <w:tab w:val="left" w:pos="631"/>
        </w:tabs>
        <w:suppressAutoHyphens w:val="0"/>
        <w:overflowPunct/>
        <w:autoSpaceDE/>
        <w:autoSpaceDN/>
        <w:spacing w:line="341" w:lineRule="exact"/>
        <w:jc w:val="both"/>
        <w:textAlignment w:val="auto"/>
        <w:rPr>
          <w:rFonts w:ascii="Arial" w:eastAsia="Arial" w:hAnsi="Arial" w:cs="Arial"/>
          <w:kern w:val="0"/>
          <w:lang w:eastAsia="en-US"/>
        </w:rPr>
      </w:pPr>
      <w:r w:rsidRPr="007A0A17">
        <w:rPr>
          <w:rFonts w:ascii="Arial" w:eastAsia="Arial" w:hAnsi="Arial" w:cs="Arial"/>
          <w:kern w:val="0"/>
          <w:lang w:eastAsia="en-US"/>
        </w:rPr>
        <w:t xml:space="preserve">3. </w:t>
      </w:r>
      <w:r w:rsidR="00262EC4" w:rsidRPr="007A0A17">
        <w:rPr>
          <w:rFonts w:ascii="Arial" w:eastAsia="Arial" w:hAnsi="Arial" w:cs="Arial"/>
          <w:kern w:val="0"/>
          <w:lang w:eastAsia="en-US"/>
        </w:rPr>
        <w:t>Wykluczenie Wykonawcy następuje zgodnie z art. 111 Pzp.</w:t>
      </w:r>
    </w:p>
    <w:p w14:paraId="0DD11BDB" w14:textId="79F6BCC4" w:rsidR="00E66C3B" w:rsidRPr="007A0A17" w:rsidRDefault="00E66C3B" w:rsidP="00E66C3B">
      <w:pPr>
        <w:tabs>
          <w:tab w:val="left" w:pos="631"/>
        </w:tabs>
        <w:suppressAutoHyphens w:val="0"/>
        <w:overflowPunct/>
        <w:autoSpaceDE/>
        <w:autoSpaceDN/>
        <w:spacing w:line="341" w:lineRule="exact"/>
        <w:jc w:val="both"/>
        <w:textAlignment w:val="auto"/>
        <w:rPr>
          <w:rFonts w:ascii="Arial" w:eastAsia="Arial" w:hAnsi="Arial" w:cs="Arial"/>
          <w:kern w:val="0"/>
          <w:lang w:eastAsia="en-US"/>
        </w:rPr>
      </w:pPr>
      <w:r w:rsidRPr="007A0A17">
        <w:rPr>
          <w:rFonts w:ascii="Arial" w:eastAsia="Arial" w:hAnsi="Arial" w:cs="Arial"/>
          <w:kern w:val="0"/>
          <w:lang w:eastAsia="en-US"/>
        </w:rPr>
        <w:t>4. Wykonawca  może zostać wykluczony przez Zamawiającego na każdym etapie postepowania o udzielenie zamówienia.</w:t>
      </w:r>
    </w:p>
    <w:p w14:paraId="0800EBEE" w14:textId="0F25621C" w:rsidR="00262EC4" w:rsidRPr="007A0A17" w:rsidRDefault="00E66C3B" w:rsidP="00E66C3B">
      <w:pPr>
        <w:tabs>
          <w:tab w:val="left" w:pos="631"/>
        </w:tabs>
        <w:suppressAutoHyphens w:val="0"/>
        <w:overflowPunct/>
        <w:autoSpaceDE/>
        <w:autoSpaceDN/>
        <w:spacing w:line="341" w:lineRule="exact"/>
        <w:jc w:val="both"/>
        <w:textAlignment w:val="auto"/>
        <w:rPr>
          <w:rFonts w:ascii="Arial" w:eastAsia="Arial" w:hAnsi="Arial" w:cs="Arial"/>
          <w:kern w:val="0"/>
          <w:lang w:eastAsia="en-US"/>
        </w:rPr>
      </w:pPr>
      <w:r w:rsidRPr="007A0A17">
        <w:rPr>
          <w:rFonts w:ascii="Arial" w:eastAsia="Arial" w:hAnsi="Arial" w:cs="Arial"/>
          <w:kern w:val="0"/>
          <w:lang w:eastAsia="en-US"/>
        </w:rPr>
        <w:t>5.</w:t>
      </w:r>
      <w:r w:rsidR="00262EC4" w:rsidRPr="007A0A17">
        <w:rPr>
          <w:rFonts w:ascii="Arial" w:eastAsia="Arial" w:hAnsi="Arial" w:cs="Arial"/>
          <w:kern w:val="0"/>
          <w:lang w:eastAsia="en-US"/>
        </w:rPr>
        <w:t xml:space="preserve">Na podstawie art. 7 ust. 1 ustawy z dnia 13 kwietnia 2022 roku o szczególnych rozwiązaniach w zakresie przeciwdziałania wspieraniu agresji na Ukrainę oraz służących ochronie bezpieczeństwa narodowego (Dz. U. z 2022 r. poz. 835) , zwana dalej „ustawa” o szczególnych rozwiązaniach w zakresie przeciwdziałania wspieraniu agresji na Ukrainę oraz służących ochronie bezpieczeństwa narodowego” z postepowania o udzielenie zamówienia publicznego prowadzonego na podstawie ustawy </w:t>
      </w:r>
      <w:r w:rsidR="00664DD7">
        <w:rPr>
          <w:rFonts w:ascii="Arial" w:eastAsia="Arial" w:hAnsi="Arial" w:cs="Arial"/>
          <w:kern w:val="0"/>
          <w:lang w:eastAsia="en-US"/>
        </w:rPr>
        <w:t>p</w:t>
      </w:r>
      <w:r w:rsidR="00262EC4" w:rsidRPr="007A0A17">
        <w:rPr>
          <w:rFonts w:ascii="Arial" w:eastAsia="Arial" w:hAnsi="Arial" w:cs="Arial"/>
          <w:kern w:val="0"/>
          <w:lang w:eastAsia="en-US"/>
        </w:rPr>
        <w:t>z</w:t>
      </w:r>
      <w:r w:rsidR="007A0A17" w:rsidRPr="007A0A17">
        <w:rPr>
          <w:rFonts w:ascii="Arial" w:eastAsia="Arial" w:hAnsi="Arial" w:cs="Arial"/>
          <w:kern w:val="0"/>
          <w:lang w:eastAsia="en-US"/>
        </w:rPr>
        <w:t>p</w:t>
      </w:r>
      <w:r w:rsidR="00262EC4" w:rsidRPr="007A0A17">
        <w:rPr>
          <w:rFonts w:ascii="Arial" w:eastAsia="Arial" w:hAnsi="Arial" w:cs="Arial"/>
          <w:kern w:val="0"/>
          <w:lang w:eastAsia="en-US"/>
        </w:rPr>
        <w:t>, zamawiający wyklucza:</w:t>
      </w:r>
    </w:p>
    <w:p w14:paraId="2667B718" w14:textId="77777777" w:rsidR="00262EC4" w:rsidRPr="007A0A17" w:rsidRDefault="00262EC4" w:rsidP="00262EC4">
      <w:pPr>
        <w:numPr>
          <w:ilvl w:val="0"/>
          <w:numId w:val="40"/>
        </w:numPr>
        <w:tabs>
          <w:tab w:val="left" w:pos="631"/>
        </w:tabs>
        <w:suppressAutoHyphens w:val="0"/>
        <w:overflowPunct/>
        <w:autoSpaceDE/>
        <w:autoSpaceDN/>
        <w:spacing w:line="360" w:lineRule="auto"/>
        <w:jc w:val="both"/>
        <w:textAlignment w:val="auto"/>
        <w:rPr>
          <w:rFonts w:ascii="Arial" w:eastAsia="Arial" w:hAnsi="Arial" w:cs="Arial"/>
          <w:kern w:val="0"/>
          <w:lang w:eastAsia="en-US"/>
        </w:rPr>
      </w:pPr>
      <w:r w:rsidRPr="007A0A17">
        <w:rPr>
          <w:rFonts w:ascii="Arial" w:eastAsia="Arial" w:hAnsi="Arial" w:cs="Arial"/>
          <w:kern w:val="0"/>
          <w:lang w:eastAsia="en-US"/>
        </w:rPr>
        <w:t>wykonawcę oraz uczestnika konkursu wymienionego w wykazach określonych w rozporządzeniu 765/2006 i rozporządzeniu 269/2014 albo wpisanego na listę na podstawie decyzji  w sprawie wpisu na listę rozstrzygającej o zastosowaniu środka, o którym mowa w art. 1 pkt 3 ustawy  o szczególnych rozwiązaniach w zakresie przeciwdziałania wspieraniu agresji na Ukrainę oraz służących ochronie bezpieczeństwa narodowego;</w:t>
      </w:r>
    </w:p>
    <w:p w14:paraId="73E7DEF2" w14:textId="77777777" w:rsidR="00262EC4" w:rsidRPr="007A0A17" w:rsidRDefault="00262EC4" w:rsidP="00262EC4">
      <w:pPr>
        <w:numPr>
          <w:ilvl w:val="0"/>
          <w:numId w:val="40"/>
        </w:numPr>
        <w:tabs>
          <w:tab w:val="left" w:pos="631"/>
        </w:tabs>
        <w:suppressAutoHyphens w:val="0"/>
        <w:overflowPunct/>
        <w:autoSpaceDE/>
        <w:autoSpaceDN/>
        <w:spacing w:line="360" w:lineRule="auto"/>
        <w:jc w:val="both"/>
        <w:textAlignment w:val="auto"/>
        <w:rPr>
          <w:rFonts w:ascii="Arial" w:eastAsia="Arial" w:hAnsi="Arial" w:cs="Arial"/>
          <w:kern w:val="0"/>
          <w:lang w:eastAsia="en-US"/>
        </w:rPr>
      </w:pPr>
      <w:r w:rsidRPr="007A0A17">
        <w:rPr>
          <w:rFonts w:ascii="Arial" w:eastAsia="Arial" w:hAnsi="Arial" w:cs="Arial"/>
          <w:kern w:val="0"/>
          <w:lang w:eastAsia="en-US"/>
        </w:rPr>
        <w:t xml:space="preserve">wykonawcę lub  uczestnika konkursu, którego beneficjentem rzeczywistym w rozumieniu ustawy z dnia 1 marca 2018 r. o przeciwdziałaniu praniu pieniędzy oraz finansowaniu terroryzmu (Dz. U. z 2022 r. poz. 593 i 655) jest osoba wymieniona w wykazach określonych w rozporządzeniu 765/2006 i rozporządzeniu 269/2014 albo wpisana na listę lub będąca takim beneficjentem rzeczywistym z dnia 24 lutego 2022 r., o ile została wpisana na listę na podstawie decyzji sprawie wpisu na listę rozstrzygającej o zastosowaniu środka, o którym mowa </w:t>
      </w:r>
      <w:bookmarkStart w:id="17" w:name="_Hlk106715626"/>
      <w:r w:rsidRPr="007A0A17">
        <w:rPr>
          <w:rFonts w:ascii="Arial" w:eastAsia="Arial" w:hAnsi="Arial" w:cs="Arial"/>
          <w:kern w:val="0"/>
          <w:lang w:eastAsia="en-US"/>
        </w:rPr>
        <w:t xml:space="preserve">w art. 1 pkt 3 ustawy o szczególnych rozwiązaniach w zakresie przeciwdziałania wspieraniu agresji na Ukrainę oraz służących ochronie bezpieczeństwa </w:t>
      </w:r>
      <w:r w:rsidRPr="007A0A17">
        <w:rPr>
          <w:rFonts w:ascii="Arial" w:eastAsia="Arial" w:hAnsi="Arial" w:cs="Arial"/>
          <w:kern w:val="0"/>
          <w:lang w:eastAsia="en-US"/>
        </w:rPr>
        <w:lastRenderedPageBreak/>
        <w:t>narodowego;</w:t>
      </w:r>
    </w:p>
    <w:bookmarkEnd w:id="17"/>
    <w:p w14:paraId="2160D1D8" w14:textId="7E9D67D9" w:rsidR="00262EC4" w:rsidRPr="007A0A17" w:rsidRDefault="00262EC4" w:rsidP="00262EC4">
      <w:pPr>
        <w:numPr>
          <w:ilvl w:val="0"/>
          <w:numId w:val="40"/>
        </w:numPr>
        <w:tabs>
          <w:tab w:val="left" w:pos="631"/>
        </w:tabs>
        <w:suppressAutoHyphens w:val="0"/>
        <w:overflowPunct/>
        <w:autoSpaceDE/>
        <w:autoSpaceDN/>
        <w:spacing w:line="360" w:lineRule="auto"/>
        <w:jc w:val="both"/>
        <w:textAlignment w:val="auto"/>
        <w:rPr>
          <w:rFonts w:ascii="Arial" w:eastAsia="Arial" w:hAnsi="Arial" w:cs="Arial"/>
          <w:kern w:val="0"/>
          <w:lang w:eastAsia="en-US"/>
        </w:rPr>
      </w:pPr>
      <w:r w:rsidRPr="007A0A17">
        <w:rPr>
          <w:rFonts w:ascii="Arial" w:eastAsia="Arial" w:hAnsi="Arial" w:cs="Arial"/>
          <w:kern w:val="0"/>
          <w:lang w:eastAsia="en-US"/>
        </w:rPr>
        <w:t>wykonawcę lub uczestnika konkursu, którego jednostką dominująca w rozumieniu art. 3 ust. 1 pkt 37 ustawy z dnia 29 września 1994 r. o rachunkowości (Dz.  U. z 2021 r. poz. 217, 2105 i 2106), jest podmiot wymieniony w wykazach określonych w rozporządzeniu 765/2006 i rozporządzeniu 269/2014 albo wpisana na listę lub będący taka jednostką dominującą od dnia 24 lutego 2022 r., o ile został wpisany na listę na podstawie decyzji w sprawie wpisu na listę rozstrzygającej   o zastosowaniu środka, o którym mowa w art. 1 pkt 3 ustawy o szczególnych rozwiązaniach w zakresie przeciwdziałania wspieraniu agresji na Ukrainę oraz służących ochronie bezpieczeństwa narodowego</w:t>
      </w:r>
    </w:p>
    <w:p w14:paraId="1A5EFC8D" w14:textId="52BC4B9E" w:rsidR="00262EC4" w:rsidRPr="007A0A17" w:rsidRDefault="00E66C3B" w:rsidP="00E66C3B">
      <w:pPr>
        <w:tabs>
          <w:tab w:val="left" w:pos="631"/>
        </w:tabs>
        <w:suppressAutoHyphens w:val="0"/>
        <w:overflowPunct/>
        <w:autoSpaceDE/>
        <w:autoSpaceDN/>
        <w:spacing w:line="360" w:lineRule="auto"/>
        <w:jc w:val="both"/>
        <w:textAlignment w:val="auto"/>
        <w:rPr>
          <w:rFonts w:ascii="Arial" w:eastAsia="Arial" w:hAnsi="Arial" w:cs="Arial"/>
          <w:kern w:val="0"/>
          <w:lang w:eastAsia="en-US"/>
        </w:rPr>
      </w:pPr>
      <w:r w:rsidRPr="007A0A17">
        <w:rPr>
          <w:rFonts w:ascii="Arial" w:eastAsia="Arial" w:hAnsi="Arial" w:cs="Arial"/>
          <w:kern w:val="0"/>
          <w:lang w:eastAsia="en-US"/>
        </w:rPr>
        <w:t xml:space="preserve">      6. </w:t>
      </w:r>
      <w:r w:rsidR="00262EC4" w:rsidRPr="007A0A17">
        <w:rPr>
          <w:rFonts w:ascii="Arial" w:eastAsia="Arial" w:hAnsi="Arial" w:cs="Arial"/>
          <w:kern w:val="0"/>
          <w:lang w:eastAsia="en-US"/>
        </w:rPr>
        <w:t>Wykluczenie następuje na okres trwania okoliczności określonych w ust. 3.</w:t>
      </w:r>
    </w:p>
    <w:p w14:paraId="58ACE4BD" w14:textId="77777777" w:rsidR="00E66C3B" w:rsidRPr="007A0A17" w:rsidRDefault="00262EC4" w:rsidP="00E66C3B">
      <w:pPr>
        <w:numPr>
          <w:ilvl w:val="0"/>
          <w:numId w:val="7"/>
        </w:numPr>
        <w:tabs>
          <w:tab w:val="left" w:pos="631"/>
        </w:tabs>
        <w:suppressAutoHyphens w:val="0"/>
        <w:overflowPunct/>
        <w:autoSpaceDE/>
        <w:autoSpaceDN/>
        <w:spacing w:line="360" w:lineRule="auto"/>
        <w:ind w:left="720" w:hanging="360"/>
        <w:jc w:val="both"/>
        <w:textAlignment w:val="auto"/>
        <w:rPr>
          <w:rFonts w:ascii="Arial" w:eastAsia="Arial" w:hAnsi="Arial" w:cs="Arial"/>
          <w:kern w:val="0"/>
          <w:lang w:eastAsia="en-US"/>
        </w:rPr>
      </w:pPr>
      <w:r w:rsidRPr="007A0A17">
        <w:rPr>
          <w:rFonts w:ascii="Arial" w:eastAsia="Arial" w:hAnsi="Arial" w:cs="Arial"/>
          <w:kern w:val="0"/>
          <w:lang w:eastAsia="en-US"/>
        </w:rPr>
        <w:t xml:space="preserve">W przypadku wykonawcy wykluczonego na podstawie ust. 3 Zamawiający odrzuca ofertę </w:t>
      </w:r>
    </w:p>
    <w:p w14:paraId="54642661" w14:textId="118396A5" w:rsidR="00262EC4" w:rsidRPr="007A0A17" w:rsidRDefault="00E81F8F" w:rsidP="00E81F8F">
      <w:pPr>
        <w:tabs>
          <w:tab w:val="left" w:pos="631"/>
        </w:tabs>
        <w:suppressAutoHyphens w:val="0"/>
        <w:overflowPunct/>
        <w:autoSpaceDE/>
        <w:autoSpaceDN/>
        <w:spacing w:line="360" w:lineRule="auto"/>
        <w:ind w:left="360"/>
        <w:jc w:val="both"/>
        <w:textAlignment w:val="auto"/>
        <w:rPr>
          <w:rFonts w:ascii="Arial" w:eastAsiaTheme="minorHAnsi" w:hAnsi="Arial" w:cs="Arial"/>
          <w:kern w:val="0"/>
          <w:lang w:eastAsia="en-US"/>
        </w:rPr>
      </w:pPr>
      <w:r w:rsidRPr="007A0A17">
        <w:rPr>
          <w:rFonts w:ascii="Arial" w:eastAsia="Arial" w:hAnsi="Arial" w:cs="Arial"/>
          <w:kern w:val="0"/>
          <w:lang w:eastAsia="en-US"/>
        </w:rPr>
        <w:t xml:space="preserve">    </w:t>
      </w:r>
      <w:r w:rsidR="006A6B47" w:rsidRPr="007A0A17">
        <w:rPr>
          <w:rFonts w:ascii="Arial" w:eastAsia="Arial" w:hAnsi="Arial" w:cs="Arial"/>
          <w:kern w:val="0"/>
          <w:lang w:eastAsia="en-US"/>
        </w:rPr>
        <w:t>t</w:t>
      </w:r>
      <w:r w:rsidR="00262EC4" w:rsidRPr="007A0A17">
        <w:rPr>
          <w:rFonts w:ascii="Arial" w:eastAsia="Arial" w:hAnsi="Arial" w:cs="Arial"/>
          <w:kern w:val="0"/>
          <w:lang w:eastAsia="en-US"/>
        </w:rPr>
        <w:t>akiego</w:t>
      </w:r>
      <w:r w:rsidR="00E66C3B" w:rsidRPr="007A0A17">
        <w:rPr>
          <w:rFonts w:ascii="Arial" w:eastAsia="Arial" w:hAnsi="Arial" w:cs="Arial"/>
          <w:kern w:val="0"/>
          <w:lang w:eastAsia="en-US"/>
        </w:rPr>
        <w:t xml:space="preserve"> </w:t>
      </w:r>
      <w:r w:rsidR="006A6B47" w:rsidRPr="007A0A17">
        <w:rPr>
          <w:rFonts w:ascii="Arial" w:eastAsiaTheme="minorHAnsi" w:hAnsi="Arial" w:cs="Arial"/>
          <w:kern w:val="0"/>
          <w:lang w:eastAsia="en-US"/>
        </w:rPr>
        <w:t>W</w:t>
      </w:r>
      <w:r w:rsidR="00262EC4" w:rsidRPr="007A0A17">
        <w:rPr>
          <w:rFonts w:ascii="Arial" w:eastAsiaTheme="minorHAnsi" w:hAnsi="Arial" w:cs="Arial"/>
          <w:kern w:val="0"/>
          <w:lang w:eastAsia="en-US"/>
        </w:rPr>
        <w:t>ykonawcy.</w:t>
      </w:r>
    </w:p>
    <w:p w14:paraId="1D1DACEE" w14:textId="597AD059" w:rsidR="006A6B47" w:rsidRPr="007A0A17" w:rsidRDefault="006A6B47" w:rsidP="006A6B47">
      <w:pPr>
        <w:tabs>
          <w:tab w:val="left" w:pos="631"/>
        </w:tabs>
        <w:suppressAutoHyphens w:val="0"/>
        <w:overflowPunct/>
        <w:autoSpaceDE/>
        <w:autoSpaceDN/>
        <w:spacing w:line="360" w:lineRule="auto"/>
        <w:jc w:val="both"/>
        <w:textAlignment w:val="auto"/>
        <w:rPr>
          <w:rFonts w:ascii="Arial" w:eastAsiaTheme="minorHAnsi" w:hAnsi="Arial" w:cs="Arial"/>
          <w:kern w:val="0"/>
          <w:lang w:eastAsia="en-US"/>
        </w:rPr>
      </w:pPr>
      <w:r w:rsidRPr="007A0A17">
        <w:rPr>
          <w:rFonts w:ascii="Arial" w:eastAsiaTheme="minorHAnsi" w:hAnsi="Arial" w:cs="Arial"/>
          <w:kern w:val="0"/>
          <w:lang w:eastAsia="en-US"/>
        </w:rPr>
        <w:t xml:space="preserve">     8.</w:t>
      </w:r>
      <w:r w:rsidR="00C6546C" w:rsidRPr="007A0A17">
        <w:rPr>
          <w:rFonts w:ascii="Arial" w:eastAsiaTheme="minorHAnsi" w:hAnsi="Arial" w:cs="Arial"/>
          <w:kern w:val="0"/>
          <w:lang w:eastAsia="en-US"/>
        </w:rPr>
        <w:t xml:space="preserve"> </w:t>
      </w:r>
      <w:r w:rsidR="00262EC4" w:rsidRPr="007A0A17">
        <w:rPr>
          <w:rFonts w:ascii="Arial" w:eastAsiaTheme="minorHAnsi" w:hAnsi="Arial" w:cs="Arial"/>
          <w:kern w:val="0"/>
          <w:lang w:eastAsia="en-US"/>
        </w:rPr>
        <w:t xml:space="preserve">Zamawiający oceni czy Wykonawca spełni warunki, o których mowa w ust. 1 i 3 na </w:t>
      </w:r>
    </w:p>
    <w:p w14:paraId="13F211AD" w14:textId="77777777" w:rsidR="006A6B47" w:rsidRPr="007A0A17" w:rsidRDefault="006A6B47" w:rsidP="006A6B47">
      <w:pPr>
        <w:tabs>
          <w:tab w:val="left" w:pos="631"/>
        </w:tabs>
        <w:suppressAutoHyphens w:val="0"/>
        <w:overflowPunct/>
        <w:autoSpaceDE/>
        <w:autoSpaceDN/>
        <w:spacing w:line="360" w:lineRule="auto"/>
        <w:jc w:val="both"/>
        <w:textAlignment w:val="auto"/>
        <w:rPr>
          <w:rFonts w:ascii="Arial" w:eastAsiaTheme="minorHAnsi" w:hAnsi="Arial" w:cs="Arial"/>
          <w:kern w:val="0"/>
          <w:lang w:eastAsia="en-US"/>
        </w:rPr>
      </w:pPr>
      <w:r w:rsidRPr="007A0A17">
        <w:rPr>
          <w:rFonts w:ascii="Arial" w:eastAsiaTheme="minorHAnsi" w:hAnsi="Arial" w:cs="Arial"/>
          <w:kern w:val="0"/>
          <w:lang w:eastAsia="en-US"/>
        </w:rPr>
        <w:t xml:space="preserve">        </w:t>
      </w:r>
      <w:r w:rsidR="00262EC4" w:rsidRPr="007A0A17">
        <w:rPr>
          <w:rFonts w:ascii="Arial" w:eastAsiaTheme="minorHAnsi" w:hAnsi="Arial" w:cs="Arial"/>
          <w:kern w:val="0"/>
          <w:lang w:eastAsia="en-US"/>
        </w:rPr>
        <w:t xml:space="preserve">podstawie złożonych oświadczeń i dokumentów wskazanych w rozdziale </w:t>
      </w:r>
      <w:r w:rsidR="00262EC4" w:rsidRPr="00664DD7">
        <w:rPr>
          <w:rFonts w:ascii="Arial" w:eastAsiaTheme="minorHAnsi" w:hAnsi="Arial" w:cs="Arial"/>
          <w:color w:val="000000" w:themeColor="text1"/>
          <w:kern w:val="0"/>
          <w:lang w:eastAsia="en-US"/>
        </w:rPr>
        <w:t>VIII</w:t>
      </w:r>
      <w:r w:rsidR="00262EC4" w:rsidRPr="007A0A17">
        <w:rPr>
          <w:rFonts w:ascii="Arial" w:eastAsiaTheme="minorHAnsi" w:hAnsi="Arial" w:cs="Arial"/>
          <w:kern w:val="0"/>
          <w:lang w:eastAsia="en-US"/>
        </w:rPr>
        <w:t xml:space="preserve"> zgodnie z </w:t>
      </w:r>
    </w:p>
    <w:p w14:paraId="1655B851" w14:textId="1A154925" w:rsidR="00262EC4" w:rsidRDefault="006A6B47" w:rsidP="003446FB">
      <w:pPr>
        <w:tabs>
          <w:tab w:val="left" w:pos="631"/>
        </w:tabs>
        <w:suppressAutoHyphens w:val="0"/>
        <w:overflowPunct/>
        <w:autoSpaceDE/>
        <w:autoSpaceDN/>
        <w:spacing w:line="360" w:lineRule="auto"/>
        <w:jc w:val="both"/>
        <w:textAlignment w:val="auto"/>
        <w:rPr>
          <w:rFonts w:ascii="Arial" w:eastAsiaTheme="minorHAnsi" w:hAnsi="Arial" w:cs="Arial"/>
          <w:kern w:val="0"/>
          <w:lang w:eastAsia="en-US"/>
        </w:rPr>
      </w:pPr>
      <w:r w:rsidRPr="007A0A17">
        <w:rPr>
          <w:rFonts w:ascii="Arial" w:eastAsiaTheme="minorHAnsi" w:hAnsi="Arial" w:cs="Arial"/>
          <w:kern w:val="0"/>
          <w:lang w:eastAsia="en-US"/>
        </w:rPr>
        <w:t xml:space="preserve">        </w:t>
      </w:r>
      <w:r w:rsidR="00262EC4" w:rsidRPr="007A0A17">
        <w:rPr>
          <w:rFonts w:ascii="Arial" w:eastAsiaTheme="minorHAnsi" w:hAnsi="Arial" w:cs="Arial"/>
          <w:kern w:val="0"/>
          <w:lang w:eastAsia="en-US"/>
        </w:rPr>
        <w:t>formułą „ spełnia / spełnia”</w:t>
      </w:r>
    </w:p>
    <w:p w14:paraId="3DA3D4B4" w14:textId="77777777" w:rsidR="003446FB" w:rsidRPr="003446FB" w:rsidRDefault="003446FB" w:rsidP="003446FB">
      <w:pPr>
        <w:tabs>
          <w:tab w:val="left" w:pos="631"/>
        </w:tabs>
        <w:suppressAutoHyphens w:val="0"/>
        <w:overflowPunct/>
        <w:autoSpaceDE/>
        <w:autoSpaceDN/>
        <w:spacing w:line="360" w:lineRule="auto"/>
        <w:jc w:val="both"/>
        <w:textAlignment w:val="auto"/>
        <w:rPr>
          <w:rFonts w:ascii="Arial" w:eastAsia="Arial" w:hAnsi="Arial" w:cs="Arial"/>
          <w:kern w:val="0"/>
          <w:lang w:eastAsia="en-US"/>
        </w:rPr>
      </w:pPr>
    </w:p>
    <w:p w14:paraId="5E65553C" w14:textId="035717DB" w:rsidR="00BC425B" w:rsidRPr="007A0A17" w:rsidRDefault="00BC425B" w:rsidP="003446FB">
      <w:pPr>
        <w:pStyle w:val="Bodytext30"/>
        <w:numPr>
          <w:ilvl w:val="0"/>
          <w:numId w:val="43"/>
        </w:numPr>
        <w:shd w:val="clear" w:color="auto" w:fill="auto"/>
        <w:tabs>
          <w:tab w:val="left" w:pos="434"/>
        </w:tabs>
        <w:spacing w:before="0" w:after="244" w:line="346" w:lineRule="exact"/>
        <w:jc w:val="both"/>
        <w:rPr>
          <w:sz w:val="22"/>
          <w:szCs w:val="22"/>
        </w:rPr>
      </w:pPr>
      <w:r w:rsidRPr="007A0A17">
        <w:rPr>
          <w:sz w:val="22"/>
          <w:szCs w:val="22"/>
        </w:rPr>
        <w:t>OŚWIADCZENIA I DOKUMENTY, JAKIE ZOBOWIĄZANI SĄ DOSTARCZYĆ WYKONAWCY W CELU POTWIERDZENIA SPEŁNIANIA WARUNKÓW UDZIAŁU W POSTĘPOWANIU ORAZ WYKAZANIA BRAKU PODSTAW WYKLUCZENIA (PODMIOTOWE ŚRODKI DOWODOWE)</w:t>
      </w:r>
    </w:p>
    <w:p w14:paraId="63FF86E4" w14:textId="63EE5C80" w:rsidR="003446FB" w:rsidRDefault="00342AE0" w:rsidP="00BD0E75">
      <w:pPr>
        <w:pStyle w:val="Default"/>
        <w:spacing w:after="120"/>
        <w:jc w:val="both"/>
        <w:rPr>
          <w:rFonts w:ascii="Arial" w:hAnsi="Arial" w:cs="Arial"/>
          <w:sz w:val="22"/>
          <w:szCs w:val="22"/>
        </w:rPr>
      </w:pPr>
      <w:r w:rsidRPr="007A0A17">
        <w:rPr>
          <w:rFonts w:ascii="Arial" w:hAnsi="Arial" w:cs="Arial"/>
          <w:sz w:val="22"/>
          <w:szCs w:val="22"/>
        </w:rPr>
        <w:t xml:space="preserve">1.Do przygotowania oferty zaleca się wykorzystanie </w:t>
      </w:r>
      <w:r w:rsidRPr="007A0A17">
        <w:rPr>
          <w:rFonts w:ascii="Arial" w:hAnsi="Arial" w:cs="Arial"/>
          <w:b/>
          <w:bCs/>
          <w:sz w:val="22"/>
          <w:szCs w:val="22"/>
        </w:rPr>
        <w:t>Formularza Oferty</w:t>
      </w:r>
      <w:r w:rsidRPr="007A0A17">
        <w:rPr>
          <w:rFonts w:ascii="Arial" w:hAnsi="Arial" w:cs="Arial"/>
          <w:sz w:val="22"/>
          <w:szCs w:val="22"/>
        </w:rPr>
        <w:t xml:space="preserve">, którego wzór stanowi </w:t>
      </w:r>
    </w:p>
    <w:p w14:paraId="1344E34D" w14:textId="5D957F2E" w:rsidR="00342AE0" w:rsidRPr="007A0A17" w:rsidRDefault="00342AE0" w:rsidP="00BD0E75">
      <w:pPr>
        <w:pStyle w:val="Default"/>
        <w:spacing w:after="120"/>
        <w:jc w:val="both"/>
        <w:rPr>
          <w:rFonts w:ascii="Arial" w:hAnsi="Arial" w:cs="Arial"/>
          <w:sz w:val="22"/>
          <w:szCs w:val="22"/>
        </w:rPr>
      </w:pPr>
      <w:r w:rsidRPr="007A0A17">
        <w:rPr>
          <w:rFonts w:ascii="Arial" w:hAnsi="Arial" w:cs="Arial"/>
          <w:b/>
          <w:bCs/>
          <w:sz w:val="22"/>
          <w:szCs w:val="22"/>
        </w:rPr>
        <w:t xml:space="preserve">Załącznik nr </w:t>
      </w:r>
      <w:r w:rsidR="00B80CC4">
        <w:rPr>
          <w:rFonts w:ascii="Arial" w:hAnsi="Arial" w:cs="Arial"/>
          <w:b/>
          <w:bCs/>
          <w:sz w:val="22"/>
          <w:szCs w:val="22"/>
        </w:rPr>
        <w:t>2</w:t>
      </w:r>
      <w:r w:rsidRPr="007A0A17">
        <w:rPr>
          <w:rFonts w:ascii="Arial" w:hAnsi="Arial" w:cs="Arial"/>
          <w:b/>
          <w:bCs/>
          <w:sz w:val="22"/>
          <w:szCs w:val="22"/>
        </w:rPr>
        <w:t xml:space="preserve"> do SWZ</w:t>
      </w:r>
      <w:r w:rsidRPr="007A0A17">
        <w:rPr>
          <w:rFonts w:ascii="Arial" w:hAnsi="Arial" w:cs="Arial"/>
          <w:sz w:val="22"/>
          <w:szCs w:val="22"/>
        </w:rPr>
        <w:t xml:space="preserve">. W przypadku, gdy Wykonawca nie korzysta z przygotowanego przez Zamawiającego wzoru, w treści oferty należy zamieścić wszystkie informacje wymagane w Formularzu Ofertowym. </w:t>
      </w:r>
    </w:p>
    <w:p w14:paraId="54D0BD37" w14:textId="77777777" w:rsidR="00342AE0" w:rsidRPr="007A0A17" w:rsidRDefault="00342AE0" w:rsidP="00BD0E75">
      <w:pPr>
        <w:pStyle w:val="Default"/>
        <w:spacing w:after="120"/>
        <w:jc w:val="both"/>
        <w:rPr>
          <w:rFonts w:ascii="Arial" w:hAnsi="Arial" w:cs="Arial"/>
          <w:sz w:val="22"/>
          <w:szCs w:val="22"/>
        </w:rPr>
      </w:pPr>
      <w:r w:rsidRPr="007A0A17">
        <w:rPr>
          <w:rFonts w:ascii="Arial" w:hAnsi="Arial" w:cs="Arial"/>
          <w:sz w:val="22"/>
          <w:szCs w:val="22"/>
        </w:rPr>
        <w:t xml:space="preserve">2. Oferta składana jest pod rygorem nieważności w formie elektronicznej lub w postaci elektronicznej opatrzonej podpisem kwalifikowanym podpisem elektronicznym, podpisem zaufanym lub podpisem osobistym. </w:t>
      </w:r>
    </w:p>
    <w:p w14:paraId="39623704" w14:textId="07E57830" w:rsidR="003446FB" w:rsidRPr="007A0A17" w:rsidRDefault="00342AE0" w:rsidP="00BD0E75">
      <w:pPr>
        <w:pStyle w:val="Default"/>
        <w:spacing w:after="120"/>
        <w:jc w:val="both"/>
        <w:rPr>
          <w:rFonts w:ascii="Arial" w:hAnsi="Arial" w:cs="Arial"/>
          <w:sz w:val="22"/>
          <w:szCs w:val="22"/>
        </w:rPr>
      </w:pPr>
      <w:r w:rsidRPr="007A0A17">
        <w:rPr>
          <w:rFonts w:ascii="Arial" w:hAnsi="Arial" w:cs="Arial"/>
          <w:sz w:val="22"/>
          <w:szCs w:val="22"/>
        </w:rPr>
        <w:t xml:space="preserve">3.Wykonawca dołącza do oferty: </w:t>
      </w:r>
    </w:p>
    <w:p w14:paraId="49E68760" w14:textId="77777777" w:rsidR="00342AE0" w:rsidRPr="007A0A17" w:rsidRDefault="00342AE0" w:rsidP="00BD0E75">
      <w:pPr>
        <w:pStyle w:val="Default"/>
        <w:spacing w:after="120"/>
        <w:jc w:val="both"/>
        <w:rPr>
          <w:rFonts w:ascii="Arial" w:hAnsi="Arial" w:cs="Arial"/>
          <w:sz w:val="22"/>
          <w:szCs w:val="22"/>
        </w:rPr>
      </w:pPr>
      <w:r w:rsidRPr="007A0A17">
        <w:rPr>
          <w:rFonts w:ascii="Arial" w:hAnsi="Arial" w:cs="Arial"/>
          <w:b/>
          <w:bCs/>
          <w:sz w:val="22"/>
          <w:szCs w:val="22"/>
        </w:rPr>
        <w:t xml:space="preserve">3.1. Oświadczenie zgodnie z art. 125 ust. 1 Pzp o niepodleganiu wykluczeniu oraz spełnianiu warunków udziału w postępowaniu </w:t>
      </w:r>
    </w:p>
    <w:p w14:paraId="2BE44192" w14:textId="4A0C7C96" w:rsidR="00342AE0" w:rsidRPr="0014639A" w:rsidRDefault="00342AE0" w:rsidP="00BD0E75">
      <w:pPr>
        <w:pStyle w:val="Default"/>
        <w:spacing w:after="120"/>
        <w:jc w:val="both"/>
        <w:rPr>
          <w:rFonts w:ascii="Arial" w:hAnsi="Arial" w:cs="Arial"/>
          <w:color w:val="FF0000"/>
          <w:sz w:val="22"/>
          <w:szCs w:val="22"/>
        </w:rPr>
      </w:pPr>
      <w:r w:rsidRPr="007A0A17">
        <w:rPr>
          <w:rFonts w:ascii="Arial" w:hAnsi="Arial" w:cs="Arial"/>
          <w:sz w:val="22"/>
          <w:szCs w:val="22"/>
        </w:rPr>
        <w:t xml:space="preserve">Oświadczenie o niepodleganiu wykluczeniu oraz spełnianiu warunków udziału w postępowaniu w zakresie wskazanym w rozdziałach </w:t>
      </w:r>
      <w:r w:rsidR="00B80CC4" w:rsidRPr="00B80CC4">
        <w:rPr>
          <w:rFonts w:ascii="Arial" w:hAnsi="Arial" w:cs="Arial"/>
          <w:color w:val="000000" w:themeColor="text1"/>
          <w:sz w:val="22"/>
          <w:szCs w:val="22"/>
        </w:rPr>
        <w:t>VI</w:t>
      </w:r>
      <w:r w:rsidRPr="00B80CC4">
        <w:rPr>
          <w:rFonts w:ascii="Arial" w:hAnsi="Arial" w:cs="Arial"/>
          <w:color w:val="000000" w:themeColor="text1"/>
          <w:sz w:val="22"/>
          <w:szCs w:val="22"/>
        </w:rPr>
        <w:t xml:space="preserve"> oraz </w:t>
      </w:r>
      <w:r w:rsidR="00B80CC4" w:rsidRPr="00B80CC4">
        <w:rPr>
          <w:rFonts w:ascii="Arial" w:hAnsi="Arial" w:cs="Arial"/>
          <w:color w:val="000000" w:themeColor="text1"/>
          <w:sz w:val="22"/>
          <w:szCs w:val="22"/>
        </w:rPr>
        <w:t>VII</w:t>
      </w:r>
      <w:r w:rsidRPr="00B80CC4">
        <w:rPr>
          <w:rFonts w:ascii="Arial" w:hAnsi="Arial" w:cs="Arial"/>
          <w:color w:val="000000" w:themeColor="text1"/>
          <w:sz w:val="22"/>
          <w:szCs w:val="22"/>
        </w:rPr>
        <w:t xml:space="preserve"> SWZ</w:t>
      </w:r>
      <w:r w:rsidRPr="007A0A17">
        <w:rPr>
          <w:rFonts w:ascii="Arial" w:hAnsi="Arial" w:cs="Arial"/>
          <w:sz w:val="22"/>
          <w:szCs w:val="22"/>
        </w:rPr>
        <w:t xml:space="preserve">. </w:t>
      </w:r>
      <w:r w:rsidRPr="007A0A17">
        <w:rPr>
          <w:rFonts w:ascii="Arial" w:hAnsi="Arial" w:cs="Arial"/>
          <w:b/>
          <w:bCs/>
          <w:sz w:val="22"/>
          <w:szCs w:val="22"/>
        </w:rPr>
        <w:t xml:space="preserve">Oświadczenie </w:t>
      </w:r>
      <w:r w:rsidRPr="007A0A17">
        <w:rPr>
          <w:rFonts w:ascii="Arial" w:hAnsi="Arial" w:cs="Arial"/>
          <w:sz w:val="22"/>
          <w:szCs w:val="22"/>
        </w:rPr>
        <w:t>to – (</w:t>
      </w:r>
      <w:r w:rsidRPr="00B80CC4">
        <w:rPr>
          <w:rFonts w:ascii="Arial" w:hAnsi="Arial" w:cs="Arial"/>
          <w:b/>
          <w:bCs/>
          <w:color w:val="000000" w:themeColor="text1"/>
          <w:sz w:val="22"/>
          <w:szCs w:val="22"/>
        </w:rPr>
        <w:t xml:space="preserve">załącznik nr </w:t>
      </w:r>
      <w:r w:rsidR="00B80CC4" w:rsidRPr="00B80CC4">
        <w:rPr>
          <w:rFonts w:ascii="Arial" w:hAnsi="Arial" w:cs="Arial"/>
          <w:b/>
          <w:bCs/>
          <w:color w:val="000000" w:themeColor="text1"/>
          <w:sz w:val="22"/>
          <w:szCs w:val="22"/>
        </w:rPr>
        <w:t>3</w:t>
      </w:r>
      <w:r w:rsidRPr="00B80CC4">
        <w:rPr>
          <w:rFonts w:ascii="Arial" w:hAnsi="Arial" w:cs="Arial"/>
          <w:b/>
          <w:bCs/>
          <w:color w:val="000000" w:themeColor="text1"/>
          <w:sz w:val="22"/>
          <w:szCs w:val="22"/>
        </w:rPr>
        <w:t xml:space="preserve"> </w:t>
      </w:r>
      <w:r w:rsidRPr="007A0A17">
        <w:rPr>
          <w:rFonts w:ascii="Arial" w:hAnsi="Arial" w:cs="Arial"/>
          <w:b/>
          <w:bCs/>
          <w:sz w:val="22"/>
          <w:szCs w:val="22"/>
        </w:rPr>
        <w:t>do SWZ</w:t>
      </w:r>
      <w:r w:rsidRPr="007A0A17">
        <w:rPr>
          <w:rFonts w:ascii="Arial" w:hAnsi="Arial" w:cs="Arial"/>
          <w:sz w:val="22"/>
          <w:szCs w:val="22"/>
        </w:rPr>
        <w:t xml:space="preserve">) stanowi </w:t>
      </w:r>
      <w:r w:rsidRPr="007A0A17">
        <w:rPr>
          <w:rFonts w:ascii="Arial" w:hAnsi="Arial" w:cs="Arial"/>
          <w:b/>
          <w:bCs/>
          <w:sz w:val="22"/>
          <w:szCs w:val="22"/>
        </w:rPr>
        <w:t xml:space="preserve">dowód potwierdzający brak podstaw wykluczenia </w:t>
      </w:r>
      <w:r w:rsidRPr="007A0A17">
        <w:rPr>
          <w:rFonts w:ascii="Arial" w:hAnsi="Arial" w:cs="Arial"/>
          <w:sz w:val="22"/>
          <w:szCs w:val="22"/>
        </w:rPr>
        <w:t xml:space="preserve">oraz </w:t>
      </w:r>
      <w:r w:rsidRPr="007A0A17">
        <w:rPr>
          <w:rFonts w:ascii="Arial" w:hAnsi="Arial" w:cs="Arial"/>
          <w:b/>
          <w:bCs/>
          <w:sz w:val="22"/>
          <w:szCs w:val="22"/>
        </w:rPr>
        <w:t>spełnianie warunków udziału w postępowaniu</w:t>
      </w:r>
      <w:r w:rsidRPr="007A0A17">
        <w:rPr>
          <w:rFonts w:ascii="Arial" w:hAnsi="Arial" w:cs="Arial"/>
          <w:sz w:val="22"/>
          <w:szCs w:val="22"/>
        </w:rPr>
        <w:t xml:space="preserve">, na dzień składania ofert, tymczasowo zastępujący wymagane podmiotowe środki dowodowe, wskazane w rozdziale </w:t>
      </w:r>
      <w:r w:rsidRPr="00B80CC4">
        <w:rPr>
          <w:rFonts w:ascii="Arial" w:hAnsi="Arial" w:cs="Arial"/>
          <w:color w:val="000000" w:themeColor="text1"/>
          <w:sz w:val="22"/>
          <w:szCs w:val="22"/>
        </w:rPr>
        <w:t xml:space="preserve">XIII SWZ. </w:t>
      </w:r>
    </w:p>
    <w:p w14:paraId="6EB453C1" w14:textId="77777777" w:rsidR="00342AE0" w:rsidRPr="007A0A17" w:rsidRDefault="00342AE0" w:rsidP="00BD0E75">
      <w:pPr>
        <w:pStyle w:val="Default"/>
        <w:spacing w:after="120"/>
        <w:jc w:val="both"/>
        <w:rPr>
          <w:rFonts w:ascii="Arial" w:hAnsi="Arial" w:cs="Arial"/>
          <w:sz w:val="22"/>
          <w:szCs w:val="22"/>
        </w:rPr>
      </w:pPr>
      <w:r w:rsidRPr="007A0A17">
        <w:rPr>
          <w:rFonts w:ascii="Arial" w:hAnsi="Arial" w:cs="Arial"/>
          <w:sz w:val="22"/>
          <w:szCs w:val="22"/>
        </w:rPr>
        <w:t xml:space="preserve">Oświadczenie składają odrębnie: </w:t>
      </w:r>
    </w:p>
    <w:p w14:paraId="16FE0B87" w14:textId="77777777" w:rsidR="00342AE0" w:rsidRPr="007A0A17" w:rsidRDefault="00342AE0" w:rsidP="00BD0E75">
      <w:pPr>
        <w:pStyle w:val="Default"/>
        <w:spacing w:after="120"/>
        <w:jc w:val="both"/>
        <w:rPr>
          <w:rFonts w:ascii="Arial" w:hAnsi="Arial" w:cs="Arial"/>
          <w:sz w:val="22"/>
          <w:szCs w:val="22"/>
        </w:rPr>
      </w:pPr>
      <w:r w:rsidRPr="007A0A17">
        <w:rPr>
          <w:rFonts w:ascii="Arial" w:hAnsi="Arial" w:cs="Arial"/>
          <w:sz w:val="22"/>
          <w:szCs w:val="22"/>
        </w:rPr>
        <w:t xml:space="preserve">1) Wykonawca/każdy spośród Wykonawców wspólnie ubiegających się o udzielenie zamówienia. </w:t>
      </w:r>
    </w:p>
    <w:p w14:paraId="2B0CE9A0" w14:textId="77777777" w:rsidR="00342AE0" w:rsidRPr="007A0A17" w:rsidRDefault="00342AE0" w:rsidP="00BD0E75">
      <w:pPr>
        <w:pStyle w:val="Default"/>
        <w:spacing w:after="120"/>
        <w:jc w:val="both"/>
        <w:rPr>
          <w:rFonts w:ascii="Arial" w:hAnsi="Arial" w:cs="Arial"/>
          <w:sz w:val="22"/>
          <w:szCs w:val="22"/>
        </w:rPr>
      </w:pPr>
      <w:r w:rsidRPr="007A0A17">
        <w:rPr>
          <w:rFonts w:ascii="Arial" w:hAnsi="Arial" w:cs="Arial"/>
          <w:sz w:val="22"/>
          <w:szCs w:val="22"/>
        </w:rPr>
        <w:t xml:space="preserve">W takim przypadku oświadczenie potwierdza brak podstaw wykluczenia Wykonawcy oraz spełnianie warunków udziału w postępowaniu w zakresie, w jakim każdy z Wykonawców wykazuje spełnianie warunków udziału w postępowaniu; </w:t>
      </w:r>
    </w:p>
    <w:p w14:paraId="296B5FB7" w14:textId="77777777" w:rsidR="00342AE0" w:rsidRPr="007A0A17" w:rsidRDefault="00342AE0" w:rsidP="00BD0E75">
      <w:pPr>
        <w:pStyle w:val="Default"/>
        <w:spacing w:after="120"/>
        <w:jc w:val="both"/>
        <w:rPr>
          <w:rFonts w:ascii="Arial" w:hAnsi="Arial" w:cs="Arial"/>
          <w:sz w:val="22"/>
          <w:szCs w:val="22"/>
        </w:rPr>
      </w:pPr>
      <w:r w:rsidRPr="007A0A17">
        <w:rPr>
          <w:rFonts w:ascii="Arial" w:hAnsi="Arial" w:cs="Arial"/>
          <w:sz w:val="22"/>
          <w:szCs w:val="22"/>
        </w:rPr>
        <w:lastRenderedPageBreak/>
        <w:t xml:space="preserve">2) Podmiot trzeci, na którego potencjał powołuje się Wykonawca celem potwierdzenia spełnienia warunków udziału w postępowaniu. </w:t>
      </w:r>
    </w:p>
    <w:p w14:paraId="1743B8FD" w14:textId="77777777" w:rsidR="00342AE0" w:rsidRPr="007A0A17" w:rsidRDefault="00342AE0" w:rsidP="00BD0E75">
      <w:pPr>
        <w:pStyle w:val="Default"/>
        <w:spacing w:after="120"/>
        <w:jc w:val="both"/>
        <w:rPr>
          <w:rFonts w:ascii="Arial" w:hAnsi="Arial" w:cs="Arial"/>
          <w:sz w:val="22"/>
          <w:szCs w:val="22"/>
        </w:rPr>
      </w:pPr>
      <w:r w:rsidRPr="007A0A17">
        <w:rPr>
          <w:rFonts w:ascii="Arial" w:hAnsi="Arial" w:cs="Arial"/>
          <w:sz w:val="22"/>
          <w:szCs w:val="22"/>
        </w:rPr>
        <w:t xml:space="preserve">W takim przypadku oświadczenie potwierdza brak podstaw wykluczenia podmiotu oraz spełnianie warunków udziału w postępowaniu w zakresie, w jakim podmiot udostępnia swoje zasoby Wykonawcy. </w:t>
      </w:r>
    </w:p>
    <w:p w14:paraId="1C1C7CA8" w14:textId="57B95363" w:rsidR="00342AE0" w:rsidRPr="00664DD7" w:rsidRDefault="00342AE0" w:rsidP="00BD0E75">
      <w:pPr>
        <w:pStyle w:val="Default"/>
        <w:spacing w:after="120"/>
        <w:jc w:val="both"/>
        <w:rPr>
          <w:rFonts w:ascii="Arial" w:hAnsi="Arial" w:cs="Arial"/>
          <w:color w:val="000000" w:themeColor="text1"/>
          <w:sz w:val="22"/>
          <w:szCs w:val="22"/>
        </w:rPr>
      </w:pPr>
      <w:r w:rsidRPr="007A0A17">
        <w:rPr>
          <w:rFonts w:ascii="Arial" w:hAnsi="Arial" w:cs="Arial"/>
          <w:b/>
          <w:bCs/>
          <w:sz w:val="22"/>
          <w:szCs w:val="22"/>
        </w:rPr>
        <w:t xml:space="preserve">3.2. Zobowiązanie podmiotów trzecich </w:t>
      </w:r>
      <w:r w:rsidRPr="007A0A17">
        <w:rPr>
          <w:rFonts w:ascii="Arial" w:hAnsi="Arial" w:cs="Arial"/>
          <w:sz w:val="22"/>
          <w:szCs w:val="22"/>
        </w:rPr>
        <w:t xml:space="preserve">(dotyczy tylko sytuacji gdy Wykonawca polega na zdolnościach lub sytuacji innych podmiotów na zasadach określonych w art. 118 ustawy Pzp) – </w:t>
      </w:r>
      <w:r w:rsidRPr="00664DD7">
        <w:rPr>
          <w:rFonts w:ascii="Arial" w:hAnsi="Arial" w:cs="Arial"/>
          <w:b/>
          <w:bCs/>
          <w:color w:val="000000" w:themeColor="text1"/>
          <w:sz w:val="22"/>
          <w:szCs w:val="22"/>
        </w:rPr>
        <w:t xml:space="preserve">załącznik nr </w:t>
      </w:r>
      <w:r w:rsidR="00794E99">
        <w:rPr>
          <w:rFonts w:ascii="Arial" w:hAnsi="Arial" w:cs="Arial"/>
          <w:b/>
          <w:bCs/>
          <w:color w:val="000000" w:themeColor="text1"/>
          <w:sz w:val="22"/>
          <w:szCs w:val="22"/>
        </w:rPr>
        <w:t>7</w:t>
      </w:r>
      <w:r w:rsidRPr="00664DD7">
        <w:rPr>
          <w:rFonts w:ascii="Arial" w:hAnsi="Arial" w:cs="Arial"/>
          <w:b/>
          <w:bCs/>
          <w:color w:val="000000" w:themeColor="text1"/>
          <w:sz w:val="22"/>
          <w:szCs w:val="22"/>
        </w:rPr>
        <w:t xml:space="preserve"> do SWZ</w:t>
      </w:r>
      <w:r w:rsidRPr="00664DD7">
        <w:rPr>
          <w:rFonts w:ascii="Arial" w:hAnsi="Arial" w:cs="Arial"/>
          <w:color w:val="000000" w:themeColor="text1"/>
          <w:sz w:val="22"/>
          <w:szCs w:val="22"/>
        </w:rPr>
        <w:t xml:space="preserve">. </w:t>
      </w:r>
    </w:p>
    <w:p w14:paraId="0BE6FC18" w14:textId="77777777" w:rsidR="00342AE0" w:rsidRPr="007A0A17" w:rsidRDefault="00342AE0" w:rsidP="00BD0E75">
      <w:pPr>
        <w:pStyle w:val="Default"/>
        <w:spacing w:after="120"/>
        <w:jc w:val="both"/>
        <w:rPr>
          <w:rFonts w:ascii="Arial" w:hAnsi="Arial" w:cs="Arial"/>
          <w:sz w:val="22"/>
          <w:szCs w:val="22"/>
        </w:rPr>
      </w:pPr>
      <w:r w:rsidRPr="007A0A17">
        <w:rPr>
          <w:rFonts w:ascii="Arial" w:hAnsi="Arial" w:cs="Arial"/>
          <w:sz w:val="22"/>
          <w:szCs w:val="22"/>
        </w:rPr>
        <w:t xml:space="preserve">Pisemne zobowiązanie podmiotów, na zdolnościach lub sytuacji których Wykonawca polega, do oddania mu do dyspozycji niezbędnych zasobów na potrzeby realizacji zamówienia. </w:t>
      </w:r>
    </w:p>
    <w:p w14:paraId="3761EE00" w14:textId="77777777" w:rsidR="00342AE0" w:rsidRPr="007A0A17" w:rsidRDefault="00342AE0" w:rsidP="00BD0E75">
      <w:pPr>
        <w:pStyle w:val="Default"/>
        <w:spacing w:after="120"/>
        <w:jc w:val="both"/>
        <w:rPr>
          <w:rFonts w:ascii="Arial" w:hAnsi="Arial" w:cs="Arial"/>
          <w:sz w:val="22"/>
          <w:szCs w:val="22"/>
        </w:rPr>
      </w:pPr>
      <w:r w:rsidRPr="007A0A17">
        <w:rPr>
          <w:rFonts w:ascii="Arial" w:hAnsi="Arial" w:cs="Arial"/>
          <w:sz w:val="22"/>
          <w:szCs w:val="22"/>
        </w:rPr>
        <w:t xml:space="preserve">Zobowiązanie podmiotu udostępniającego zasoby lub inny podmiotowy środek dowodowy potwierdza, że stosunek łączący Wykonawcę z podmiotami udostępniającymi zasoby gwarantuje rzeczywisty dostęp do tych zasobów oraz określa w szczególności: </w:t>
      </w:r>
    </w:p>
    <w:p w14:paraId="42F44234" w14:textId="77777777" w:rsidR="00342AE0" w:rsidRPr="007A0A17" w:rsidRDefault="00342AE0" w:rsidP="00BD0E75">
      <w:pPr>
        <w:pStyle w:val="Default"/>
        <w:spacing w:after="120"/>
        <w:jc w:val="both"/>
        <w:rPr>
          <w:rFonts w:ascii="Arial" w:hAnsi="Arial" w:cs="Arial"/>
          <w:sz w:val="22"/>
          <w:szCs w:val="22"/>
        </w:rPr>
      </w:pPr>
      <w:r w:rsidRPr="007A0A17">
        <w:rPr>
          <w:rFonts w:ascii="Arial" w:hAnsi="Arial" w:cs="Arial"/>
          <w:sz w:val="22"/>
          <w:szCs w:val="22"/>
        </w:rPr>
        <w:t xml:space="preserve">1) zakres dostępnych Wykonawcy zasobów podmiotu udostępniającego zasoby; </w:t>
      </w:r>
    </w:p>
    <w:p w14:paraId="2F9C9451" w14:textId="77777777" w:rsidR="00342AE0" w:rsidRPr="007A0A17" w:rsidRDefault="00342AE0" w:rsidP="00BD0E75">
      <w:pPr>
        <w:pStyle w:val="Default"/>
        <w:spacing w:after="120"/>
        <w:jc w:val="both"/>
        <w:rPr>
          <w:rFonts w:ascii="Arial" w:hAnsi="Arial" w:cs="Arial"/>
          <w:sz w:val="22"/>
          <w:szCs w:val="22"/>
        </w:rPr>
      </w:pPr>
      <w:r w:rsidRPr="007A0A17">
        <w:rPr>
          <w:rFonts w:ascii="Arial" w:hAnsi="Arial" w:cs="Arial"/>
          <w:sz w:val="22"/>
          <w:szCs w:val="22"/>
        </w:rPr>
        <w:t xml:space="preserve">2) sposób i okres udostępnienia Wykonawcy i wykorzystania przez niego zasobów podmiotu </w:t>
      </w:r>
    </w:p>
    <w:p w14:paraId="1C2A8E90" w14:textId="34625D51" w:rsidR="00342AE0" w:rsidRPr="007A0A17" w:rsidRDefault="00342AE0" w:rsidP="00BD0E75">
      <w:pPr>
        <w:pStyle w:val="Default"/>
        <w:spacing w:after="120"/>
        <w:jc w:val="both"/>
        <w:rPr>
          <w:rFonts w:ascii="Arial" w:hAnsi="Arial" w:cs="Arial"/>
          <w:sz w:val="22"/>
          <w:szCs w:val="22"/>
        </w:rPr>
      </w:pPr>
      <w:r w:rsidRPr="007A0A17">
        <w:rPr>
          <w:rFonts w:ascii="Arial" w:hAnsi="Arial" w:cs="Arial"/>
          <w:sz w:val="22"/>
          <w:szCs w:val="22"/>
        </w:rPr>
        <w:t xml:space="preserve">3) czy i w jakim zakresie podmiot udostępniający zasoby, na zdolnościach którego Wykonawca polega w odniesieniu do warunków udziału w postępowaniu dotyczących wykształcenia, kwalifikacji zawodowych lub doświadczenia, zrealizuje roboty budowlane lub usługi, których wskazane zdolności dotyczą. </w:t>
      </w:r>
    </w:p>
    <w:p w14:paraId="27ABFDB6" w14:textId="77777777" w:rsidR="00342AE0" w:rsidRPr="007A0A17" w:rsidRDefault="00342AE0" w:rsidP="00BD0E75">
      <w:pPr>
        <w:pStyle w:val="Default"/>
        <w:spacing w:after="120"/>
        <w:jc w:val="both"/>
        <w:rPr>
          <w:rFonts w:ascii="Arial" w:hAnsi="Arial" w:cs="Arial"/>
          <w:sz w:val="22"/>
          <w:szCs w:val="22"/>
        </w:rPr>
      </w:pPr>
      <w:r w:rsidRPr="007A0A17">
        <w:rPr>
          <w:rFonts w:ascii="Arial" w:hAnsi="Arial" w:cs="Arial"/>
          <w:b/>
          <w:bCs/>
          <w:sz w:val="22"/>
          <w:szCs w:val="22"/>
        </w:rPr>
        <w:t xml:space="preserve">3.3. Kosztorys ofertowy </w:t>
      </w:r>
    </w:p>
    <w:p w14:paraId="11B7CC69" w14:textId="77777777" w:rsidR="004436BB" w:rsidRDefault="00342AE0" w:rsidP="00BD0E75">
      <w:pPr>
        <w:pStyle w:val="Default"/>
        <w:spacing w:after="120"/>
        <w:jc w:val="both"/>
        <w:rPr>
          <w:rFonts w:ascii="Arial" w:hAnsi="Arial" w:cs="Arial"/>
          <w:sz w:val="22"/>
          <w:szCs w:val="22"/>
        </w:rPr>
      </w:pPr>
      <w:r w:rsidRPr="007A0A17">
        <w:rPr>
          <w:rFonts w:ascii="Arial" w:hAnsi="Arial" w:cs="Arial"/>
          <w:sz w:val="22"/>
          <w:szCs w:val="22"/>
        </w:rPr>
        <w:t xml:space="preserve">Wykonawca składający ofertę składa kosztorys ofertowy sporządzony na podstawie załączonego </w:t>
      </w:r>
    </w:p>
    <w:p w14:paraId="0C30E8F7" w14:textId="5AB5F654" w:rsidR="00342AE0" w:rsidRPr="007A0A17" w:rsidRDefault="00342AE0" w:rsidP="00BD0E75">
      <w:pPr>
        <w:pStyle w:val="Default"/>
        <w:spacing w:after="120"/>
        <w:jc w:val="both"/>
        <w:rPr>
          <w:rFonts w:ascii="Arial" w:hAnsi="Arial" w:cs="Arial"/>
          <w:sz w:val="22"/>
          <w:szCs w:val="22"/>
        </w:rPr>
      </w:pPr>
      <w:r w:rsidRPr="007A0A17">
        <w:rPr>
          <w:rFonts w:ascii="Arial" w:hAnsi="Arial" w:cs="Arial"/>
          <w:sz w:val="22"/>
          <w:szCs w:val="22"/>
        </w:rPr>
        <w:t xml:space="preserve">do SWZ przedmiaru robót ( </w:t>
      </w:r>
      <w:r w:rsidRPr="00975E95">
        <w:rPr>
          <w:rFonts w:ascii="Arial" w:hAnsi="Arial" w:cs="Arial"/>
          <w:b/>
          <w:bCs/>
          <w:color w:val="000000" w:themeColor="text1"/>
          <w:sz w:val="22"/>
          <w:szCs w:val="22"/>
        </w:rPr>
        <w:t xml:space="preserve">załącznik nr </w:t>
      </w:r>
      <w:r w:rsidR="00664DD7" w:rsidRPr="00975E95">
        <w:rPr>
          <w:rFonts w:ascii="Arial" w:hAnsi="Arial" w:cs="Arial"/>
          <w:b/>
          <w:bCs/>
          <w:color w:val="000000" w:themeColor="text1"/>
          <w:sz w:val="22"/>
          <w:szCs w:val="22"/>
        </w:rPr>
        <w:t>8</w:t>
      </w:r>
      <w:r w:rsidRPr="00975E95">
        <w:rPr>
          <w:rFonts w:ascii="Arial" w:hAnsi="Arial" w:cs="Arial"/>
          <w:b/>
          <w:bCs/>
          <w:color w:val="000000" w:themeColor="text1"/>
          <w:sz w:val="22"/>
          <w:szCs w:val="22"/>
        </w:rPr>
        <w:t xml:space="preserve"> do SWZ</w:t>
      </w:r>
      <w:r w:rsidRPr="00975E95">
        <w:rPr>
          <w:rFonts w:ascii="Arial" w:hAnsi="Arial" w:cs="Arial"/>
          <w:color w:val="000000" w:themeColor="text1"/>
          <w:sz w:val="22"/>
          <w:szCs w:val="22"/>
        </w:rPr>
        <w:t xml:space="preserve">) </w:t>
      </w:r>
      <w:r w:rsidRPr="007A0A17">
        <w:rPr>
          <w:rFonts w:ascii="Arial" w:hAnsi="Arial" w:cs="Arial"/>
          <w:sz w:val="22"/>
          <w:szCs w:val="22"/>
        </w:rPr>
        <w:t xml:space="preserve">. </w:t>
      </w:r>
    </w:p>
    <w:p w14:paraId="4B6607E6" w14:textId="77777777" w:rsidR="00342AE0" w:rsidRPr="007A0A17" w:rsidRDefault="00342AE0" w:rsidP="00BD0E75">
      <w:pPr>
        <w:pStyle w:val="Default"/>
        <w:spacing w:after="120"/>
        <w:jc w:val="both"/>
        <w:rPr>
          <w:rFonts w:ascii="Arial" w:hAnsi="Arial" w:cs="Arial"/>
          <w:sz w:val="22"/>
          <w:szCs w:val="22"/>
        </w:rPr>
      </w:pPr>
      <w:r w:rsidRPr="007A0A17">
        <w:rPr>
          <w:rFonts w:ascii="Arial" w:hAnsi="Arial" w:cs="Arial"/>
          <w:b/>
          <w:bCs/>
          <w:sz w:val="22"/>
          <w:szCs w:val="22"/>
        </w:rPr>
        <w:t xml:space="preserve">3.4. Dokument wadium w poręczeniach lub gwarancjach </w:t>
      </w:r>
    </w:p>
    <w:p w14:paraId="3F3AE02F" w14:textId="506D5644" w:rsidR="00342AE0" w:rsidRPr="0014639A" w:rsidRDefault="00342AE0" w:rsidP="00BD0E75">
      <w:pPr>
        <w:pStyle w:val="Bodytext30"/>
        <w:shd w:val="clear" w:color="auto" w:fill="auto"/>
        <w:tabs>
          <w:tab w:val="left" w:pos="434"/>
        </w:tabs>
        <w:spacing w:before="0" w:after="120" w:line="346" w:lineRule="exact"/>
        <w:ind w:firstLine="0"/>
        <w:jc w:val="both"/>
        <w:rPr>
          <w:b w:val="0"/>
          <w:bCs w:val="0"/>
          <w:sz w:val="22"/>
          <w:szCs w:val="22"/>
        </w:rPr>
      </w:pPr>
      <w:r w:rsidRPr="0014639A">
        <w:rPr>
          <w:b w:val="0"/>
          <w:bCs w:val="0"/>
          <w:sz w:val="22"/>
          <w:szCs w:val="22"/>
        </w:rPr>
        <w:t>(W przypadku wadium w pieniądzu, Zamawiający zaleca załączenie do oferty dokumentu potwierdzającego wniesienie wadium na rachunek bankowy Zamawiającego</w:t>
      </w:r>
      <w:r w:rsidR="0014639A">
        <w:rPr>
          <w:b w:val="0"/>
          <w:bCs w:val="0"/>
          <w:sz w:val="22"/>
          <w:szCs w:val="22"/>
        </w:rPr>
        <w:t>.</w:t>
      </w:r>
    </w:p>
    <w:p w14:paraId="68D6E16A" w14:textId="0D935A3B" w:rsidR="00622DD6" w:rsidRDefault="00622DD6" w:rsidP="00BD0E75">
      <w:pPr>
        <w:pStyle w:val="Default"/>
        <w:spacing w:after="120"/>
        <w:jc w:val="both"/>
        <w:rPr>
          <w:rFonts w:ascii="Arial" w:hAnsi="Arial" w:cs="Arial"/>
          <w:sz w:val="22"/>
          <w:szCs w:val="22"/>
        </w:rPr>
      </w:pPr>
      <w:r w:rsidRPr="007A0A17">
        <w:rPr>
          <w:rFonts w:ascii="Arial" w:hAnsi="Arial" w:cs="Arial"/>
          <w:sz w:val="22"/>
          <w:szCs w:val="22"/>
        </w:rPr>
        <w:t xml:space="preserve">4. Do oferty Wykonawca załącza również (jeżeli dotyczy): </w:t>
      </w:r>
    </w:p>
    <w:p w14:paraId="68F92FA5" w14:textId="77777777" w:rsidR="0014639A" w:rsidRPr="007A0A17" w:rsidRDefault="0014639A" w:rsidP="00BD0E75">
      <w:pPr>
        <w:pStyle w:val="Default"/>
        <w:spacing w:after="120"/>
        <w:jc w:val="both"/>
        <w:rPr>
          <w:rFonts w:ascii="Arial" w:hAnsi="Arial" w:cs="Arial"/>
          <w:sz w:val="22"/>
          <w:szCs w:val="22"/>
        </w:rPr>
      </w:pPr>
    </w:p>
    <w:p w14:paraId="1692984C" w14:textId="77777777" w:rsidR="00622DD6" w:rsidRPr="007A0A17" w:rsidRDefault="00622DD6" w:rsidP="00BD0E75">
      <w:pPr>
        <w:pStyle w:val="Default"/>
        <w:spacing w:after="120"/>
        <w:jc w:val="both"/>
        <w:rPr>
          <w:rFonts w:ascii="Arial" w:hAnsi="Arial" w:cs="Arial"/>
          <w:sz w:val="22"/>
          <w:szCs w:val="22"/>
        </w:rPr>
      </w:pPr>
      <w:r w:rsidRPr="007A0A17">
        <w:rPr>
          <w:rFonts w:ascii="Arial" w:hAnsi="Arial" w:cs="Arial"/>
          <w:b/>
          <w:bCs/>
          <w:sz w:val="22"/>
          <w:szCs w:val="22"/>
        </w:rPr>
        <w:t xml:space="preserve">4.1. Pełnomocnictwo </w:t>
      </w:r>
    </w:p>
    <w:p w14:paraId="54286EE6" w14:textId="2E334047" w:rsidR="004436BB" w:rsidRDefault="00622DD6" w:rsidP="004436BB">
      <w:pPr>
        <w:pStyle w:val="Default"/>
        <w:jc w:val="both"/>
        <w:rPr>
          <w:rFonts w:ascii="Arial" w:hAnsi="Arial" w:cs="Arial"/>
          <w:sz w:val="22"/>
          <w:szCs w:val="22"/>
        </w:rPr>
      </w:pPr>
      <w:r w:rsidRPr="007A0A17">
        <w:rPr>
          <w:rFonts w:ascii="Arial" w:hAnsi="Arial" w:cs="Arial"/>
          <w:sz w:val="22"/>
          <w:szCs w:val="22"/>
        </w:rPr>
        <w:t xml:space="preserve">Gdy umocowanie osoby składającej ofertę nie wynika z dokumentów rejestrowych, Wykonawca, </w:t>
      </w:r>
    </w:p>
    <w:p w14:paraId="10E94798" w14:textId="4B3C361B" w:rsidR="00622DD6" w:rsidRPr="007A0A17" w:rsidRDefault="00622DD6" w:rsidP="004436BB">
      <w:pPr>
        <w:pStyle w:val="Default"/>
        <w:jc w:val="both"/>
        <w:rPr>
          <w:rFonts w:ascii="Arial" w:hAnsi="Arial" w:cs="Arial"/>
          <w:sz w:val="22"/>
          <w:szCs w:val="22"/>
        </w:rPr>
      </w:pPr>
      <w:r w:rsidRPr="007A0A17">
        <w:rPr>
          <w:rFonts w:ascii="Arial" w:hAnsi="Arial" w:cs="Arial"/>
          <w:sz w:val="22"/>
          <w:szCs w:val="22"/>
        </w:rPr>
        <w:t xml:space="preserve">który składa ofertę za pośrednictwem pełnomocnika, powinien dołączyć do oferty dokument pełnomocnictwa obejmujący swym zakresem umocowanie do złożenia oferty lub do złożenia oferty i podpisania umowy. </w:t>
      </w:r>
    </w:p>
    <w:p w14:paraId="606C5D98" w14:textId="77777777" w:rsidR="00622DD6" w:rsidRPr="007A0A17" w:rsidRDefault="00622DD6" w:rsidP="004436BB">
      <w:pPr>
        <w:pStyle w:val="Default"/>
        <w:jc w:val="both"/>
        <w:rPr>
          <w:rFonts w:ascii="Arial" w:hAnsi="Arial" w:cs="Arial"/>
          <w:sz w:val="22"/>
          <w:szCs w:val="22"/>
        </w:rPr>
      </w:pPr>
      <w:r w:rsidRPr="007A0A17">
        <w:rPr>
          <w:rFonts w:ascii="Arial" w:hAnsi="Arial" w:cs="Arial"/>
          <w:sz w:val="22"/>
          <w:szCs w:val="22"/>
        </w:rPr>
        <w:t xml:space="preserve">W przypadku Wykonawców ubiegających się wspólnie o udzielenie zamówienia Wykonawcy </w:t>
      </w:r>
    </w:p>
    <w:p w14:paraId="384F8615" w14:textId="77777777" w:rsidR="00622DD6" w:rsidRPr="007A0A17" w:rsidRDefault="00622DD6" w:rsidP="004436BB">
      <w:pPr>
        <w:pStyle w:val="Default"/>
        <w:jc w:val="both"/>
        <w:rPr>
          <w:rFonts w:ascii="Arial" w:hAnsi="Arial" w:cs="Arial"/>
          <w:sz w:val="22"/>
          <w:szCs w:val="22"/>
        </w:rPr>
      </w:pPr>
      <w:r w:rsidRPr="007A0A17">
        <w:rPr>
          <w:rFonts w:ascii="Arial" w:hAnsi="Arial" w:cs="Arial"/>
          <w:sz w:val="22"/>
          <w:szCs w:val="22"/>
        </w:rPr>
        <w:t xml:space="preserve">zobowiązani są do ustanowienia pełnomocnika. </w:t>
      </w:r>
    </w:p>
    <w:p w14:paraId="5DD7A2C0" w14:textId="77777777" w:rsidR="00622DD6" w:rsidRPr="007A0A17" w:rsidRDefault="00622DD6" w:rsidP="00BD0E75">
      <w:pPr>
        <w:pStyle w:val="Default"/>
        <w:spacing w:after="120"/>
        <w:jc w:val="both"/>
        <w:rPr>
          <w:rFonts w:ascii="Arial" w:hAnsi="Arial" w:cs="Arial"/>
          <w:sz w:val="22"/>
          <w:szCs w:val="22"/>
        </w:rPr>
      </w:pPr>
      <w:r w:rsidRPr="007A0A17">
        <w:rPr>
          <w:rFonts w:ascii="Arial" w:hAnsi="Arial" w:cs="Arial"/>
          <w:sz w:val="22"/>
          <w:szCs w:val="22"/>
        </w:rPr>
        <w:t xml:space="preserve">Dokument pełnomocnictwa, z treści którego będzie wynikało umocowanie do reprezentowania w postępowaniu o udzielenie zamówienia tych Wykonawców należy załączyć do oferty. </w:t>
      </w:r>
    </w:p>
    <w:p w14:paraId="348B98C3" w14:textId="77777777" w:rsidR="00622DD6" w:rsidRPr="007A0A17" w:rsidRDefault="00622DD6" w:rsidP="00BD0E75">
      <w:pPr>
        <w:pStyle w:val="Default"/>
        <w:spacing w:after="120"/>
        <w:jc w:val="both"/>
        <w:rPr>
          <w:rFonts w:ascii="Arial" w:hAnsi="Arial" w:cs="Arial"/>
          <w:sz w:val="22"/>
          <w:szCs w:val="22"/>
        </w:rPr>
      </w:pPr>
      <w:r w:rsidRPr="007A0A17">
        <w:rPr>
          <w:rFonts w:ascii="Arial" w:hAnsi="Arial" w:cs="Arial"/>
          <w:sz w:val="22"/>
          <w:szCs w:val="22"/>
        </w:rPr>
        <w:t xml:space="preserve">Pełnomocnictwo powinno być załączone do oferty i powinno zawierać w szczególności wskazanie: </w:t>
      </w:r>
    </w:p>
    <w:p w14:paraId="6A7031BA" w14:textId="77777777" w:rsidR="00622DD6" w:rsidRPr="007A0A17" w:rsidRDefault="00622DD6" w:rsidP="00BD0E75">
      <w:pPr>
        <w:pStyle w:val="Default"/>
        <w:spacing w:after="120"/>
        <w:jc w:val="both"/>
        <w:rPr>
          <w:rFonts w:ascii="Arial" w:hAnsi="Arial" w:cs="Arial"/>
          <w:sz w:val="22"/>
          <w:szCs w:val="22"/>
        </w:rPr>
      </w:pPr>
      <w:r w:rsidRPr="007A0A17">
        <w:rPr>
          <w:rFonts w:ascii="Arial" w:hAnsi="Arial" w:cs="Arial"/>
          <w:sz w:val="22"/>
          <w:szCs w:val="22"/>
        </w:rPr>
        <w:t xml:space="preserve">1) postępowania o zamówienie publiczne, którego dotyczy, </w:t>
      </w:r>
    </w:p>
    <w:p w14:paraId="6D3091F2" w14:textId="77777777" w:rsidR="00622DD6" w:rsidRPr="007A0A17" w:rsidRDefault="00622DD6" w:rsidP="00BD0E75">
      <w:pPr>
        <w:pStyle w:val="Default"/>
        <w:spacing w:after="120"/>
        <w:jc w:val="both"/>
        <w:rPr>
          <w:rFonts w:ascii="Arial" w:hAnsi="Arial" w:cs="Arial"/>
          <w:sz w:val="22"/>
          <w:szCs w:val="22"/>
        </w:rPr>
      </w:pPr>
      <w:r w:rsidRPr="007A0A17">
        <w:rPr>
          <w:rFonts w:ascii="Arial" w:hAnsi="Arial" w:cs="Arial"/>
          <w:sz w:val="22"/>
          <w:szCs w:val="22"/>
        </w:rPr>
        <w:t xml:space="preserve">2) wszystkich Wykonawców ubiegających się wspólnie o udzielenie zamówienia wymienionych z nazwy z określeniem adresu siedziby, </w:t>
      </w:r>
    </w:p>
    <w:p w14:paraId="7B5BE7E6" w14:textId="77777777" w:rsidR="00622DD6" w:rsidRPr="007A0A17" w:rsidRDefault="00622DD6" w:rsidP="00BD0E75">
      <w:pPr>
        <w:pStyle w:val="Default"/>
        <w:spacing w:after="120"/>
        <w:jc w:val="both"/>
        <w:rPr>
          <w:rFonts w:ascii="Arial" w:hAnsi="Arial" w:cs="Arial"/>
          <w:sz w:val="22"/>
          <w:szCs w:val="22"/>
        </w:rPr>
      </w:pPr>
      <w:r w:rsidRPr="007A0A17">
        <w:rPr>
          <w:rFonts w:ascii="Arial" w:hAnsi="Arial" w:cs="Arial"/>
          <w:sz w:val="22"/>
          <w:szCs w:val="22"/>
        </w:rPr>
        <w:t xml:space="preserve">3) ustanowionego pełnomocnika oraz zakresu jego umocowania. </w:t>
      </w:r>
    </w:p>
    <w:p w14:paraId="0FDC4D7B" w14:textId="77777777" w:rsidR="00622DD6" w:rsidRPr="007A0A17" w:rsidRDefault="00622DD6" w:rsidP="00BD0E75">
      <w:pPr>
        <w:pStyle w:val="Default"/>
        <w:spacing w:after="480"/>
        <w:jc w:val="both"/>
        <w:rPr>
          <w:rFonts w:ascii="Arial" w:hAnsi="Arial" w:cs="Arial"/>
          <w:sz w:val="22"/>
          <w:szCs w:val="22"/>
        </w:rPr>
      </w:pPr>
      <w:r w:rsidRPr="007A0A17">
        <w:rPr>
          <w:rFonts w:ascii="Arial" w:hAnsi="Arial" w:cs="Arial"/>
          <w:sz w:val="22"/>
          <w:szCs w:val="22"/>
        </w:rPr>
        <w:t xml:space="preserve">Pełnomocnictwo do złożenia oferty musi być złożone w oryginale w takiej samej formie, jak składana oferta (t.j. w formie elektronicznej lub postaci elektronicznej opatrzonej kwalifikowanym </w:t>
      </w:r>
      <w:r w:rsidRPr="007A0A17">
        <w:rPr>
          <w:rFonts w:ascii="Arial" w:hAnsi="Arial" w:cs="Arial"/>
          <w:sz w:val="22"/>
          <w:szCs w:val="22"/>
        </w:rPr>
        <w:lastRenderedPageBreak/>
        <w:t xml:space="preserve">podpisem elektronicznym, podpisem zaufanym lub podpisem osobistym). Dopuszcza się także złożenie elektronicznej kopii (skanu) pełnomocnictwa sporządzonego uprzednio w formie pisemnej, w formie elektronicznego poświadczenia sporządzonego stosownie do art. 97 § 2 ustawy z dnia 14 lutego 1991 r. - Prawo o notariacie, które to poświadczenie notariusz opatruje kwalifikowanym podpisem elektronicznym, bądź też poprzez opatrzenie skanu pełnomocnictwa sporządzonego uprzednio w formie pisemnej kwalifikowanym podpisem, podpisem zaufanym lub podpisem osobistym mocodawcy. Elektroniczna kopia pełnomocnictwa nie może być uwierzytelniona przez upełnomocnionego. </w:t>
      </w:r>
    </w:p>
    <w:p w14:paraId="119522F4" w14:textId="0F08A6E1" w:rsidR="00622DD6" w:rsidRDefault="00622DD6" w:rsidP="00BD0E75">
      <w:pPr>
        <w:pStyle w:val="Default"/>
        <w:spacing w:after="120"/>
        <w:jc w:val="both"/>
        <w:rPr>
          <w:rFonts w:ascii="Arial" w:hAnsi="Arial" w:cs="Arial"/>
          <w:sz w:val="22"/>
          <w:szCs w:val="22"/>
        </w:rPr>
      </w:pPr>
      <w:r w:rsidRPr="007A0A17">
        <w:rPr>
          <w:rFonts w:ascii="Arial" w:hAnsi="Arial" w:cs="Arial"/>
          <w:sz w:val="22"/>
          <w:szCs w:val="22"/>
        </w:rPr>
        <w:t xml:space="preserve">Pełnomocnictwo powinno zostać złożone w formie elektronicznej lub w postaci elektronicznej opatrzonej kwalifikowanym podpisem elektronicznym, podpisem zaufanym, lub podpisem osobistym; albo w elektronicznej kopii dokumentu poświadczonej notarialnie za zgodność z oryginałem przy użyciu kwalifikowanego podpisu elektronicznego. </w:t>
      </w:r>
    </w:p>
    <w:p w14:paraId="59F6B0E5" w14:textId="77777777" w:rsidR="0014639A" w:rsidRPr="007A0A17" w:rsidRDefault="0014639A" w:rsidP="00BD0E75">
      <w:pPr>
        <w:pStyle w:val="Default"/>
        <w:jc w:val="both"/>
        <w:rPr>
          <w:rFonts w:ascii="Arial" w:hAnsi="Arial" w:cs="Arial"/>
          <w:sz w:val="22"/>
          <w:szCs w:val="22"/>
        </w:rPr>
      </w:pPr>
    </w:p>
    <w:p w14:paraId="216AB81E" w14:textId="77777777" w:rsidR="00622DD6" w:rsidRPr="007A0A17" w:rsidRDefault="00622DD6" w:rsidP="00BD0E75">
      <w:pPr>
        <w:pStyle w:val="Default"/>
        <w:jc w:val="both"/>
        <w:rPr>
          <w:rFonts w:ascii="Arial" w:hAnsi="Arial" w:cs="Arial"/>
          <w:sz w:val="22"/>
          <w:szCs w:val="22"/>
        </w:rPr>
      </w:pPr>
      <w:r w:rsidRPr="007A0A17">
        <w:rPr>
          <w:rFonts w:ascii="Arial" w:hAnsi="Arial" w:cs="Arial"/>
          <w:b/>
          <w:bCs/>
          <w:sz w:val="22"/>
          <w:szCs w:val="22"/>
        </w:rPr>
        <w:t xml:space="preserve">4.2.Wyjaśnienia dot. tajemnicy przedsiębiorstwa </w:t>
      </w:r>
    </w:p>
    <w:p w14:paraId="4752E1C7" w14:textId="5F8B3C32" w:rsidR="00622DD6" w:rsidRPr="0014639A" w:rsidRDefault="00622DD6" w:rsidP="003446FB">
      <w:pPr>
        <w:pStyle w:val="Bodytext30"/>
        <w:shd w:val="clear" w:color="auto" w:fill="auto"/>
        <w:tabs>
          <w:tab w:val="left" w:pos="434"/>
        </w:tabs>
        <w:spacing w:before="0" w:after="244" w:line="346" w:lineRule="exact"/>
        <w:ind w:firstLine="0"/>
        <w:jc w:val="both"/>
        <w:rPr>
          <w:b w:val="0"/>
          <w:bCs w:val="0"/>
          <w:sz w:val="22"/>
          <w:szCs w:val="22"/>
        </w:rPr>
      </w:pPr>
      <w:r w:rsidRPr="007A0A17">
        <w:rPr>
          <w:b w:val="0"/>
          <w:bCs w:val="0"/>
          <w:sz w:val="22"/>
          <w:szCs w:val="22"/>
        </w:rPr>
        <w:t xml:space="preserve">Wszelkie informacje stanowiące tajemnicę przedsiębiorstwa w rozumieniu ustawy z dnia 16 kwietnia 1993 r. o zwalczaniu nieuczciwej konkurencji (Dz. U. z 2019 r. poz. 1010), które Wykonawca zastrzeże jako tajemnicę przedsiębiorstwa, powinny zostać złożone w osobnym </w:t>
      </w:r>
      <w:r w:rsidRPr="0014639A">
        <w:rPr>
          <w:b w:val="0"/>
          <w:bCs w:val="0"/>
          <w:sz w:val="22"/>
          <w:szCs w:val="22"/>
        </w:rPr>
        <w:t>pliku wraz z jednoczesnym zaznaczeniem polecenia „Załącznik stanowiący tajemnicę przedsiębiorstwa” a następnie wraz z plikami stanowiącymi jawną część skompresowane do jednego pliku archiwum (ZIP). Wykonawca zobowiązany jest, wraz z przekazaniem tych informacji, wykazać spełnienie przesłanek określonych w art. 11 ust. 2 ustawy z dnia 16 kwietnia 1993 r. o zwalczaniu nieuczciwej konkurencji. Zaleca się, aby uzasadnienie zastrzeżenia informacji jako tajemnicy przedsiębiorstwa było sformułowane w sposób umożliwiający jego udostępnienie. Zastrzeżenie przez Wykonawcę tajemnicy przedsiębiorstwa bez uzasadnienia, będzie traktowane przez Zamawiającego jako bezskuteczne ze względu na zaniechanie przez Wykonawcę podjęcia niezbędnych działań w celu zachowania poufności objętych klauzulą informacji zgodnie z postanowieniami art. 18 ust. 3 pzp.</w:t>
      </w:r>
    </w:p>
    <w:p w14:paraId="125976E2" w14:textId="67ED3301" w:rsidR="00622DD6" w:rsidRDefault="00622DD6" w:rsidP="003446FB">
      <w:pPr>
        <w:pStyle w:val="Default"/>
        <w:jc w:val="both"/>
        <w:rPr>
          <w:rFonts w:ascii="Arial" w:hAnsi="Arial" w:cs="Arial"/>
          <w:b/>
          <w:bCs/>
          <w:sz w:val="22"/>
          <w:szCs w:val="22"/>
        </w:rPr>
      </w:pPr>
      <w:r w:rsidRPr="007A0A17">
        <w:rPr>
          <w:rFonts w:ascii="Arial" w:hAnsi="Arial" w:cs="Arial"/>
          <w:b/>
          <w:bCs/>
          <w:sz w:val="22"/>
          <w:szCs w:val="22"/>
        </w:rPr>
        <w:t xml:space="preserve">XIII. WYKAZ PODMIOTOWYCH ŚRODKÓW DOWODOWYCH SKŁADANYCH NA WEZWANIE </w:t>
      </w:r>
    </w:p>
    <w:p w14:paraId="11CAAA32" w14:textId="77777777" w:rsidR="0014639A" w:rsidRPr="007A0A17" w:rsidRDefault="0014639A" w:rsidP="003446FB">
      <w:pPr>
        <w:pStyle w:val="Default"/>
        <w:jc w:val="both"/>
        <w:rPr>
          <w:rFonts w:ascii="Arial" w:hAnsi="Arial" w:cs="Arial"/>
          <w:sz w:val="22"/>
          <w:szCs w:val="22"/>
        </w:rPr>
      </w:pPr>
    </w:p>
    <w:p w14:paraId="5AF0363D" w14:textId="4DCD5D74" w:rsidR="00380D9C" w:rsidRPr="00380D9C" w:rsidRDefault="00622DD6" w:rsidP="00380D9C">
      <w:pPr>
        <w:pStyle w:val="Default"/>
        <w:spacing w:after="120"/>
        <w:jc w:val="both"/>
        <w:rPr>
          <w:rFonts w:ascii="Arial" w:hAnsi="Arial" w:cs="Arial"/>
          <w:sz w:val="22"/>
          <w:szCs w:val="22"/>
        </w:rPr>
      </w:pPr>
      <w:r w:rsidRPr="007A0A17">
        <w:rPr>
          <w:rFonts w:ascii="Arial" w:hAnsi="Arial" w:cs="Arial"/>
          <w:sz w:val="22"/>
          <w:szCs w:val="22"/>
        </w:rPr>
        <w:t xml:space="preserve">1. </w:t>
      </w:r>
      <w:r w:rsidRPr="00380D9C">
        <w:rPr>
          <w:rFonts w:ascii="Arial" w:hAnsi="Arial" w:cs="Arial"/>
          <w:sz w:val="22"/>
          <w:szCs w:val="22"/>
        </w:rPr>
        <w:t xml:space="preserve">Zgodnie z art. 274 ust. 1 ustawy </w:t>
      </w:r>
      <w:r w:rsidR="008F568C">
        <w:rPr>
          <w:rFonts w:ascii="Arial" w:hAnsi="Arial" w:cs="Arial"/>
          <w:sz w:val="22"/>
          <w:szCs w:val="22"/>
        </w:rPr>
        <w:t>p</w:t>
      </w:r>
      <w:r w:rsidRPr="00380D9C">
        <w:rPr>
          <w:rFonts w:ascii="Arial" w:hAnsi="Arial" w:cs="Arial"/>
          <w:sz w:val="22"/>
          <w:szCs w:val="22"/>
        </w:rPr>
        <w:t xml:space="preserve">zp, Zamawiający, przed wyborem najkorzystniejszej oferty wezwie Wykonawcę, którego oferta została najwyżej oceniona, do złożenia w wyznaczonym terminie, nie krótszym niż 5 dni od dnia wezwania, aktualnych na dzień złożenia, następujących podmiotowych środków dowodowych: </w:t>
      </w:r>
    </w:p>
    <w:p w14:paraId="64C6BD3A" w14:textId="2FEE1033" w:rsidR="00622DD6" w:rsidRPr="00380D9C" w:rsidRDefault="00622DD6" w:rsidP="00380D9C">
      <w:pPr>
        <w:pStyle w:val="Default"/>
        <w:spacing w:after="120"/>
        <w:jc w:val="both"/>
        <w:rPr>
          <w:rFonts w:ascii="Arial" w:hAnsi="Arial" w:cs="Arial"/>
          <w:sz w:val="22"/>
          <w:szCs w:val="22"/>
        </w:rPr>
      </w:pPr>
      <w:r w:rsidRPr="00380D9C">
        <w:rPr>
          <w:rFonts w:ascii="Arial" w:hAnsi="Arial" w:cs="Arial"/>
          <w:b/>
          <w:bCs/>
          <w:sz w:val="22"/>
          <w:szCs w:val="22"/>
        </w:rPr>
        <w:t>1.1. Oświadczenie Wykonawcy, w zakresie art. 108 ust. 1 pkt 5 ustawy, o braku przynależności do tej samej grupy kapitałowej</w:t>
      </w:r>
      <w:r w:rsidRPr="00380D9C">
        <w:rPr>
          <w:rFonts w:ascii="Arial" w:hAnsi="Arial" w:cs="Arial"/>
          <w:sz w:val="22"/>
          <w:szCs w:val="22"/>
        </w:rPr>
        <w:t xml:space="preserve">, w rozumieniu ustawy z dnia 16 lutego 2007 r. o ochronie konkurencji i konsumentów (Dz. U. z 2019 r. poz. 369), z innym Wykonawcą, który złożył odrębną ofertę, ofertę częściową lub wniosek o dopuszczenie do udziału w postępowaniu, albo oświadczenia o przynależności do tej samej grupy kapitałowej wraz z dokumentami lub informacjami potwierdzającymi przygotowanie oferty, oferty częściowej lub wniosku o dopuszczenie do udziału w postępowaniu niezależnie od innego Wykonawcy należącego do tej samej grupy kapitałowej – </w:t>
      </w:r>
      <w:r w:rsidRPr="00380D9C">
        <w:rPr>
          <w:rFonts w:ascii="Arial" w:hAnsi="Arial" w:cs="Arial"/>
          <w:b/>
          <w:bCs/>
          <w:sz w:val="22"/>
          <w:szCs w:val="22"/>
        </w:rPr>
        <w:t xml:space="preserve">załącznik nr </w:t>
      </w:r>
      <w:r w:rsidR="00975E95" w:rsidRPr="00380D9C">
        <w:rPr>
          <w:rFonts w:ascii="Arial" w:hAnsi="Arial" w:cs="Arial"/>
          <w:b/>
          <w:bCs/>
          <w:sz w:val="22"/>
          <w:szCs w:val="22"/>
        </w:rPr>
        <w:t>4</w:t>
      </w:r>
      <w:r w:rsidRPr="00380D9C">
        <w:rPr>
          <w:rFonts w:ascii="Arial" w:hAnsi="Arial" w:cs="Arial"/>
          <w:b/>
          <w:bCs/>
          <w:sz w:val="22"/>
          <w:szCs w:val="22"/>
        </w:rPr>
        <w:t xml:space="preserve"> do SWZ</w:t>
      </w:r>
      <w:r w:rsidRPr="00380D9C">
        <w:rPr>
          <w:rFonts w:ascii="Arial" w:hAnsi="Arial" w:cs="Arial"/>
          <w:sz w:val="22"/>
          <w:szCs w:val="22"/>
        </w:rPr>
        <w:t xml:space="preserve">. </w:t>
      </w:r>
    </w:p>
    <w:p w14:paraId="37564226" w14:textId="77777777" w:rsidR="00622DD6" w:rsidRPr="00380D9C" w:rsidRDefault="00622DD6" w:rsidP="00380D9C">
      <w:pPr>
        <w:pStyle w:val="Default"/>
        <w:spacing w:after="120"/>
        <w:jc w:val="both"/>
        <w:rPr>
          <w:rFonts w:ascii="Arial" w:hAnsi="Arial" w:cs="Arial"/>
          <w:sz w:val="22"/>
          <w:szCs w:val="22"/>
        </w:rPr>
      </w:pPr>
      <w:r w:rsidRPr="00380D9C">
        <w:rPr>
          <w:rFonts w:ascii="Arial" w:hAnsi="Arial" w:cs="Arial"/>
          <w:b/>
          <w:bCs/>
          <w:sz w:val="22"/>
          <w:szCs w:val="22"/>
        </w:rPr>
        <w:t>1.2. Odpis lub informacja z Krajowego Rejestru Sądowego lub z Centralnej Ewidencji i Informacji o Działalności Gospodarczej</w:t>
      </w:r>
      <w:r w:rsidRPr="00380D9C">
        <w:rPr>
          <w:rFonts w:ascii="Arial" w:hAnsi="Arial" w:cs="Arial"/>
          <w:sz w:val="22"/>
          <w:szCs w:val="22"/>
        </w:rPr>
        <w:t xml:space="preserve">, w zakresie art. 109 ust. 1 pkt 4 ustawy, sporządzonych nie wcześniej niż 3 miesiące przed jej złożeniem, jeżeli odrębne przepisy wymagają wpisu do rejestru lub ewidencji. </w:t>
      </w:r>
    </w:p>
    <w:p w14:paraId="03346AC0" w14:textId="77777777" w:rsidR="00622DD6" w:rsidRPr="00380D9C" w:rsidRDefault="00622DD6" w:rsidP="00380D9C">
      <w:pPr>
        <w:pStyle w:val="Default"/>
        <w:spacing w:after="120"/>
        <w:jc w:val="both"/>
        <w:rPr>
          <w:rFonts w:ascii="Arial" w:hAnsi="Arial" w:cs="Arial"/>
          <w:sz w:val="22"/>
          <w:szCs w:val="22"/>
        </w:rPr>
      </w:pPr>
      <w:r w:rsidRPr="00380D9C">
        <w:rPr>
          <w:rFonts w:ascii="Arial" w:hAnsi="Arial" w:cs="Arial"/>
          <w:b/>
          <w:bCs/>
          <w:sz w:val="22"/>
          <w:szCs w:val="22"/>
        </w:rPr>
        <w:lastRenderedPageBreak/>
        <w:t xml:space="preserve">1.3. Zaświadczenia właściwego naczelnika urzędu skarbowego </w:t>
      </w:r>
      <w:r w:rsidRPr="00380D9C">
        <w:rPr>
          <w:rFonts w:ascii="Arial" w:hAnsi="Arial" w:cs="Arial"/>
          <w:sz w:val="22"/>
          <w:szCs w:val="22"/>
        </w:rPr>
        <w:t xml:space="preserve">potwierdzającego, że Wykonawca nie zalega z opłacaniem podatków i opłat, w zakresie art. 109 ust. 1 pkt 1 ustawy, wystawionego nie wcześniej niż 3 miesiące przed jego złożeniem, a w przypadku zalegania z opłacaniem podatków lub opłat wraz z zaświadczeniem Zamawiający żąda złożenia dokumentów potwierdzających, że odpowiednio przed upływem terminu składania wniosków o dopuszczenie do udziału w postępowaniu albo przed upływem terminu składania ofert Wykonawca dokonał płatności należnych podatków lub opłat wraz z odsetkami lub grzywnami lub zawarł wiążące porozumienie w sprawie spłat tych należności. </w:t>
      </w:r>
    </w:p>
    <w:p w14:paraId="7D92CCBA" w14:textId="77777777" w:rsidR="00622DD6" w:rsidRPr="00380D9C" w:rsidRDefault="00622DD6" w:rsidP="00380D9C">
      <w:pPr>
        <w:pStyle w:val="Default"/>
        <w:spacing w:after="120"/>
        <w:jc w:val="both"/>
        <w:rPr>
          <w:rFonts w:ascii="Arial" w:hAnsi="Arial" w:cs="Arial"/>
          <w:sz w:val="22"/>
          <w:szCs w:val="22"/>
        </w:rPr>
      </w:pPr>
      <w:r w:rsidRPr="00380D9C">
        <w:rPr>
          <w:rFonts w:ascii="Arial" w:hAnsi="Arial" w:cs="Arial"/>
          <w:b/>
          <w:bCs/>
          <w:sz w:val="22"/>
          <w:szCs w:val="22"/>
        </w:rPr>
        <w:t xml:space="preserve">1.4. Zaświadczenia albo innego dokumentu właściwej terenowej jednostki organizacyjnej Zakładu Ubezpieczeń Społecznych </w:t>
      </w:r>
      <w:r w:rsidRPr="00380D9C">
        <w:rPr>
          <w:rFonts w:ascii="Arial" w:hAnsi="Arial" w:cs="Arial"/>
          <w:sz w:val="22"/>
          <w:szCs w:val="22"/>
        </w:rPr>
        <w:t xml:space="preserve">lub właściwego oddziału regionalnego lub właściwej placówki terenowej Kasy Rolniczego Ubezpieczenia Społecznego potwierdzającego, że Wykonawca nie zalega z opłacaniem składek na ubezpieczenia społeczne i zdrowotne, w zakresie art. 109 ust. 1 pkt 1 ustawy, wystawionego nie wcześniej niż 3 miesiące przed jego złożeniem, a w przypadku zalegania z opłacaniem składek na ubezpieczenia społeczne lub zdrowotne wraz z zaświadczeniem albo innym dokumentem Zamawiający żąda złożenia dokumentów potwierdzających, że odpowiednio przed upływem terminu składania wniosków o dopuszczenie do udziału w postępowaniu albo przed upływem terminu składania ofert Wykonawca dokonał płatności należnych składek na ubezpieczenia społeczne lub zdrowotne wraz odsetkami lub grzywnami lub zawarł wiążące porozumienie w sprawie spłat tych należności. </w:t>
      </w:r>
    </w:p>
    <w:p w14:paraId="03C4F8C8" w14:textId="77777777" w:rsidR="00622DD6" w:rsidRPr="00380D9C" w:rsidRDefault="00622DD6" w:rsidP="00380D9C">
      <w:pPr>
        <w:pStyle w:val="Default"/>
        <w:spacing w:after="120"/>
        <w:jc w:val="both"/>
        <w:rPr>
          <w:rFonts w:ascii="Arial" w:hAnsi="Arial" w:cs="Arial"/>
          <w:sz w:val="22"/>
          <w:szCs w:val="22"/>
        </w:rPr>
      </w:pPr>
      <w:r w:rsidRPr="00380D9C">
        <w:rPr>
          <w:rFonts w:ascii="Arial" w:hAnsi="Arial" w:cs="Arial"/>
          <w:b/>
          <w:bCs/>
          <w:sz w:val="22"/>
          <w:szCs w:val="22"/>
        </w:rPr>
        <w:t xml:space="preserve">1.5. Wykaz osób </w:t>
      </w:r>
    </w:p>
    <w:p w14:paraId="3688B1DA" w14:textId="68D03373" w:rsidR="00622DD6" w:rsidRPr="00380D9C" w:rsidRDefault="00622DD6" w:rsidP="00380D9C">
      <w:pPr>
        <w:pStyle w:val="Default"/>
        <w:spacing w:after="120"/>
        <w:jc w:val="both"/>
        <w:rPr>
          <w:rFonts w:ascii="Arial" w:hAnsi="Arial" w:cs="Arial"/>
          <w:sz w:val="22"/>
          <w:szCs w:val="22"/>
        </w:rPr>
      </w:pPr>
      <w:r w:rsidRPr="00380D9C">
        <w:rPr>
          <w:rFonts w:ascii="Arial" w:hAnsi="Arial" w:cs="Arial"/>
          <w:sz w:val="22"/>
          <w:szCs w:val="22"/>
        </w:rPr>
        <w:t xml:space="preserve">Wykaz osób, skierowanych przez Wykonawcę do realizacji zamówienia publicznego, w szczególności odpowiedzialnych za kierowanie robotami budowlanymi wraz z informacjami na temat ich kwalifikacji zawodowych, uprawnień i wykształcenia niezbędnych do wykonania zamówienia publicznego, a także zakresu wykonywanych przez nie czynności oraz informacją o podstawie do dysponowania tymi osobami – </w:t>
      </w:r>
      <w:r w:rsidRPr="00380D9C">
        <w:rPr>
          <w:rFonts w:ascii="Arial" w:hAnsi="Arial" w:cs="Arial"/>
          <w:b/>
          <w:bCs/>
          <w:sz w:val="22"/>
          <w:szCs w:val="22"/>
        </w:rPr>
        <w:t xml:space="preserve">załącznik nr </w:t>
      </w:r>
      <w:r w:rsidR="00975E95" w:rsidRPr="00380D9C">
        <w:rPr>
          <w:rFonts w:ascii="Arial" w:hAnsi="Arial" w:cs="Arial"/>
          <w:b/>
          <w:bCs/>
          <w:sz w:val="22"/>
          <w:szCs w:val="22"/>
        </w:rPr>
        <w:t>5</w:t>
      </w:r>
      <w:r w:rsidRPr="00380D9C">
        <w:rPr>
          <w:rFonts w:ascii="Arial" w:hAnsi="Arial" w:cs="Arial"/>
          <w:b/>
          <w:bCs/>
          <w:sz w:val="22"/>
          <w:szCs w:val="22"/>
        </w:rPr>
        <w:t xml:space="preserve"> do SWZ</w:t>
      </w:r>
      <w:r w:rsidRPr="00380D9C">
        <w:rPr>
          <w:rFonts w:ascii="Arial" w:hAnsi="Arial" w:cs="Arial"/>
          <w:sz w:val="22"/>
          <w:szCs w:val="22"/>
        </w:rPr>
        <w:t xml:space="preserve">. </w:t>
      </w:r>
    </w:p>
    <w:p w14:paraId="351BBD94" w14:textId="77777777" w:rsidR="00622DD6" w:rsidRPr="00380D9C" w:rsidRDefault="00622DD6" w:rsidP="00380D9C">
      <w:pPr>
        <w:pStyle w:val="Default"/>
        <w:spacing w:after="120"/>
        <w:jc w:val="both"/>
        <w:rPr>
          <w:rFonts w:ascii="Arial" w:hAnsi="Arial" w:cs="Arial"/>
          <w:sz w:val="22"/>
          <w:szCs w:val="22"/>
        </w:rPr>
      </w:pPr>
      <w:r w:rsidRPr="00380D9C">
        <w:rPr>
          <w:rFonts w:ascii="Arial" w:hAnsi="Arial" w:cs="Arial"/>
          <w:b/>
          <w:bCs/>
          <w:sz w:val="22"/>
          <w:szCs w:val="22"/>
        </w:rPr>
        <w:t xml:space="preserve">1.6. Wykaz robót </w:t>
      </w:r>
    </w:p>
    <w:p w14:paraId="0444B840" w14:textId="77777777" w:rsidR="00622DD6" w:rsidRPr="00380D9C" w:rsidRDefault="00622DD6" w:rsidP="00380D9C">
      <w:pPr>
        <w:pStyle w:val="Default"/>
        <w:spacing w:after="120"/>
        <w:jc w:val="both"/>
        <w:rPr>
          <w:rFonts w:ascii="Arial" w:hAnsi="Arial" w:cs="Arial"/>
          <w:sz w:val="22"/>
          <w:szCs w:val="22"/>
        </w:rPr>
      </w:pPr>
      <w:r w:rsidRPr="00380D9C">
        <w:rPr>
          <w:rFonts w:ascii="Arial" w:hAnsi="Arial" w:cs="Arial"/>
          <w:sz w:val="22"/>
          <w:szCs w:val="22"/>
        </w:rPr>
        <w:t xml:space="preserve">Wykaz robót budowlanych wykonanych nie wcześniej niż w okresie ostatnich pięciu lat przed </w:t>
      </w:r>
    </w:p>
    <w:p w14:paraId="5B5D2ECA" w14:textId="77777777" w:rsidR="00622DD6" w:rsidRPr="00380D9C" w:rsidRDefault="00622DD6" w:rsidP="00380D9C">
      <w:pPr>
        <w:pStyle w:val="Default"/>
        <w:spacing w:after="120"/>
        <w:jc w:val="both"/>
        <w:rPr>
          <w:rFonts w:ascii="Arial" w:hAnsi="Arial" w:cs="Arial"/>
          <w:sz w:val="22"/>
          <w:szCs w:val="22"/>
        </w:rPr>
      </w:pPr>
      <w:r w:rsidRPr="00380D9C">
        <w:rPr>
          <w:rFonts w:ascii="Arial" w:hAnsi="Arial" w:cs="Arial"/>
          <w:sz w:val="22"/>
          <w:szCs w:val="22"/>
        </w:rPr>
        <w:t xml:space="preserve">upływem terminu składania ofert, a jeżeli okres prowadzenia działalności jest krótszy - w tym </w:t>
      </w:r>
    </w:p>
    <w:p w14:paraId="20D8D66C" w14:textId="41EAAFEB" w:rsidR="00622DD6" w:rsidRPr="00380D9C" w:rsidRDefault="00622DD6" w:rsidP="00380D9C">
      <w:pPr>
        <w:pStyle w:val="Default"/>
        <w:spacing w:after="120"/>
        <w:jc w:val="both"/>
        <w:rPr>
          <w:rFonts w:ascii="Arial" w:hAnsi="Arial" w:cs="Arial"/>
          <w:sz w:val="22"/>
          <w:szCs w:val="22"/>
        </w:rPr>
      </w:pPr>
      <w:r w:rsidRPr="00380D9C">
        <w:rPr>
          <w:rFonts w:ascii="Arial" w:hAnsi="Arial" w:cs="Arial"/>
          <w:sz w:val="22"/>
          <w:szCs w:val="22"/>
        </w:rPr>
        <w:t xml:space="preserve">okresie, wraz z podaniem ich rodzaju, wartości, daty, miejsca wykonania i podmiotów, na rzecz których roboty te zostały wykonane z załączeniem dowodów określających czy te roboty budowlane zostały wykonane należycie, w szczególności informacji o tym czy roboty zostały wykonane zgodnie z przepisami prawa budowlanego i prawidłowo ukończone, przy czym dowodami, o których mowa, są referencje bądź inne dokumenty wystawione przez podmiot, na rzecz którego roboty budowlane były wykonywane, a jeżeli z uzasadnionej przyczyny o obiektywnym charakterze Wykonawca nie jest w stanie uzyskać tych dokumentów – inne dokumenty – </w:t>
      </w:r>
      <w:r w:rsidRPr="00380D9C">
        <w:rPr>
          <w:rFonts w:ascii="Arial" w:hAnsi="Arial" w:cs="Arial"/>
          <w:b/>
          <w:bCs/>
          <w:sz w:val="22"/>
          <w:szCs w:val="22"/>
        </w:rPr>
        <w:t xml:space="preserve">załącznik nr </w:t>
      </w:r>
      <w:r w:rsidR="00E54E7A">
        <w:rPr>
          <w:rFonts w:ascii="Arial" w:hAnsi="Arial" w:cs="Arial"/>
          <w:b/>
          <w:bCs/>
          <w:sz w:val="22"/>
          <w:szCs w:val="22"/>
        </w:rPr>
        <w:t>6</w:t>
      </w:r>
      <w:r w:rsidRPr="00380D9C">
        <w:rPr>
          <w:rFonts w:ascii="Arial" w:hAnsi="Arial" w:cs="Arial"/>
          <w:b/>
          <w:bCs/>
          <w:sz w:val="22"/>
          <w:szCs w:val="22"/>
        </w:rPr>
        <w:t xml:space="preserve"> do SWZ</w:t>
      </w:r>
      <w:r w:rsidRPr="00380D9C">
        <w:rPr>
          <w:rFonts w:ascii="Arial" w:hAnsi="Arial" w:cs="Arial"/>
          <w:sz w:val="22"/>
          <w:szCs w:val="22"/>
        </w:rPr>
        <w:t xml:space="preserve">. </w:t>
      </w:r>
    </w:p>
    <w:p w14:paraId="39A6BB4F" w14:textId="77777777" w:rsidR="00622DD6" w:rsidRPr="00380D9C" w:rsidRDefault="00622DD6" w:rsidP="00380D9C">
      <w:pPr>
        <w:pStyle w:val="Default"/>
        <w:spacing w:after="120"/>
        <w:jc w:val="both"/>
        <w:rPr>
          <w:rFonts w:ascii="Arial" w:hAnsi="Arial" w:cs="Arial"/>
          <w:sz w:val="22"/>
          <w:szCs w:val="22"/>
        </w:rPr>
      </w:pPr>
      <w:r w:rsidRPr="00380D9C">
        <w:rPr>
          <w:rFonts w:ascii="Arial" w:hAnsi="Arial" w:cs="Arial"/>
          <w:sz w:val="22"/>
          <w:szCs w:val="22"/>
        </w:rPr>
        <w:t xml:space="preserve">2. Jeżeli Wykonawca ma siedzibę lub miejsce zamieszkania poza terytorium Rzeczypospolitej Polskiej, zamiast dokumentu, o których mowa w ust 1. pkt. 4 składa dokument lub dokumenty wystawione w kraju, w którym Wykonawca ma siedzibę lub miejsce zamieszkania, potwierdzające odpowiednio, że nie otwarto jego likwidacji ani nie ogłoszono upadłości. Dokument, o którym mowa powyżej, powinien być wystawiony nie wcześniej niż 6 miesięcy przed upływem terminu składania ofert . </w:t>
      </w:r>
    </w:p>
    <w:p w14:paraId="4C6CA9E1" w14:textId="77777777" w:rsidR="00622DD6" w:rsidRPr="00380D9C" w:rsidRDefault="00622DD6" w:rsidP="00380D9C">
      <w:pPr>
        <w:pStyle w:val="Default"/>
        <w:spacing w:after="120"/>
        <w:jc w:val="both"/>
        <w:rPr>
          <w:rFonts w:ascii="Arial" w:hAnsi="Arial" w:cs="Arial"/>
          <w:sz w:val="22"/>
          <w:szCs w:val="22"/>
        </w:rPr>
      </w:pPr>
      <w:r w:rsidRPr="00380D9C">
        <w:rPr>
          <w:rFonts w:ascii="Arial" w:hAnsi="Arial" w:cs="Arial"/>
          <w:sz w:val="22"/>
          <w:szCs w:val="22"/>
        </w:rPr>
        <w:t xml:space="preserve">3. Jeżeli w kraju, w którym Wykonawca ma siedzibę lub miejsce zamieszkania, nie wydaje się dokumentów, o których mowa w ust. 4 pkt 2, zastępuje się je w całości lub części dokumentem zawierającym odpowiednio oświadczenie Wykonawcy, ze wskazaniem osoby albo osób uprawnionych do jego reprezentacji, złożone przed notariuszem lub przed organem sądowym, administracyjnym albo organem samorządu zawodowego lub gospodarczego właściwym ze względu na siedzibę lub miejsce zamieszkania Wykonawcy. </w:t>
      </w:r>
    </w:p>
    <w:p w14:paraId="7FBDF0F4" w14:textId="77777777" w:rsidR="00622DD6" w:rsidRPr="00380D9C" w:rsidRDefault="00622DD6" w:rsidP="00380D9C">
      <w:pPr>
        <w:pStyle w:val="Default"/>
        <w:spacing w:after="120"/>
        <w:jc w:val="both"/>
        <w:rPr>
          <w:rFonts w:ascii="Arial" w:hAnsi="Arial" w:cs="Arial"/>
          <w:sz w:val="22"/>
          <w:szCs w:val="22"/>
        </w:rPr>
      </w:pPr>
      <w:r w:rsidRPr="00380D9C">
        <w:rPr>
          <w:rFonts w:ascii="Arial" w:hAnsi="Arial" w:cs="Arial"/>
          <w:sz w:val="22"/>
          <w:szCs w:val="22"/>
        </w:rPr>
        <w:t xml:space="preserve">4. Zamawiający nie wzywa do złożenia podmiotowych środków dowodowych, jeżeli: </w:t>
      </w:r>
    </w:p>
    <w:p w14:paraId="34D1C723" w14:textId="77777777" w:rsidR="00622DD6" w:rsidRPr="007A0A17" w:rsidRDefault="00622DD6" w:rsidP="00380D9C">
      <w:pPr>
        <w:pStyle w:val="Default"/>
        <w:spacing w:after="120"/>
        <w:jc w:val="both"/>
        <w:rPr>
          <w:rFonts w:ascii="Arial" w:hAnsi="Arial" w:cs="Arial"/>
          <w:sz w:val="22"/>
          <w:szCs w:val="22"/>
        </w:rPr>
      </w:pPr>
      <w:r w:rsidRPr="00380D9C">
        <w:rPr>
          <w:rFonts w:ascii="Arial" w:hAnsi="Arial" w:cs="Arial"/>
          <w:sz w:val="22"/>
          <w:szCs w:val="22"/>
        </w:rPr>
        <w:lastRenderedPageBreak/>
        <w:t>1) może je uzyskać za pomocą bezpłatnych i ogólnodostępnych baz danych, w szczególności rejestrów publicznych w rozumieniu ustawy z dnia 17 lutego 2005 r. o informatyzacji działalności</w:t>
      </w:r>
      <w:r w:rsidRPr="007A0A17">
        <w:rPr>
          <w:rFonts w:ascii="Arial" w:hAnsi="Arial" w:cs="Arial"/>
          <w:sz w:val="22"/>
          <w:szCs w:val="22"/>
        </w:rPr>
        <w:t xml:space="preserve"> podmiotów realizujących zadania publiczne, o ile Wykonawca wskazał w oświadczeniu, o którym mowa w art. 125 ust. 1 Pzp dane umożliwiające dostęp do tych środków; </w:t>
      </w:r>
    </w:p>
    <w:p w14:paraId="7B912DAA" w14:textId="1C8AFDD4" w:rsidR="00622DD6" w:rsidRPr="007A0A17" w:rsidRDefault="00622DD6" w:rsidP="00380D9C">
      <w:pPr>
        <w:pStyle w:val="Bodytext30"/>
        <w:shd w:val="clear" w:color="auto" w:fill="auto"/>
        <w:tabs>
          <w:tab w:val="left" w:pos="434"/>
        </w:tabs>
        <w:spacing w:before="0" w:after="120" w:line="346" w:lineRule="exact"/>
        <w:ind w:firstLine="0"/>
        <w:jc w:val="both"/>
        <w:rPr>
          <w:sz w:val="22"/>
          <w:szCs w:val="22"/>
        </w:rPr>
      </w:pPr>
      <w:r w:rsidRPr="007A0A17">
        <w:rPr>
          <w:sz w:val="22"/>
          <w:szCs w:val="22"/>
        </w:rPr>
        <w:t xml:space="preserve">2) podmiotowym środkiem dowodowym jest oświadczenie, którego treść odpowiada zakresowi oświadczenia, o którym mowa w art. 125 ust. 1 Pzp. </w:t>
      </w:r>
    </w:p>
    <w:p w14:paraId="0DC920E0" w14:textId="0FD06212" w:rsidR="00622DD6" w:rsidRPr="007A0A17" w:rsidRDefault="00F80D6D" w:rsidP="003446FB">
      <w:pPr>
        <w:pStyle w:val="Default"/>
        <w:jc w:val="both"/>
        <w:rPr>
          <w:rFonts w:ascii="Arial" w:hAnsi="Arial" w:cs="Arial"/>
          <w:sz w:val="22"/>
          <w:szCs w:val="22"/>
        </w:rPr>
      </w:pPr>
      <w:r w:rsidRPr="007A0A17">
        <w:rPr>
          <w:rFonts w:ascii="Arial" w:hAnsi="Arial" w:cs="Arial"/>
          <w:sz w:val="22"/>
          <w:szCs w:val="22"/>
        </w:rPr>
        <w:t xml:space="preserve">  </w:t>
      </w:r>
      <w:r w:rsidR="00622DD6" w:rsidRPr="007A0A17">
        <w:rPr>
          <w:rFonts w:ascii="Arial" w:hAnsi="Arial" w:cs="Arial"/>
          <w:sz w:val="22"/>
          <w:szCs w:val="22"/>
        </w:rPr>
        <w:t xml:space="preserve">5. Wykonawca nie jest zobowiązany do złożenia podmiotowych środków dowodowych, które </w:t>
      </w:r>
    </w:p>
    <w:p w14:paraId="77FEF64E" w14:textId="77777777" w:rsidR="00622DD6" w:rsidRPr="007A0A17" w:rsidRDefault="00622DD6" w:rsidP="003446FB">
      <w:pPr>
        <w:pStyle w:val="Default"/>
        <w:jc w:val="both"/>
        <w:rPr>
          <w:rFonts w:ascii="Arial" w:hAnsi="Arial" w:cs="Arial"/>
          <w:sz w:val="22"/>
          <w:szCs w:val="22"/>
        </w:rPr>
      </w:pPr>
      <w:r w:rsidRPr="007A0A17">
        <w:rPr>
          <w:rFonts w:ascii="Arial" w:hAnsi="Arial" w:cs="Arial"/>
          <w:sz w:val="22"/>
          <w:szCs w:val="22"/>
        </w:rPr>
        <w:t xml:space="preserve">Zamawiający posiada, jeżeli Wykonawca wskaże te środki oraz potwierdzi ich prawidłowość i aktualność. </w:t>
      </w:r>
    </w:p>
    <w:p w14:paraId="0B3C12BD" w14:textId="77777777" w:rsidR="00622DD6" w:rsidRPr="007A0A17" w:rsidRDefault="00622DD6" w:rsidP="003446FB">
      <w:pPr>
        <w:pStyle w:val="Default"/>
        <w:jc w:val="both"/>
        <w:rPr>
          <w:rFonts w:ascii="Arial" w:hAnsi="Arial" w:cs="Arial"/>
          <w:sz w:val="22"/>
          <w:szCs w:val="22"/>
        </w:rPr>
      </w:pPr>
      <w:r w:rsidRPr="007A0A17">
        <w:rPr>
          <w:rFonts w:ascii="Arial" w:hAnsi="Arial" w:cs="Arial"/>
          <w:sz w:val="22"/>
          <w:szCs w:val="22"/>
        </w:rPr>
        <w:t xml:space="preserve">6. Jeżeli jest to niezbędne do zapewnienia odpowiedniego przebiegu postępowania o udzielenie zamówienia, Zamawiający może na każdym etapie postępowania, w tym na etapie składania ofert podlegających negocjacjom lub niezwłocznie po ich złożeniu, wezwać Wykonawców do złożenia wszystkich lub niektórych podmiotowych środków dowodowych, jeżeli wymagał ich złożenia w ogłoszeniu o zamówieniu lub dokumentach zamówienia, aktualnych na dzień ich złożenia. </w:t>
      </w:r>
    </w:p>
    <w:p w14:paraId="1AA78EA4" w14:textId="77777777" w:rsidR="00622DD6" w:rsidRPr="007A0A17" w:rsidRDefault="00622DD6" w:rsidP="003446FB">
      <w:pPr>
        <w:pStyle w:val="Default"/>
        <w:jc w:val="both"/>
        <w:rPr>
          <w:rFonts w:ascii="Arial" w:hAnsi="Arial" w:cs="Arial"/>
          <w:sz w:val="22"/>
          <w:szCs w:val="22"/>
        </w:rPr>
      </w:pPr>
      <w:r w:rsidRPr="007A0A17">
        <w:rPr>
          <w:rFonts w:ascii="Arial" w:hAnsi="Arial" w:cs="Arial"/>
          <w:sz w:val="22"/>
          <w:szCs w:val="22"/>
        </w:rPr>
        <w:t xml:space="preserve">7. Jeżeli zachodzą uzasadnione podstawy do uznania, że złożone uprzednio podmiotowe środki dowodowe nie są już aktualne, Zamawiający może w każdym czasie wezwać Wykonawcę lub Wykonawców do złożenia wszystkich lub niektórych podmiotowych środków dowodowych, aktualnych na dzień ich złożenia. </w:t>
      </w:r>
    </w:p>
    <w:p w14:paraId="2917E2FA" w14:textId="77777777" w:rsidR="00622DD6" w:rsidRPr="007A0A17" w:rsidRDefault="00622DD6" w:rsidP="003446FB">
      <w:pPr>
        <w:pStyle w:val="Default"/>
        <w:jc w:val="both"/>
        <w:rPr>
          <w:rFonts w:ascii="Arial" w:hAnsi="Arial" w:cs="Arial"/>
          <w:sz w:val="22"/>
          <w:szCs w:val="22"/>
        </w:rPr>
      </w:pPr>
      <w:r w:rsidRPr="007A0A17">
        <w:rPr>
          <w:rFonts w:ascii="Arial" w:hAnsi="Arial" w:cs="Arial"/>
          <w:sz w:val="22"/>
          <w:szCs w:val="22"/>
        </w:rPr>
        <w:t xml:space="preserve">8. Podmiotowe środki dowodowe oraz inne dokumenty lub oświadczenia Wykonawca składa, pod rygorem nieważności, w formie elektronicznej lub w postaci elektronicznej opatrzonej kwalifikowanym podpisem elektronicznym, podpisem zaufanym lub podpisem osobistym. </w:t>
      </w:r>
    </w:p>
    <w:p w14:paraId="1B387619" w14:textId="146B498B" w:rsidR="00622DD6" w:rsidRPr="0014639A" w:rsidRDefault="00622DD6" w:rsidP="003446FB">
      <w:pPr>
        <w:pStyle w:val="Bodytext30"/>
        <w:shd w:val="clear" w:color="auto" w:fill="auto"/>
        <w:tabs>
          <w:tab w:val="left" w:pos="434"/>
        </w:tabs>
        <w:spacing w:before="0" w:after="244" w:line="346" w:lineRule="exact"/>
        <w:ind w:firstLine="0"/>
        <w:jc w:val="both"/>
        <w:rPr>
          <w:b w:val="0"/>
          <w:bCs w:val="0"/>
          <w:sz w:val="22"/>
          <w:szCs w:val="22"/>
        </w:rPr>
      </w:pPr>
      <w:r w:rsidRPr="0014639A">
        <w:rPr>
          <w:b w:val="0"/>
          <w:bCs w:val="0"/>
          <w:sz w:val="22"/>
          <w:szCs w:val="22"/>
        </w:rPr>
        <w:t>9. Sposób i format sporządzenia i przekazywania, informacji, oświadczeń lub dokumentów musi być zgodny z wymaganiami określonymi w Rozporządzeniu Prezesa Rady Ministrów z dnia 30 grudnia 2020 r. w sprawie sposobu sporządzania i przekazywania informacji oraz wymagań technicznych dla dokumentów elektronicznych oraz środków komunikacji elektronicznej w postępowaniu o udzielenie zamówienia publicznego lub konkursie (Dz.U. z 2020 r. poz. 2452) oraz Rozporządzeniu Ministra Rozwoju, Pracy i Technologii z dnia 23 grudnia 2020 r. w sprawie podmiotowych środków dowodowych oraz innych dokumentów lub oświadczeń, jakich może żądać Zamawiający od Wykonawcy (Dz.U. z 2020 r. poz. 2415).</w:t>
      </w:r>
    </w:p>
    <w:p w14:paraId="2FDBEB11" w14:textId="77777777" w:rsidR="00342AE0" w:rsidRPr="007A0A17" w:rsidRDefault="00342AE0" w:rsidP="003446FB">
      <w:pPr>
        <w:pStyle w:val="Bodytext30"/>
        <w:shd w:val="clear" w:color="auto" w:fill="auto"/>
        <w:tabs>
          <w:tab w:val="left" w:pos="434"/>
        </w:tabs>
        <w:spacing w:before="0" w:after="244" w:line="346" w:lineRule="exact"/>
        <w:ind w:firstLine="0"/>
        <w:jc w:val="both"/>
        <w:rPr>
          <w:b w:val="0"/>
          <w:bCs w:val="0"/>
          <w:sz w:val="22"/>
          <w:szCs w:val="22"/>
        </w:rPr>
      </w:pPr>
    </w:p>
    <w:p w14:paraId="60288801" w14:textId="3B2E9BB0" w:rsidR="00BC425B" w:rsidRPr="007A0A17" w:rsidRDefault="00BC425B" w:rsidP="003446FB">
      <w:pPr>
        <w:pStyle w:val="Heading30"/>
        <w:keepNext/>
        <w:keepLines/>
        <w:numPr>
          <w:ilvl w:val="0"/>
          <w:numId w:val="43"/>
        </w:numPr>
        <w:shd w:val="clear" w:color="auto" w:fill="auto"/>
        <w:tabs>
          <w:tab w:val="left" w:pos="432"/>
        </w:tabs>
        <w:spacing w:before="0" w:line="200" w:lineRule="exact"/>
        <w:jc w:val="both"/>
        <w:rPr>
          <w:color w:val="000000" w:themeColor="text1"/>
          <w:sz w:val="22"/>
          <w:szCs w:val="22"/>
        </w:rPr>
      </w:pPr>
      <w:bookmarkStart w:id="18" w:name="bookmark20"/>
      <w:r w:rsidRPr="007A0A17">
        <w:rPr>
          <w:color w:val="000000" w:themeColor="text1"/>
          <w:sz w:val="22"/>
          <w:szCs w:val="22"/>
        </w:rPr>
        <w:t>POLEGANIE NA ZASOBACH INNYCH PODM</w:t>
      </w:r>
      <w:r w:rsidR="007854CB" w:rsidRPr="007A0A17">
        <w:rPr>
          <w:color w:val="000000" w:themeColor="text1"/>
          <w:sz w:val="22"/>
          <w:szCs w:val="22"/>
        </w:rPr>
        <w:t>IOTÓ</w:t>
      </w:r>
      <w:r w:rsidRPr="007A0A17">
        <w:rPr>
          <w:color w:val="000000" w:themeColor="text1"/>
          <w:sz w:val="22"/>
          <w:szCs w:val="22"/>
        </w:rPr>
        <w:t>W</w:t>
      </w:r>
      <w:bookmarkEnd w:id="18"/>
    </w:p>
    <w:p w14:paraId="10456896" w14:textId="77777777" w:rsidR="006A1827" w:rsidRPr="007A0A17" w:rsidRDefault="006A1827" w:rsidP="003446FB">
      <w:pPr>
        <w:pStyle w:val="Heading30"/>
        <w:keepNext/>
        <w:keepLines/>
        <w:shd w:val="clear" w:color="auto" w:fill="auto"/>
        <w:tabs>
          <w:tab w:val="left" w:pos="432"/>
        </w:tabs>
        <w:spacing w:before="0" w:line="200" w:lineRule="exact"/>
        <w:ind w:left="480" w:firstLine="0"/>
        <w:jc w:val="both"/>
        <w:rPr>
          <w:sz w:val="22"/>
          <w:szCs w:val="22"/>
        </w:rPr>
      </w:pPr>
    </w:p>
    <w:p w14:paraId="46078B03" w14:textId="5DC1DB07" w:rsidR="00BC425B" w:rsidRPr="007A0A17" w:rsidRDefault="00BC425B" w:rsidP="003446FB">
      <w:pPr>
        <w:pStyle w:val="Bodytext20"/>
        <w:numPr>
          <w:ilvl w:val="0"/>
          <w:numId w:val="17"/>
        </w:numPr>
        <w:shd w:val="clear" w:color="auto" w:fill="auto"/>
        <w:tabs>
          <w:tab w:val="left" w:pos="449"/>
        </w:tabs>
        <w:spacing w:after="0" w:line="341" w:lineRule="exact"/>
        <w:ind w:left="480" w:hanging="480"/>
        <w:jc w:val="both"/>
        <w:rPr>
          <w:sz w:val="22"/>
          <w:szCs w:val="22"/>
        </w:rPr>
      </w:pPr>
      <w:r w:rsidRPr="007A0A17">
        <w:rPr>
          <w:sz w:val="22"/>
          <w:szCs w:val="22"/>
        </w:rPr>
        <w:t>Wykonawca może w celu potwierdzenia spełniania warunków udziału w postępowaniu polegać na zdolnościach technicznych lub zawodowych podmiotów udostępniających zasoby, niezależnie od charakteru prawnego łączących go z nimi stosunków prawnych.</w:t>
      </w:r>
    </w:p>
    <w:p w14:paraId="2A6CD30C" w14:textId="77777777" w:rsidR="00BC425B" w:rsidRPr="007A0A17" w:rsidRDefault="00BC425B" w:rsidP="003446FB">
      <w:pPr>
        <w:pStyle w:val="Bodytext20"/>
        <w:numPr>
          <w:ilvl w:val="0"/>
          <w:numId w:val="17"/>
        </w:numPr>
        <w:shd w:val="clear" w:color="auto" w:fill="auto"/>
        <w:tabs>
          <w:tab w:val="left" w:pos="449"/>
        </w:tabs>
        <w:spacing w:after="0" w:line="341" w:lineRule="exact"/>
        <w:ind w:left="480" w:hanging="480"/>
        <w:jc w:val="both"/>
        <w:rPr>
          <w:sz w:val="22"/>
          <w:szCs w:val="22"/>
        </w:rPr>
      </w:pPr>
      <w:r w:rsidRPr="007A0A17">
        <w:rPr>
          <w:sz w:val="22"/>
          <w:szCs w:val="22"/>
        </w:rPr>
        <w:t>W odniesieniu do warunków dotyczących doświadczenia oraz kwalifikacji zawodowych, wykonawcy mogą polegać na zdolnościach podmiotów udostępniających zasoby, jeśli podmioty te wykonają roboty budowlane do realizacji którego te zdolności są wymagane.</w:t>
      </w:r>
    </w:p>
    <w:p w14:paraId="2BE94ED9" w14:textId="1DA68101" w:rsidR="00BC425B" w:rsidRPr="007A0A17" w:rsidRDefault="00BC425B" w:rsidP="003446FB">
      <w:pPr>
        <w:pStyle w:val="Bodytext20"/>
        <w:numPr>
          <w:ilvl w:val="0"/>
          <w:numId w:val="17"/>
        </w:numPr>
        <w:shd w:val="clear" w:color="auto" w:fill="auto"/>
        <w:tabs>
          <w:tab w:val="left" w:pos="449"/>
        </w:tabs>
        <w:spacing w:after="0" w:line="341" w:lineRule="exact"/>
        <w:ind w:left="480" w:hanging="480"/>
        <w:jc w:val="both"/>
        <w:rPr>
          <w:color w:val="000000" w:themeColor="text1"/>
          <w:sz w:val="22"/>
          <w:szCs w:val="22"/>
        </w:rPr>
      </w:pPr>
      <w:r w:rsidRPr="007A0A17">
        <w:rPr>
          <w:sz w:val="22"/>
          <w:szCs w:val="22"/>
        </w:rPr>
        <w:t xml:space="preserve">Wykonawca, który polega na zdolnościach lub sytuacji podmiotów udostępniających zasoby, składa, wraz z ofertą, zobowiązanie podmiotu udostępniającego zasoby do oddania mu do dyspozycji niezbędnych zasobów na potrzeby realizacji danego zamówienia lub inny podmiotowy środek dowodowy potwierdzający, że wykonawca realizując zamówienie, będzie dysponował niezbędnymi zasobami tych podmiotów. Wzór oświadczenia stanowi </w:t>
      </w:r>
      <w:r w:rsidRPr="007A0A17">
        <w:rPr>
          <w:rStyle w:val="Bodytext2Bold"/>
          <w:color w:val="000000" w:themeColor="text1"/>
          <w:sz w:val="22"/>
          <w:szCs w:val="22"/>
        </w:rPr>
        <w:lastRenderedPageBreak/>
        <w:t xml:space="preserve">załącznik nr </w:t>
      </w:r>
      <w:r w:rsidR="00BE429A" w:rsidRPr="007A0A17">
        <w:rPr>
          <w:rStyle w:val="Bodytext2Bold"/>
          <w:color w:val="000000" w:themeColor="text1"/>
          <w:sz w:val="22"/>
          <w:szCs w:val="22"/>
        </w:rPr>
        <w:t>7</w:t>
      </w:r>
      <w:r w:rsidRPr="007A0A17">
        <w:rPr>
          <w:rStyle w:val="Bodytext2Bold"/>
          <w:color w:val="000000" w:themeColor="text1"/>
          <w:sz w:val="22"/>
          <w:szCs w:val="22"/>
        </w:rPr>
        <w:t xml:space="preserve"> do SWZ</w:t>
      </w:r>
    </w:p>
    <w:p w14:paraId="3082AC5B" w14:textId="77777777" w:rsidR="00BC425B" w:rsidRPr="007A0A17" w:rsidRDefault="00BC425B" w:rsidP="003446FB">
      <w:pPr>
        <w:pStyle w:val="Bodytext20"/>
        <w:numPr>
          <w:ilvl w:val="0"/>
          <w:numId w:val="17"/>
        </w:numPr>
        <w:shd w:val="clear" w:color="auto" w:fill="auto"/>
        <w:tabs>
          <w:tab w:val="left" w:pos="449"/>
        </w:tabs>
        <w:spacing w:after="0" w:line="341" w:lineRule="exact"/>
        <w:ind w:left="480" w:hanging="480"/>
        <w:jc w:val="both"/>
        <w:rPr>
          <w:sz w:val="22"/>
          <w:szCs w:val="22"/>
        </w:rPr>
      </w:pPr>
      <w:r w:rsidRPr="007A0A17">
        <w:rPr>
          <w:sz w:val="22"/>
          <w:szCs w:val="22"/>
        </w:rPr>
        <w:t>Zamawiający ocenia, czy udostępniane wykonawcy przez podmioty udostępniające zasoby zdolności techniczne lub zawodowe, pozwalają na wykazanie przez wykonawcę spełniania warunków udziału w postępowaniu, a także bada, czy nie zachodzą wobec tego podmiotu podstawy wykluczenia, które zostały przewidziane względem wykonawcy.</w:t>
      </w:r>
    </w:p>
    <w:p w14:paraId="201AEA83" w14:textId="77777777" w:rsidR="00BC425B" w:rsidRPr="007A0A17" w:rsidRDefault="00BC425B" w:rsidP="003446FB">
      <w:pPr>
        <w:pStyle w:val="Bodytext20"/>
        <w:numPr>
          <w:ilvl w:val="0"/>
          <w:numId w:val="17"/>
        </w:numPr>
        <w:shd w:val="clear" w:color="auto" w:fill="auto"/>
        <w:tabs>
          <w:tab w:val="left" w:pos="449"/>
        </w:tabs>
        <w:spacing w:after="0" w:line="341" w:lineRule="exact"/>
        <w:ind w:left="480" w:hanging="480"/>
        <w:jc w:val="both"/>
        <w:rPr>
          <w:sz w:val="22"/>
          <w:szCs w:val="22"/>
        </w:rPr>
      </w:pPr>
      <w:r w:rsidRPr="007A0A17">
        <w:rPr>
          <w:sz w:val="22"/>
          <w:szCs w:val="22"/>
        </w:rPr>
        <w:t>Jeżeli zdolności techniczne lub zawodowe podmiotu udostępniającego zasoby nie potwierdzają spełniania przez wykonawcę warunków udziału w postępowaniu lub zachodzą wobec tego podmiotu podstawy wykluczenia, zamawiający żąda, aby wykonawca w terminie określonym przez zamawiającego zastąpił ten podmiot innym podmiotem lub podmiotami albo wykazał, że samodzielnie spełnia warunki udziału w postępowaniu.</w:t>
      </w:r>
    </w:p>
    <w:p w14:paraId="43A37A0F" w14:textId="77777777" w:rsidR="00BC425B" w:rsidRPr="007A0A17" w:rsidRDefault="00BC425B" w:rsidP="003446FB">
      <w:pPr>
        <w:pStyle w:val="Bodytext20"/>
        <w:numPr>
          <w:ilvl w:val="0"/>
          <w:numId w:val="17"/>
        </w:numPr>
        <w:shd w:val="clear" w:color="auto" w:fill="auto"/>
        <w:tabs>
          <w:tab w:val="left" w:pos="449"/>
        </w:tabs>
        <w:spacing w:after="0" w:line="341" w:lineRule="exact"/>
        <w:ind w:left="480" w:hanging="480"/>
        <w:jc w:val="both"/>
        <w:rPr>
          <w:sz w:val="22"/>
          <w:szCs w:val="22"/>
        </w:rPr>
      </w:pPr>
      <w:r w:rsidRPr="007A0A17">
        <w:rPr>
          <w:rStyle w:val="Bodytext2Bold"/>
          <w:sz w:val="22"/>
          <w:szCs w:val="22"/>
        </w:rPr>
        <w:t xml:space="preserve">UWAGA: </w:t>
      </w:r>
      <w:r w:rsidRPr="007A0A17">
        <w:rPr>
          <w:sz w:val="22"/>
          <w:szCs w:val="22"/>
        </w:rPr>
        <w:t>Wykonawca nie może, po upływie terminu składania ofert, powoływać się na zdolności lub sytuację podmiotów udostępniających zasoby, jeżeli na etapie składania ofert nie polegał on w danym zakresie na zdolnościach lub sytuacji podmiotów udostępniających zasoby.</w:t>
      </w:r>
    </w:p>
    <w:p w14:paraId="718E5C73" w14:textId="109A8F9D" w:rsidR="00BC425B" w:rsidRPr="007A0A17" w:rsidRDefault="00BC425B" w:rsidP="003446FB">
      <w:pPr>
        <w:pStyle w:val="Bodytext20"/>
        <w:numPr>
          <w:ilvl w:val="0"/>
          <w:numId w:val="17"/>
        </w:numPr>
        <w:shd w:val="clear" w:color="auto" w:fill="auto"/>
        <w:tabs>
          <w:tab w:val="left" w:pos="449"/>
        </w:tabs>
        <w:spacing w:after="300" w:line="341" w:lineRule="exact"/>
        <w:ind w:left="480" w:hanging="480"/>
        <w:jc w:val="both"/>
        <w:rPr>
          <w:color w:val="FF0000"/>
          <w:sz w:val="22"/>
          <w:szCs w:val="22"/>
        </w:rPr>
      </w:pPr>
      <w:r w:rsidRPr="007A0A17">
        <w:rPr>
          <w:sz w:val="22"/>
          <w:szCs w:val="22"/>
        </w:rPr>
        <w:t>Wykonawca, w przypadku polegania na zdolnościach lub sytuacji podmiotów udostępniających zasoby, przedstawia, wraz z oświadczeniem, o którym mowa w Rozdziale</w:t>
      </w:r>
      <w:r w:rsidR="007854CB" w:rsidRPr="007A0A17">
        <w:rPr>
          <w:sz w:val="22"/>
          <w:szCs w:val="22"/>
        </w:rPr>
        <w:t xml:space="preserve"> </w:t>
      </w:r>
      <w:r w:rsidRPr="007A0A17">
        <w:rPr>
          <w:sz w:val="22"/>
          <w:szCs w:val="22"/>
        </w:rPr>
        <w:t xml:space="preserve"> </w:t>
      </w:r>
      <w:r w:rsidR="007854CB" w:rsidRPr="007A0A17">
        <w:rPr>
          <w:sz w:val="22"/>
          <w:szCs w:val="22"/>
        </w:rPr>
        <w:t>V</w:t>
      </w:r>
      <w:r w:rsidR="006643C3" w:rsidRPr="007A0A17">
        <w:rPr>
          <w:sz w:val="22"/>
          <w:szCs w:val="22"/>
        </w:rPr>
        <w:t>I</w:t>
      </w:r>
      <w:r w:rsidR="00711622">
        <w:rPr>
          <w:sz w:val="22"/>
          <w:szCs w:val="22"/>
        </w:rPr>
        <w:t>I</w:t>
      </w:r>
      <w:r w:rsidR="006643C3" w:rsidRPr="007A0A17">
        <w:rPr>
          <w:sz w:val="22"/>
          <w:szCs w:val="22"/>
        </w:rPr>
        <w:t xml:space="preserve">I </w:t>
      </w:r>
      <w:r w:rsidRPr="007A0A17">
        <w:rPr>
          <w:sz w:val="22"/>
          <w:szCs w:val="22"/>
        </w:rPr>
        <w:t>ust. 1 SWZ, także oświadczenie podmiotu udostępniającego zasoby, potwierdzające brak podstaw wykluczenia tego podmiotu oraz spełnianie warunków udziału w postępowaniu, w zakresie, w jakim wykonawca powołuje się na jego zasoby, zgodnie z katalogiem dokumentów określonych w Rozdziale</w:t>
      </w:r>
      <w:r w:rsidR="006643C3" w:rsidRPr="007A0A17">
        <w:rPr>
          <w:sz w:val="22"/>
          <w:szCs w:val="22"/>
        </w:rPr>
        <w:t xml:space="preserve">  </w:t>
      </w:r>
      <w:r w:rsidR="007854CB" w:rsidRPr="007A0A17">
        <w:rPr>
          <w:color w:val="000000" w:themeColor="text1"/>
          <w:sz w:val="22"/>
          <w:szCs w:val="22"/>
        </w:rPr>
        <w:t>V</w:t>
      </w:r>
      <w:r w:rsidR="00711622">
        <w:rPr>
          <w:color w:val="000000" w:themeColor="text1"/>
          <w:sz w:val="22"/>
          <w:szCs w:val="22"/>
        </w:rPr>
        <w:t>I</w:t>
      </w:r>
      <w:r w:rsidR="006643C3" w:rsidRPr="007A0A17">
        <w:rPr>
          <w:color w:val="000000" w:themeColor="text1"/>
          <w:sz w:val="22"/>
          <w:szCs w:val="22"/>
        </w:rPr>
        <w:t>II</w:t>
      </w:r>
      <w:r w:rsidRPr="007A0A17">
        <w:rPr>
          <w:color w:val="000000" w:themeColor="text1"/>
          <w:sz w:val="22"/>
          <w:szCs w:val="22"/>
        </w:rPr>
        <w:t xml:space="preserve"> SWZ.</w:t>
      </w:r>
    </w:p>
    <w:p w14:paraId="7D7DA128" w14:textId="77777777" w:rsidR="00BC425B" w:rsidRPr="007A0A17" w:rsidRDefault="00BC425B" w:rsidP="003446FB">
      <w:pPr>
        <w:pStyle w:val="Bodytext30"/>
        <w:numPr>
          <w:ilvl w:val="0"/>
          <w:numId w:val="43"/>
        </w:numPr>
        <w:shd w:val="clear" w:color="auto" w:fill="auto"/>
        <w:tabs>
          <w:tab w:val="left" w:pos="449"/>
        </w:tabs>
        <w:spacing w:before="0" w:after="300"/>
        <w:jc w:val="both"/>
        <w:rPr>
          <w:sz w:val="22"/>
          <w:szCs w:val="22"/>
        </w:rPr>
      </w:pPr>
      <w:r w:rsidRPr="007A0A17">
        <w:rPr>
          <w:sz w:val="22"/>
          <w:szCs w:val="22"/>
        </w:rPr>
        <w:t>INFORMACJA DLA WYKONAWCÓW WSPÓLNIE UBIEGAJĄCYCH SIĘ O UDZIELENIE ZAMÓWIENIA (SPÓŁKI CYWILNE/ KONSORCJA)</w:t>
      </w:r>
    </w:p>
    <w:p w14:paraId="579C859F" w14:textId="7241B1C3" w:rsidR="00BC425B" w:rsidRPr="007A0A17" w:rsidRDefault="00E54E7A" w:rsidP="00E54E7A">
      <w:pPr>
        <w:pStyle w:val="Bodytext20"/>
        <w:shd w:val="clear" w:color="auto" w:fill="auto"/>
        <w:tabs>
          <w:tab w:val="left" w:pos="449"/>
        </w:tabs>
        <w:spacing w:after="0" w:line="341" w:lineRule="exact"/>
        <w:ind w:firstLine="0"/>
        <w:jc w:val="both"/>
        <w:rPr>
          <w:sz w:val="22"/>
          <w:szCs w:val="22"/>
        </w:rPr>
      </w:pPr>
      <w:r>
        <w:rPr>
          <w:sz w:val="22"/>
          <w:szCs w:val="22"/>
        </w:rPr>
        <w:t xml:space="preserve">1. </w:t>
      </w:r>
      <w:r w:rsidR="00BC425B" w:rsidRPr="007A0A17">
        <w:rPr>
          <w:sz w:val="22"/>
          <w:szCs w:val="22"/>
        </w:rPr>
        <w:t>Wykonawcy mogą wspólnie ubiegać się o udzielenie zamówienia. W takim przypadku Wykonawcy ustanawiają pełnomocnika do reprezentowania ich w postępowaniu albo do reprezentowania i zawarcia umowy w sprawie zamówienia publicznego. Pełnomocnictwo winno być załączone do oferty.</w:t>
      </w:r>
    </w:p>
    <w:p w14:paraId="3C82BAA6" w14:textId="74C4729F" w:rsidR="009020B9" w:rsidRPr="007A0A17" w:rsidRDefault="00E54E7A" w:rsidP="00E54E7A">
      <w:pPr>
        <w:pStyle w:val="Bodytext20"/>
        <w:shd w:val="clear" w:color="auto" w:fill="auto"/>
        <w:tabs>
          <w:tab w:val="left" w:pos="449"/>
        </w:tabs>
        <w:spacing w:after="0" w:line="341" w:lineRule="exact"/>
        <w:ind w:firstLine="0"/>
        <w:jc w:val="both"/>
        <w:rPr>
          <w:sz w:val="22"/>
          <w:szCs w:val="22"/>
        </w:rPr>
      </w:pPr>
      <w:r>
        <w:rPr>
          <w:sz w:val="22"/>
          <w:szCs w:val="22"/>
        </w:rPr>
        <w:t>2.</w:t>
      </w:r>
      <w:r w:rsidR="00BC425B" w:rsidRPr="007A0A17">
        <w:rPr>
          <w:sz w:val="22"/>
          <w:szCs w:val="22"/>
        </w:rPr>
        <w:t xml:space="preserve">W przypadku Wykonawców wspólnie ubiegających się o udzielenie zamówienia, oświadczenia, o których mowa w Rozdziale </w:t>
      </w:r>
      <w:r w:rsidR="00C564A1" w:rsidRPr="007A0A17">
        <w:rPr>
          <w:sz w:val="22"/>
          <w:szCs w:val="22"/>
        </w:rPr>
        <w:t>VII</w:t>
      </w:r>
      <w:r>
        <w:rPr>
          <w:sz w:val="22"/>
          <w:szCs w:val="22"/>
        </w:rPr>
        <w:t>I</w:t>
      </w:r>
      <w:r w:rsidR="00E40C7C">
        <w:rPr>
          <w:sz w:val="22"/>
          <w:szCs w:val="22"/>
        </w:rPr>
        <w:t xml:space="preserve"> </w:t>
      </w:r>
      <w:r w:rsidR="00C70769">
        <w:rPr>
          <w:sz w:val="22"/>
          <w:szCs w:val="22"/>
        </w:rPr>
        <w:t xml:space="preserve">  </w:t>
      </w:r>
      <w:r w:rsidR="00BC425B" w:rsidRPr="007A0A17">
        <w:rPr>
          <w:sz w:val="22"/>
          <w:szCs w:val="22"/>
        </w:rPr>
        <w:t xml:space="preserve"> ust. 1 SWZ, składa każdy z wykonawców. Oświadczenia te potwierdzają brak podstaw wykluczenia oraz spełnianie warunków udziału w zakresie, w jakim każdy z wykonawców wykazuje spełnianie warunków udziału w postępowaniu.</w:t>
      </w:r>
    </w:p>
    <w:p w14:paraId="7D35B597" w14:textId="297337CF" w:rsidR="009020B9" w:rsidRPr="007A0A17" w:rsidRDefault="00E54E7A" w:rsidP="00E54E7A">
      <w:pPr>
        <w:pStyle w:val="Bodytext20"/>
        <w:shd w:val="clear" w:color="auto" w:fill="auto"/>
        <w:tabs>
          <w:tab w:val="left" w:pos="452"/>
        </w:tabs>
        <w:spacing w:after="0" w:line="341" w:lineRule="exact"/>
        <w:ind w:firstLine="0"/>
        <w:jc w:val="both"/>
        <w:rPr>
          <w:sz w:val="22"/>
          <w:szCs w:val="22"/>
        </w:rPr>
      </w:pPr>
      <w:r>
        <w:rPr>
          <w:sz w:val="22"/>
          <w:szCs w:val="22"/>
        </w:rPr>
        <w:t>3.</w:t>
      </w:r>
      <w:r w:rsidR="009020B9" w:rsidRPr="007A0A17">
        <w:rPr>
          <w:sz w:val="22"/>
          <w:szCs w:val="22"/>
        </w:rPr>
        <w:t>Wykonawcy wspólnie ubiegający się o udzielenie zamówienia dołączają do oferty oświadczenie, z którego wynika, które roboty budowlane wykonają poszczególni wykonawcy.</w:t>
      </w:r>
    </w:p>
    <w:p w14:paraId="22E0196A" w14:textId="1DA2EBEA" w:rsidR="009020B9" w:rsidRPr="007A0A17" w:rsidRDefault="00E54E7A" w:rsidP="00E54E7A">
      <w:pPr>
        <w:pStyle w:val="Bodytext20"/>
        <w:shd w:val="clear" w:color="auto" w:fill="auto"/>
        <w:tabs>
          <w:tab w:val="left" w:pos="449"/>
        </w:tabs>
        <w:spacing w:after="0" w:line="341" w:lineRule="exact"/>
        <w:ind w:firstLine="0"/>
        <w:jc w:val="both"/>
        <w:rPr>
          <w:sz w:val="22"/>
          <w:szCs w:val="22"/>
        </w:rPr>
      </w:pPr>
      <w:r>
        <w:rPr>
          <w:sz w:val="22"/>
          <w:szCs w:val="22"/>
        </w:rPr>
        <w:t>4.</w:t>
      </w:r>
      <w:r w:rsidR="009020B9" w:rsidRPr="007A0A17">
        <w:rPr>
          <w:sz w:val="22"/>
          <w:szCs w:val="22"/>
        </w:rPr>
        <w:t>Oświadczenia i dokumenty potwierdzające brak podstaw do wykluczenia z postępowania składa każdy z Wykonawców wspólnie ubiegających się o zamówienie</w:t>
      </w:r>
    </w:p>
    <w:p w14:paraId="32B5E232" w14:textId="77777777" w:rsidR="006643C3" w:rsidRPr="007A0A17" w:rsidRDefault="006643C3" w:rsidP="003446FB">
      <w:pPr>
        <w:pStyle w:val="Bodytext20"/>
        <w:shd w:val="clear" w:color="auto" w:fill="auto"/>
        <w:tabs>
          <w:tab w:val="left" w:pos="449"/>
        </w:tabs>
        <w:spacing w:after="0" w:line="341" w:lineRule="exact"/>
        <w:ind w:firstLine="0"/>
        <w:jc w:val="both"/>
        <w:rPr>
          <w:sz w:val="22"/>
          <w:szCs w:val="22"/>
        </w:rPr>
      </w:pPr>
    </w:p>
    <w:p w14:paraId="24462CB7" w14:textId="77777777" w:rsidR="006643C3" w:rsidRPr="007A0A17" w:rsidRDefault="006643C3" w:rsidP="003446FB">
      <w:pPr>
        <w:pStyle w:val="Bodytext30"/>
        <w:numPr>
          <w:ilvl w:val="0"/>
          <w:numId w:val="43"/>
        </w:numPr>
        <w:shd w:val="clear" w:color="auto" w:fill="auto"/>
        <w:tabs>
          <w:tab w:val="left" w:pos="471"/>
        </w:tabs>
        <w:spacing w:before="0" w:after="265" w:line="200" w:lineRule="exact"/>
        <w:jc w:val="both"/>
        <w:rPr>
          <w:sz w:val="22"/>
          <w:szCs w:val="22"/>
        </w:rPr>
      </w:pPr>
      <w:r w:rsidRPr="007A0A17">
        <w:rPr>
          <w:sz w:val="22"/>
          <w:szCs w:val="22"/>
        </w:rPr>
        <w:t>SPOSÓB KOMUNIKACJI ORAZ WYJAŚNIENIA TREŚCI SWZ</w:t>
      </w:r>
    </w:p>
    <w:p w14:paraId="4375E867" w14:textId="77777777" w:rsidR="006643C3" w:rsidRPr="007A0A17" w:rsidRDefault="006643C3" w:rsidP="003446FB">
      <w:pPr>
        <w:pStyle w:val="Bodytext20"/>
        <w:shd w:val="clear" w:color="auto" w:fill="auto"/>
        <w:tabs>
          <w:tab w:val="left" w:pos="449"/>
        </w:tabs>
        <w:spacing w:after="0" w:line="341" w:lineRule="exact"/>
        <w:ind w:firstLine="0"/>
        <w:jc w:val="both"/>
        <w:rPr>
          <w:sz w:val="22"/>
          <w:szCs w:val="22"/>
        </w:rPr>
      </w:pPr>
    </w:p>
    <w:p w14:paraId="1D619E5F" w14:textId="77777777" w:rsidR="006643C3" w:rsidRPr="00FF7FB1" w:rsidRDefault="006643C3" w:rsidP="003446FB">
      <w:pPr>
        <w:spacing w:after="360"/>
        <w:ind w:left="720"/>
        <w:jc w:val="both"/>
        <w:rPr>
          <w:rFonts w:ascii="Arial" w:hAnsi="Arial" w:cs="Arial"/>
          <w:color w:val="000000" w:themeColor="text1"/>
          <w:sz w:val="24"/>
          <w:szCs w:val="24"/>
        </w:rPr>
      </w:pPr>
      <w:r w:rsidRPr="00FF7FB1">
        <w:rPr>
          <w:rFonts w:ascii="Arial" w:eastAsia="Calibri" w:hAnsi="Arial" w:cs="Arial"/>
          <w:color w:val="000000" w:themeColor="text1"/>
          <w:sz w:val="24"/>
          <w:szCs w:val="24"/>
        </w:rPr>
        <w:t xml:space="preserve">Komunikacja w postepowaniu o  udzielenie zamówienia, w tym składanie ofert, wymiana informacji oraz przekazywanie dokumentów oświadczeń między </w:t>
      </w:r>
      <w:r w:rsidRPr="00FF7FB1">
        <w:rPr>
          <w:rFonts w:ascii="Arial" w:eastAsia="Calibri" w:hAnsi="Arial" w:cs="Arial"/>
          <w:color w:val="000000" w:themeColor="text1"/>
          <w:sz w:val="24"/>
          <w:szCs w:val="24"/>
        </w:rPr>
        <w:lastRenderedPageBreak/>
        <w:t>zamawiającym, a wykonawcą, z uwzględnieniem wyjątków określonych w ustawie, odbywa się przy użyciu środków komunikacji elektronicznej w rozumieniu ustawy z dnia 18 lipca 2002 r. o świadczeniu usług droga elektroniczną ( t. j. Dz. U. z 2020 r., poz. 344)</w:t>
      </w:r>
    </w:p>
    <w:p w14:paraId="45056C04" w14:textId="77777777" w:rsidR="006643C3" w:rsidRPr="007A0A17" w:rsidRDefault="006643C3" w:rsidP="003446FB">
      <w:pPr>
        <w:numPr>
          <w:ilvl w:val="0"/>
          <w:numId w:val="2"/>
        </w:numPr>
        <w:spacing w:after="160"/>
        <w:jc w:val="both"/>
        <w:rPr>
          <w:rFonts w:ascii="Arial" w:hAnsi="Arial" w:cs="Arial"/>
          <w:color w:val="000000" w:themeColor="text1"/>
        </w:rPr>
      </w:pPr>
      <w:r w:rsidRPr="007A0A17">
        <w:rPr>
          <w:rFonts w:ascii="Arial" w:eastAsia="Calibri" w:hAnsi="Arial" w:cs="Arial"/>
          <w:color w:val="000000" w:themeColor="text1"/>
        </w:rPr>
        <w:t xml:space="preserve">W postepowaniu o udzielenie zamówienia komunikacja między zamawiającym a Wykonawcami odbywa się przy użyciu miniPortalu , który dostępny jest pod adresem; </w:t>
      </w:r>
      <w:hyperlink r:id="rId12" w:history="1">
        <w:r w:rsidRPr="007A0A17">
          <w:rPr>
            <w:rFonts w:ascii="Arial" w:eastAsia="Calibri" w:hAnsi="Arial" w:cs="Arial"/>
            <w:color w:val="000000" w:themeColor="text1"/>
            <w:u w:val="single"/>
          </w:rPr>
          <w:t>https://miniportal.uzp.gov.pl</w:t>
        </w:r>
      </w:hyperlink>
      <w:r w:rsidRPr="007A0A17">
        <w:rPr>
          <w:rFonts w:ascii="Arial" w:eastAsia="Calibri" w:hAnsi="Arial" w:cs="Arial"/>
          <w:color w:val="000000" w:themeColor="text1"/>
        </w:rPr>
        <w:t xml:space="preserve"> ePUAPu, dostępnego pod adresem </w:t>
      </w:r>
      <w:hyperlink r:id="rId13" w:history="1">
        <w:r w:rsidRPr="007A0A17">
          <w:rPr>
            <w:rFonts w:ascii="Arial" w:eastAsia="Calibri" w:hAnsi="Arial" w:cs="Arial"/>
            <w:color w:val="000000" w:themeColor="text1"/>
            <w:u w:val="single"/>
          </w:rPr>
          <w:t>https://epuap.gov.pl/wps/portal</w:t>
        </w:r>
      </w:hyperlink>
      <w:r w:rsidRPr="007A0A17">
        <w:rPr>
          <w:rFonts w:ascii="Arial" w:eastAsia="Calibri" w:hAnsi="Arial" w:cs="Arial"/>
          <w:color w:val="000000" w:themeColor="text1"/>
        </w:rPr>
        <w:t xml:space="preserve"> oraz poczty elektronicznej.</w:t>
      </w:r>
    </w:p>
    <w:p w14:paraId="7C0DB68F" w14:textId="77777777" w:rsidR="006643C3" w:rsidRPr="007A0A17" w:rsidRDefault="006643C3" w:rsidP="003446FB">
      <w:pPr>
        <w:numPr>
          <w:ilvl w:val="0"/>
          <w:numId w:val="2"/>
        </w:numPr>
        <w:spacing w:after="160"/>
        <w:jc w:val="both"/>
        <w:rPr>
          <w:rFonts w:ascii="Arial" w:hAnsi="Arial" w:cs="Arial"/>
          <w:color w:val="000000" w:themeColor="text1"/>
        </w:rPr>
      </w:pPr>
      <w:r w:rsidRPr="007A0A17">
        <w:rPr>
          <w:rFonts w:ascii="Arial" w:eastAsia="Calibri" w:hAnsi="Arial" w:cs="Arial"/>
          <w:color w:val="000000" w:themeColor="text1"/>
        </w:rPr>
        <w:t xml:space="preserve">Zamawiający informuje, iż przekazywanie dokumentów, o których mowa w treści § 2 ust. 1 Rozporządzenie Prezesa Rady Ministrów z dnia 31 grudnia 2020 r. w sprawie sposobu sporządzania i przekazywania informacji oraz wymagań technicznych dla dokumentów elektronicznych oraz środków komunikacji elektronicznej w postepowaniu o udzielenie zamówienia publicznego lub konkursie (Dz. U. z 2020 r., poz. 2452), odbywa się przy użyciu miniPortalu </w:t>
      </w:r>
      <w:hyperlink w:history="1">
        <w:r w:rsidRPr="007A0A17">
          <w:rPr>
            <w:rFonts w:ascii="Arial" w:eastAsia="Calibri" w:hAnsi="Arial" w:cs="Arial"/>
            <w:color w:val="000000" w:themeColor="text1"/>
            <w:u w:val="single"/>
          </w:rPr>
          <w:t>https://miniportal.uzp.gov.pl, ePUAPu</w:t>
        </w:r>
      </w:hyperlink>
      <w:r w:rsidRPr="007A0A17">
        <w:rPr>
          <w:rFonts w:ascii="Arial" w:eastAsia="Calibri" w:hAnsi="Arial" w:cs="Arial"/>
          <w:color w:val="000000" w:themeColor="text1"/>
        </w:rPr>
        <w:t xml:space="preserve"> </w:t>
      </w:r>
      <w:hyperlink r:id="rId14" w:history="1">
        <w:r w:rsidRPr="007A0A17">
          <w:rPr>
            <w:rFonts w:ascii="Arial" w:eastAsia="Calibri" w:hAnsi="Arial" w:cs="Arial"/>
            <w:color w:val="000000" w:themeColor="text1"/>
            <w:u w:val="single"/>
          </w:rPr>
          <w:t>https://epuap.gov.pl/wps/portal</w:t>
        </w:r>
      </w:hyperlink>
      <w:r w:rsidRPr="007A0A17">
        <w:rPr>
          <w:rFonts w:ascii="Arial" w:eastAsia="Calibri" w:hAnsi="Arial" w:cs="Arial"/>
          <w:color w:val="000000" w:themeColor="text1"/>
        </w:rPr>
        <w:t xml:space="preserve"> ( za pośrednictwem dedykowanego formularza dostępnego na ePUAP oraz udostępnionego przez miniPotral – Formularz do komunikacji).</w:t>
      </w:r>
    </w:p>
    <w:p w14:paraId="35217560" w14:textId="77777777" w:rsidR="006643C3" w:rsidRPr="007A0A17" w:rsidRDefault="006643C3" w:rsidP="003446FB">
      <w:pPr>
        <w:numPr>
          <w:ilvl w:val="0"/>
          <w:numId w:val="2"/>
        </w:numPr>
        <w:spacing w:after="160"/>
        <w:jc w:val="both"/>
        <w:rPr>
          <w:rFonts w:ascii="Arial" w:hAnsi="Arial" w:cs="Arial"/>
          <w:color w:val="000000" w:themeColor="text1"/>
        </w:rPr>
      </w:pPr>
      <w:r w:rsidRPr="007A0A17">
        <w:rPr>
          <w:rFonts w:ascii="Arial" w:eastAsia="Calibri" w:hAnsi="Arial" w:cs="Arial"/>
          <w:color w:val="000000" w:themeColor="text1"/>
        </w:rPr>
        <w:t>Przekazywanie dokumentów wykazanych w § 2 ust. 2 w/w Rozporządzenia może nastąpić w sposób określony powyżej lit b) lub za pośrednictwem e-mail: z</w:t>
      </w:r>
      <w:r w:rsidRPr="007A0A17">
        <w:rPr>
          <w:rFonts w:ascii="Arial" w:eastAsia="Calibri" w:hAnsi="Arial" w:cs="Arial"/>
          <w:color w:val="000000" w:themeColor="text1"/>
          <w:u w:val="single"/>
        </w:rPr>
        <w:t>amowienia.promocja</w:t>
      </w:r>
      <w:hyperlink r:id="rId15" w:history="1">
        <w:r w:rsidRPr="007A0A17">
          <w:rPr>
            <w:rFonts w:ascii="Arial" w:eastAsia="Calibri" w:hAnsi="Arial" w:cs="Arial"/>
            <w:color w:val="000000" w:themeColor="text1"/>
            <w:u w:val="single"/>
          </w:rPr>
          <w:t>@pacyna.mazowsze.pl</w:t>
        </w:r>
      </w:hyperlink>
      <w:r w:rsidRPr="007A0A17">
        <w:rPr>
          <w:rFonts w:ascii="Arial" w:eastAsia="Calibri" w:hAnsi="Arial" w:cs="Arial"/>
          <w:color w:val="000000" w:themeColor="text1"/>
        </w:rPr>
        <w:t>. Każda ze stron na żądanie drugiej niezwłocznie potwierdza fakt otrzymania przesłanego za pośrednictwem e-mail pisma lub dokumentu lub wiadomości.</w:t>
      </w:r>
    </w:p>
    <w:p w14:paraId="5FA0AD3A" w14:textId="77777777" w:rsidR="006643C3" w:rsidRPr="007A0A17" w:rsidRDefault="006643C3" w:rsidP="003446FB">
      <w:pPr>
        <w:numPr>
          <w:ilvl w:val="0"/>
          <w:numId w:val="2"/>
        </w:numPr>
        <w:spacing w:after="160"/>
        <w:jc w:val="both"/>
        <w:rPr>
          <w:rFonts w:ascii="Arial" w:hAnsi="Arial" w:cs="Arial"/>
          <w:color w:val="000000" w:themeColor="text1"/>
        </w:rPr>
      </w:pPr>
      <w:r w:rsidRPr="007A0A17">
        <w:rPr>
          <w:rFonts w:ascii="Arial" w:eastAsia="Calibri" w:hAnsi="Arial" w:cs="Arial"/>
          <w:color w:val="000000" w:themeColor="text1"/>
        </w:rPr>
        <w:t>We wszelkiej korespondencji związanej z niniejszym postepowaniem Zamawiający i Wykonawcy posługują się numerem  ogłoszenia ( TED lub ID postepowania).</w:t>
      </w:r>
    </w:p>
    <w:p w14:paraId="3222839B" w14:textId="77777777" w:rsidR="006643C3" w:rsidRPr="007A0A17" w:rsidRDefault="006643C3" w:rsidP="003446FB">
      <w:pPr>
        <w:numPr>
          <w:ilvl w:val="0"/>
          <w:numId w:val="2"/>
        </w:numPr>
        <w:spacing w:after="160"/>
        <w:jc w:val="both"/>
        <w:rPr>
          <w:rFonts w:ascii="Arial" w:hAnsi="Arial" w:cs="Arial"/>
          <w:color w:val="000000" w:themeColor="text1"/>
        </w:rPr>
      </w:pPr>
      <w:r w:rsidRPr="007A0A17">
        <w:rPr>
          <w:rFonts w:ascii="Arial" w:eastAsia="Calibri" w:hAnsi="Arial" w:cs="Arial"/>
          <w:color w:val="000000" w:themeColor="text1"/>
        </w:rPr>
        <w:t>Dokumenty elektroniczne składane są przez Wykonawcę za pośrednictwem Formularza do komunikacji jako załączniki. Sposób sporządzenia dokumentów elektronicznych musi być zgodny z wymaganiami określonymi w rozporządzeniu Prezesa rady Ministrów z dnia 31 grudnia 2020 r. w sprawie sposobu sporządzania i przekazywania informacji oraz wymagań technicznych dla dokumentów elektronicznych oraz środków komunikacji elektronicznej w postepowaniu o udzielenie zamówienia publicznego lub konkursie (Dz. U. z 2020 r., poz. 2452) oraz rozporządzeniu Ministra Rozwoju, Pracy i Technologii z dnia 23 grudnia 2020 r. w sprawie podmiotowych środków dowodowych oraz innych dokumentów lub oświadczeń, jakich może żądać zamawiający od wykonawcy (Dz. U. z 2020 r., poz. 2415)</w:t>
      </w:r>
    </w:p>
    <w:p w14:paraId="711F9C9C" w14:textId="77777777" w:rsidR="006643C3" w:rsidRPr="007A0A17" w:rsidRDefault="006643C3" w:rsidP="003446FB">
      <w:pPr>
        <w:numPr>
          <w:ilvl w:val="0"/>
          <w:numId w:val="2"/>
        </w:numPr>
        <w:spacing w:after="160"/>
        <w:jc w:val="both"/>
        <w:rPr>
          <w:rFonts w:ascii="Arial" w:hAnsi="Arial" w:cs="Arial"/>
          <w:color w:val="000000" w:themeColor="text1"/>
        </w:rPr>
      </w:pPr>
      <w:r w:rsidRPr="007A0A17">
        <w:rPr>
          <w:rFonts w:ascii="Arial" w:eastAsia="Calibri" w:hAnsi="Arial" w:cs="Arial"/>
          <w:color w:val="000000" w:themeColor="text1"/>
        </w:rPr>
        <w:t>Adres skrzynki ePUAP: /v074c8hprv/skrytka</w:t>
      </w:r>
    </w:p>
    <w:p w14:paraId="64C7FB90" w14:textId="77777777" w:rsidR="006643C3" w:rsidRPr="007A0A17" w:rsidRDefault="006643C3" w:rsidP="003446FB">
      <w:pPr>
        <w:numPr>
          <w:ilvl w:val="0"/>
          <w:numId w:val="2"/>
        </w:numPr>
        <w:spacing w:after="160"/>
        <w:jc w:val="both"/>
        <w:rPr>
          <w:rFonts w:ascii="Arial" w:hAnsi="Arial" w:cs="Arial"/>
          <w:color w:val="000000" w:themeColor="text1"/>
        </w:rPr>
      </w:pPr>
      <w:r w:rsidRPr="007A0A17">
        <w:rPr>
          <w:rFonts w:ascii="Arial" w:eastAsia="Calibri" w:hAnsi="Arial" w:cs="Arial"/>
          <w:color w:val="000000" w:themeColor="text1"/>
        </w:rPr>
        <w:t>Wykonawca zamierzający wziąć udział w postepowaniu o udzielenie zamówienia publicznego, musi posiadać konto na ePUAP. Wykonawca posiadający konto na ePUAP ma dostęp do formularzy : „ Formularz do złożenia , wycofania oferty lub wniosku” oraz do „Formularza do komunikacji”.</w:t>
      </w:r>
    </w:p>
    <w:p w14:paraId="670ABCEB" w14:textId="77777777" w:rsidR="006643C3" w:rsidRPr="007A0A17" w:rsidRDefault="006643C3" w:rsidP="003446FB">
      <w:pPr>
        <w:numPr>
          <w:ilvl w:val="0"/>
          <w:numId w:val="2"/>
        </w:numPr>
        <w:spacing w:after="160"/>
        <w:jc w:val="both"/>
        <w:rPr>
          <w:rFonts w:ascii="Arial" w:hAnsi="Arial" w:cs="Arial"/>
          <w:color w:val="000000" w:themeColor="text1"/>
        </w:rPr>
      </w:pPr>
      <w:r w:rsidRPr="007A0A17">
        <w:rPr>
          <w:rFonts w:ascii="Arial" w:eastAsia="Calibri" w:hAnsi="Arial" w:cs="Arial"/>
          <w:color w:val="000000" w:themeColor="text1"/>
        </w:rPr>
        <w:t>Wymagania techniczne i organizacyjne wysyłania i odbierania dokumentów elektronicznych, elektronicznych  kopii dokumentów i oświadczeń oraz informacji przekazywanych przy ich użyciu opisane zostały w Regulaminie korzystania z systemu miniPortal oraz Warunkach korzystania z elektronicznej platformy usług administracji publicznej ePUAP.</w:t>
      </w:r>
    </w:p>
    <w:p w14:paraId="21FE7C02" w14:textId="77777777" w:rsidR="006643C3" w:rsidRPr="007A0A17" w:rsidRDefault="006643C3" w:rsidP="003446FB">
      <w:pPr>
        <w:numPr>
          <w:ilvl w:val="0"/>
          <w:numId w:val="2"/>
        </w:numPr>
        <w:spacing w:after="160"/>
        <w:jc w:val="both"/>
        <w:rPr>
          <w:rFonts w:ascii="Arial" w:hAnsi="Arial" w:cs="Arial"/>
          <w:color w:val="000000" w:themeColor="text1"/>
        </w:rPr>
      </w:pPr>
      <w:r w:rsidRPr="007A0A17">
        <w:rPr>
          <w:rFonts w:ascii="Arial" w:eastAsia="Calibri" w:hAnsi="Arial" w:cs="Arial"/>
          <w:color w:val="000000" w:themeColor="text1"/>
        </w:rPr>
        <w:t>Maksymalny rozmiar plików przesyłanych za pośrednictwem dedykowanych formularzy : „Formularz złożenia zmiany, wycofania oferty lub wniosku” oraz „Formularz do komunikacji” wynosi 150 MB.</w:t>
      </w:r>
    </w:p>
    <w:p w14:paraId="3AE81D23" w14:textId="77777777" w:rsidR="006643C3" w:rsidRPr="007A0A17" w:rsidRDefault="006643C3" w:rsidP="003446FB">
      <w:pPr>
        <w:numPr>
          <w:ilvl w:val="0"/>
          <w:numId w:val="2"/>
        </w:numPr>
        <w:spacing w:after="160"/>
        <w:jc w:val="both"/>
        <w:rPr>
          <w:rFonts w:ascii="Arial" w:hAnsi="Arial" w:cs="Arial"/>
          <w:color w:val="000000" w:themeColor="text1"/>
        </w:rPr>
      </w:pPr>
      <w:r w:rsidRPr="007A0A17">
        <w:rPr>
          <w:rFonts w:ascii="Arial" w:eastAsia="Calibri" w:hAnsi="Arial" w:cs="Arial"/>
          <w:color w:val="000000" w:themeColor="text1"/>
        </w:rPr>
        <w:lastRenderedPageBreak/>
        <w:t>Za datę przekazania oferty, wniosków, zawiadomień, dokumentów elektronicznych, oświadczeń lub elektronicznych kopii dokumentów lub oświadczeń oraz innych informacji przyjmuje się datę ich przekazania na ePUAP.</w:t>
      </w:r>
    </w:p>
    <w:p w14:paraId="75B29B55" w14:textId="77777777" w:rsidR="006643C3" w:rsidRPr="007A0A17" w:rsidRDefault="006643C3" w:rsidP="003446FB">
      <w:pPr>
        <w:numPr>
          <w:ilvl w:val="0"/>
          <w:numId w:val="2"/>
        </w:numPr>
        <w:spacing w:after="160"/>
        <w:jc w:val="both"/>
        <w:rPr>
          <w:rFonts w:ascii="Arial" w:hAnsi="Arial" w:cs="Arial"/>
        </w:rPr>
      </w:pPr>
      <w:r w:rsidRPr="007A0A17">
        <w:rPr>
          <w:rFonts w:ascii="Arial" w:eastAsia="Calibri" w:hAnsi="Arial" w:cs="Arial"/>
          <w:color w:val="000000" w:themeColor="text1"/>
        </w:rPr>
        <w:t>Identyfikator postepowania i link dla danego postępowania o udzielenie zamówienia dostępne są na liście wszystkich postepowań na miniPortalu, klikając wcześniej opcje  „Dla Wykonawców” lub ze strony głównej z zakładki „Postępowania</w:t>
      </w:r>
      <w:r w:rsidRPr="007A0A17">
        <w:rPr>
          <w:rFonts w:ascii="Arial" w:eastAsia="Calibri" w:hAnsi="Arial" w:cs="Arial"/>
        </w:rPr>
        <w:t>”.</w:t>
      </w:r>
    </w:p>
    <w:p w14:paraId="5FFE00FD" w14:textId="77777777" w:rsidR="006643C3" w:rsidRPr="007A0A17" w:rsidRDefault="006643C3" w:rsidP="003446FB">
      <w:pPr>
        <w:numPr>
          <w:ilvl w:val="0"/>
          <w:numId w:val="1"/>
        </w:numPr>
        <w:spacing w:after="160"/>
        <w:jc w:val="both"/>
        <w:rPr>
          <w:rFonts w:ascii="Arial" w:hAnsi="Arial" w:cs="Arial"/>
          <w:color w:val="000000" w:themeColor="text1"/>
        </w:rPr>
      </w:pPr>
      <w:r w:rsidRPr="007A0A17">
        <w:rPr>
          <w:rFonts w:ascii="Arial" w:eastAsia="Calibri" w:hAnsi="Arial" w:cs="Arial"/>
          <w:color w:val="000000" w:themeColor="text1"/>
        </w:rPr>
        <w:t xml:space="preserve">Adres strony internetowej prowadzonego postepowania oraz adres poczty elektronicznej:                                                                                                                                       </w:t>
      </w:r>
    </w:p>
    <w:p w14:paraId="2E78E684" w14:textId="77777777" w:rsidR="006643C3" w:rsidRPr="007A0A17" w:rsidRDefault="006643C3" w:rsidP="003446FB">
      <w:pPr>
        <w:ind w:left="720"/>
        <w:jc w:val="both"/>
        <w:rPr>
          <w:rFonts w:ascii="Arial" w:hAnsi="Arial" w:cs="Arial"/>
          <w:color w:val="000000" w:themeColor="text1"/>
        </w:rPr>
      </w:pPr>
      <w:r w:rsidRPr="007A0A17">
        <w:rPr>
          <w:rFonts w:ascii="Arial" w:eastAsia="Calibri" w:hAnsi="Arial" w:cs="Arial"/>
          <w:color w:val="000000" w:themeColor="text1"/>
        </w:rPr>
        <w:t>Adres poczty elektronicznej e-mail: z</w:t>
      </w:r>
      <w:r w:rsidRPr="007A0A17">
        <w:rPr>
          <w:rFonts w:ascii="Arial" w:eastAsia="Calibri" w:hAnsi="Arial" w:cs="Arial"/>
          <w:color w:val="000000" w:themeColor="text1"/>
          <w:u w:val="single"/>
        </w:rPr>
        <w:t>amowienia.promocja</w:t>
      </w:r>
      <w:hyperlink r:id="rId16" w:history="1">
        <w:r w:rsidRPr="007A0A17">
          <w:rPr>
            <w:rFonts w:ascii="Arial" w:eastAsia="Calibri" w:hAnsi="Arial" w:cs="Arial"/>
            <w:color w:val="000000" w:themeColor="text1"/>
            <w:u w:val="single"/>
          </w:rPr>
          <w:t>@pacyna.mazowsze.pl</w:t>
        </w:r>
      </w:hyperlink>
    </w:p>
    <w:p w14:paraId="6F303269" w14:textId="77777777" w:rsidR="006643C3" w:rsidRPr="007A0A17" w:rsidRDefault="006643C3" w:rsidP="003446FB">
      <w:pPr>
        <w:ind w:left="720"/>
        <w:jc w:val="both"/>
        <w:rPr>
          <w:rFonts w:ascii="Arial" w:eastAsia="Calibri" w:hAnsi="Arial" w:cs="Arial"/>
          <w:color w:val="000000" w:themeColor="text1"/>
        </w:rPr>
      </w:pPr>
      <w:r w:rsidRPr="007A0A17">
        <w:rPr>
          <w:rFonts w:ascii="Arial" w:eastAsia="Calibri" w:hAnsi="Arial" w:cs="Arial"/>
          <w:color w:val="000000" w:themeColor="text1"/>
        </w:rPr>
        <w:t>Stroną internetową prowadzonego postępowania jest strona internetowa Zamawiającego</w:t>
      </w:r>
      <w:r w:rsidRPr="007A0A17">
        <w:rPr>
          <w:rFonts w:ascii="Arial" w:hAnsi="Arial" w:cs="Arial"/>
        </w:rPr>
        <w:t xml:space="preserve"> bip</w:t>
      </w:r>
      <w:r w:rsidRPr="007A0A17">
        <w:rPr>
          <w:rFonts w:ascii="Arial" w:eastAsia="Calibri" w:hAnsi="Arial" w:cs="Arial"/>
          <w:color w:val="000000" w:themeColor="text1"/>
        </w:rPr>
        <w:t>.pacyna.mazowsze.pl . Specyfikacja Warunków Zamówienia wraz z załącznikami znajduje się na stronie internetowej prowadzonego postepowania.</w:t>
      </w:r>
    </w:p>
    <w:p w14:paraId="270AEBE5" w14:textId="77777777" w:rsidR="006643C3" w:rsidRPr="007A0A17" w:rsidRDefault="006643C3" w:rsidP="003446FB">
      <w:pPr>
        <w:ind w:left="720"/>
        <w:jc w:val="both"/>
        <w:rPr>
          <w:rFonts w:ascii="Arial" w:hAnsi="Arial" w:cs="Arial"/>
          <w:color w:val="000000" w:themeColor="text1"/>
        </w:rPr>
      </w:pPr>
    </w:p>
    <w:p w14:paraId="69086C82" w14:textId="77777777" w:rsidR="006643C3" w:rsidRPr="007A0A17" w:rsidRDefault="006643C3" w:rsidP="003446FB">
      <w:pPr>
        <w:numPr>
          <w:ilvl w:val="0"/>
          <w:numId w:val="1"/>
        </w:numPr>
        <w:jc w:val="both"/>
        <w:rPr>
          <w:rFonts w:ascii="Arial" w:hAnsi="Arial" w:cs="Arial"/>
          <w:color w:val="000000" w:themeColor="text1"/>
        </w:rPr>
      </w:pPr>
      <w:r w:rsidRPr="007A0A17">
        <w:rPr>
          <w:rFonts w:ascii="Arial" w:eastAsia="Calibri" w:hAnsi="Arial" w:cs="Arial"/>
          <w:color w:val="000000" w:themeColor="text1"/>
        </w:rPr>
        <w:t>Zamawiający wyznacza następujące osoby do komunikacji z Wykonawcami:</w:t>
      </w:r>
    </w:p>
    <w:p w14:paraId="03379989" w14:textId="77777777" w:rsidR="006643C3" w:rsidRPr="007A0A17" w:rsidRDefault="006643C3" w:rsidP="003446FB">
      <w:pPr>
        <w:ind w:left="720"/>
        <w:jc w:val="both"/>
        <w:rPr>
          <w:rFonts w:ascii="Arial" w:hAnsi="Arial" w:cs="Arial"/>
          <w:color w:val="000000" w:themeColor="text1"/>
        </w:rPr>
      </w:pPr>
      <w:r w:rsidRPr="007A0A17">
        <w:rPr>
          <w:rFonts w:ascii="Arial" w:eastAsia="Calibri" w:hAnsi="Arial" w:cs="Arial"/>
          <w:color w:val="000000" w:themeColor="text1"/>
        </w:rPr>
        <w:t>Anna Marcinkowska – Zamówienia Publiczne, tel. 24 285 80 80.</w:t>
      </w:r>
    </w:p>
    <w:p w14:paraId="0709DC3D" w14:textId="77777777" w:rsidR="006643C3" w:rsidRPr="007A0A17" w:rsidRDefault="006643C3" w:rsidP="003446FB">
      <w:pPr>
        <w:spacing w:after="160"/>
        <w:ind w:left="720"/>
        <w:jc w:val="both"/>
        <w:rPr>
          <w:rFonts w:ascii="Arial" w:hAnsi="Arial" w:cs="Arial"/>
          <w:color w:val="000000" w:themeColor="text1"/>
        </w:rPr>
      </w:pPr>
      <w:r w:rsidRPr="007A0A17">
        <w:rPr>
          <w:rFonts w:ascii="Arial" w:eastAsia="Calibri" w:hAnsi="Arial" w:cs="Arial"/>
          <w:color w:val="000000" w:themeColor="text1"/>
        </w:rPr>
        <w:t>Komunikacja ustna dopuszczalna jest w odniesieniu do informacji, które nie są istotne, w szczególności nie dotyczą ogłoszenia o zamówieniu lub dokumentów zamówienia, potwierdzenia zainteresowania, ofert.</w:t>
      </w:r>
    </w:p>
    <w:p w14:paraId="700417A1" w14:textId="77777777" w:rsidR="006643C3" w:rsidRPr="007A0A17" w:rsidRDefault="006643C3" w:rsidP="003446FB">
      <w:pPr>
        <w:pStyle w:val="Bodytext20"/>
        <w:shd w:val="clear" w:color="auto" w:fill="auto"/>
        <w:tabs>
          <w:tab w:val="left" w:pos="449"/>
        </w:tabs>
        <w:spacing w:after="0" w:line="341" w:lineRule="exact"/>
        <w:ind w:firstLine="0"/>
        <w:jc w:val="both"/>
        <w:rPr>
          <w:sz w:val="22"/>
          <w:szCs w:val="22"/>
        </w:rPr>
      </w:pPr>
    </w:p>
    <w:p w14:paraId="0E1897DD" w14:textId="77777777" w:rsidR="006E0156" w:rsidRPr="007A0A17" w:rsidRDefault="006E0156" w:rsidP="003446FB">
      <w:pPr>
        <w:spacing w:after="160"/>
        <w:jc w:val="both"/>
        <w:rPr>
          <w:rFonts w:ascii="Arial" w:hAnsi="Arial" w:cs="Arial"/>
          <w:color w:val="000000" w:themeColor="text1"/>
        </w:rPr>
      </w:pPr>
      <w:r w:rsidRPr="007A0A17">
        <w:rPr>
          <w:rFonts w:ascii="Arial" w:eastAsia="Calibri" w:hAnsi="Arial" w:cs="Arial"/>
          <w:color w:val="000000" w:themeColor="text1"/>
        </w:rPr>
        <w:t>2. Wykonawca może zwrócić się do Zamawiającego z wnioskiem o wyjaśnienie treści SWZ. Zamawiający jest obowiązany udzielić wyjaśnień niezwłocznie, jednak nie później niż na 2 dni przed upływem terminu składania ofert pod warunkiem, że wniosek o wyjaśnienie treści SWZ wpłynął do zamawiającego nie później niż na 4 dni przed upływem terminu składania ofert</w:t>
      </w:r>
    </w:p>
    <w:p w14:paraId="6086B2E7" w14:textId="77777777" w:rsidR="006E0156" w:rsidRPr="007A0A17" w:rsidRDefault="006E0156" w:rsidP="003446FB">
      <w:pPr>
        <w:spacing w:after="160"/>
        <w:jc w:val="both"/>
        <w:rPr>
          <w:rFonts w:ascii="Arial" w:hAnsi="Arial" w:cs="Arial"/>
          <w:color w:val="000000" w:themeColor="text1"/>
        </w:rPr>
      </w:pPr>
      <w:r w:rsidRPr="007A0A17">
        <w:rPr>
          <w:rFonts w:ascii="Arial" w:eastAsia="Calibri" w:hAnsi="Arial" w:cs="Arial"/>
          <w:color w:val="000000" w:themeColor="text1"/>
        </w:rPr>
        <w:t>3. Jeżeli Zamawiający nie udzieli wyjaśnień w terminie, o którym mowa w pkt 2, przedłuża termin składania ofert o czas niezbędny do zapoznania się wszystkich zainteresowanych wykonawców z wyjaśnieniami niezbędnymi do należytego przygotowania i złożenia ofert.</w:t>
      </w:r>
    </w:p>
    <w:p w14:paraId="2A8A3BE9" w14:textId="77777777" w:rsidR="006E0156" w:rsidRPr="007A0A17" w:rsidRDefault="006E0156" w:rsidP="003446FB">
      <w:pPr>
        <w:spacing w:after="160"/>
        <w:jc w:val="both"/>
        <w:rPr>
          <w:rFonts w:ascii="Arial" w:hAnsi="Arial" w:cs="Arial"/>
          <w:color w:val="000000" w:themeColor="text1"/>
        </w:rPr>
      </w:pPr>
      <w:r w:rsidRPr="007A0A17">
        <w:rPr>
          <w:rFonts w:ascii="Arial" w:eastAsia="Calibri" w:hAnsi="Arial" w:cs="Arial"/>
          <w:color w:val="000000" w:themeColor="text1"/>
        </w:rPr>
        <w:t>4. Przedłużenie terminu składania ofert  nie wpływa na bieg terminu składania wniosku o wyjaśnienie treści SWZ, o którym mowa w pkt 2</w:t>
      </w:r>
    </w:p>
    <w:p w14:paraId="14291404" w14:textId="77777777" w:rsidR="006E0156" w:rsidRPr="007A0A17" w:rsidRDefault="006E0156" w:rsidP="003446FB">
      <w:pPr>
        <w:spacing w:after="160"/>
        <w:jc w:val="both"/>
        <w:rPr>
          <w:rFonts w:ascii="Arial" w:hAnsi="Arial" w:cs="Arial"/>
          <w:color w:val="000000" w:themeColor="text1"/>
        </w:rPr>
      </w:pPr>
      <w:r w:rsidRPr="007A0A17">
        <w:rPr>
          <w:rFonts w:ascii="Arial" w:eastAsia="Calibri" w:hAnsi="Arial" w:cs="Arial"/>
          <w:color w:val="000000" w:themeColor="text1"/>
        </w:rPr>
        <w:t>5. W przypadku gdy wniosek o wyjaśnienie treści SWZ  nie wpłynął w terminie, o którym mowa w pkt 2 , zamawiający nie ma obowiązku udzielenia wyjaśnień SWZ oraz obowiązku przedłużania terminu składania ofert.</w:t>
      </w:r>
    </w:p>
    <w:p w14:paraId="06F1A40A" w14:textId="77777777" w:rsidR="006E0156" w:rsidRPr="007A0A17" w:rsidRDefault="006E0156" w:rsidP="003446FB">
      <w:pPr>
        <w:spacing w:after="160"/>
        <w:jc w:val="both"/>
        <w:rPr>
          <w:rFonts w:ascii="Arial" w:hAnsi="Arial" w:cs="Arial"/>
          <w:color w:val="000000" w:themeColor="text1"/>
        </w:rPr>
      </w:pPr>
      <w:r w:rsidRPr="007A0A17">
        <w:rPr>
          <w:rFonts w:ascii="Arial" w:eastAsia="Calibri" w:hAnsi="Arial" w:cs="Arial"/>
          <w:color w:val="000000" w:themeColor="text1"/>
        </w:rPr>
        <w:t>6. Treść zapytań wraz z wyjaśnieniami zamawiający udostępnia na stronie internetowej prowadzonego postępowania.</w:t>
      </w:r>
    </w:p>
    <w:p w14:paraId="7F2ECB27" w14:textId="77777777" w:rsidR="006E0156" w:rsidRPr="007A0A17" w:rsidRDefault="006E0156" w:rsidP="003446FB">
      <w:pPr>
        <w:spacing w:after="160"/>
        <w:jc w:val="both"/>
        <w:rPr>
          <w:rFonts w:ascii="Arial" w:hAnsi="Arial" w:cs="Arial"/>
          <w:color w:val="000000" w:themeColor="text1"/>
        </w:rPr>
      </w:pPr>
      <w:r w:rsidRPr="007A0A17">
        <w:rPr>
          <w:rFonts w:ascii="Arial" w:eastAsia="Calibri" w:hAnsi="Arial" w:cs="Arial"/>
          <w:color w:val="000000" w:themeColor="text1"/>
        </w:rPr>
        <w:t>7. W uzasadnionych przypadkach Zamawiający może przed upływem terminu składania ofert zmienić treść SWZ. Dokonana zmianę treści SWZ Zamawiający udostępnia na stronie internetowej prowadzonego postepowania.</w:t>
      </w:r>
    </w:p>
    <w:p w14:paraId="613668CA" w14:textId="77777777" w:rsidR="006E0156" w:rsidRPr="007A0A17" w:rsidRDefault="006E0156" w:rsidP="003446FB">
      <w:pPr>
        <w:spacing w:after="160"/>
        <w:jc w:val="both"/>
        <w:rPr>
          <w:rFonts w:ascii="Arial" w:eastAsia="Calibri" w:hAnsi="Arial" w:cs="Arial"/>
          <w:color w:val="000000" w:themeColor="text1"/>
        </w:rPr>
      </w:pPr>
      <w:r w:rsidRPr="007A0A17">
        <w:rPr>
          <w:rFonts w:ascii="Arial" w:eastAsia="Calibri" w:hAnsi="Arial" w:cs="Arial"/>
          <w:color w:val="000000" w:themeColor="text1"/>
        </w:rPr>
        <w:t>8. W przypadku gdy zmiany treści SWZ są istotne dla sporządzenia oferty lub wymagają od wykonawców dodatkowego czasu na zapoznanie się ze zmiana SWZ i przygotowanie ofert, zamawiający przedłuża termin składania ofert o czas niezbędny na zapoznanie się ze zmiana SWZ i przygotowanie oferty.</w:t>
      </w:r>
    </w:p>
    <w:p w14:paraId="780719CC" w14:textId="77777777" w:rsidR="006E0156" w:rsidRPr="007A0A17" w:rsidRDefault="006E0156" w:rsidP="003446FB">
      <w:pPr>
        <w:spacing w:after="160"/>
        <w:jc w:val="both"/>
        <w:rPr>
          <w:rFonts w:ascii="Arial" w:eastAsia="Calibri" w:hAnsi="Arial" w:cs="Arial"/>
          <w:color w:val="000000" w:themeColor="text1"/>
        </w:rPr>
      </w:pPr>
    </w:p>
    <w:p w14:paraId="11F70CF4" w14:textId="77777777" w:rsidR="006E0156" w:rsidRPr="007A0A17" w:rsidRDefault="006E0156" w:rsidP="003446FB">
      <w:pPr>
        <w:spacing w:after="160"/>
        <w:jc w:val="both"/>
        <w:rPr>
          <w:rFonts w:ascii="Arial" w:eastAsia="Calibri" w:hAnsi="Arial" w:cs="Arial"/>
          <w:color w:val="000000" w:themeColor="text1"/>
        </w:rPr>
      </w:pPr>
    </w:p>
    <w:p w14:paraId="4DB8A2BD" w14:textId="2E79AB9F" w:rsidR="006E0156" w:rsidRPr="007A0A17" w:rsidRDefault="006E0156" w:rsidP="003446FB">
      <w:pPr>
        <w:pStyle w:val="Akapitzlist"/>
        <w:widowControl/>
        <w:numPr>
          <w:ilvl w:val="0"/>
          <w:numId w:val="43"/>
        </w:numPr>
        <w:suppressAutoHyphens w:val="0"/>
        <w:overflowPunct/>
        <w:autoSpaceDE/>
        <w:autoSpaceDN/>
        <w:spacing w:line="302" w:lineRule="auto"/>
        <w:ind w:right="735"/>
        <w:jc w:val="both"/>
        <w:textAlignment w:val="auto"/>
        <w:rPr>
          <w:rFonts w:ascii="Arial" w:hAnsi="Arial" w:cs="Arial"/>
          <w:b/>
          <w:bCs/>
        </w:rPr>
      </w:pPr>
      <w:r w:rsidRPr="007A0A17">
        <w:rPr>
          <w:rFonts w:ascii="Arial" w:hAnsi="Arial" w:cs="Arial"/>
          <w:b/>
          <w:bCs/>
        </w:rPr>
        <w:t>OPIS SPOSOBU PRZYGOTOWANIA OFERT ORAZ WYMAGANIA FORMALNE DOTYCZĄCE SKŁADANYCH OŚWIADCZEŃ I DOKUMENTÓW</w:t>
      </w:r>
    </w:p>
    <w:p w14:paraId="3F480C0B" w14:textId="227DC59D" w:rsidR="006E0156" w:rsidRPr="007A0A17" w:rsidRDefault="006E0156" w:rsidP="003446FB">
      <w:pPr>
        <w:pStyle w:val="Footnote0"/>
        <w:shd w:val="clear" w:color="auto" w:fill="auto"/>
        <w:tabs>
          <w:tab w:val="left" w:pos="446"/>
        </w:tabs>
        <w:ind w:firstLine="0"/>
        <w:rPr>
          <w:sz w:val="22"/>
          <w:szCs w:val="22"/>
        </w:rPr>
      </w:pPr>
      <w:r w:rsidRPr="007A0A17">
        <w:rPr>
          <w:sz w:val="22"/>
          <w:szCs w:val="22"/>
        </w:rPr>
        <w:footnoteRef/>
      </w:r>
      <w:r w:rsidR="00BE429A" w:rsidRPr="007A0A17">
        <w:rPr>
          <w:sz w:val="22"/>
          <w:szCs w:val="22"/>
        </w:rPr>
        <w:t>.</w:t>
      </w:r>
      <w:r w:rsidRPr="007A0A17">
        <w:rPr>
          <w:sz w:val="22"/>
          <w:szCs w:val="22"/>
        </w:rPr>
        <w:tab/>
        <w:t>Wykonawca może złożyć tylko jedną ofertę.</w:t>
      </w:r>
    </w:p>
    <w:p w14:paraId="4A02E49A" w14:textId="427DAD9B" w:rsidR="006E0156" w:rsidRPr="007A0A17" w:rsidRDefault="00BE429A" w:rsidP="003446FB">
      <w:pPr>
        <w:pStyle w:val="Footnote0"/>
        <w:shd w:val="clear" w:color="auto" w:fill="auto"/>
        <w:tabs>
          <w:tab w:val="left" w:pos="446"/>
        </w:tabs>
        <w:ind w:firstLine="0"/>
        <w:rPr>
          <w:sz w:val="22"/>
          <w:szCs w:val="22"/>
        </w:rPr>
      </w:pPr>
      <w:r w:rsidRPr="007A0A17">
        <w:rPr>
          <w:sz w:val="22"/>
          <w:szCs w:val="22"/>
        </w:rPr>
        <w:lastRenderedPageBreak/>
        <w:t>2</w:t>
      </w:r>
      <w:r w:rsidR="006E0156" w:rsidRPr="007A0A17">
        <w:rPr>
          <w:sz w:val="22"/>
          <w:szCs w:val="22"/>
        </w:rPr>
        <w:tab/>
        <w:t>Treść oferty musi odpowiadać treści SWZ.</w:t>
      </w:r>
    </w:p>
    <w:p w14:paraId="29B0C7D6" w14:textId="77777777" w:rsidR="00B460C3" w:rsidRDefault="00BE429A" w:rsidP="003446FB">
      <w:pPr>
        <w:pStyle w:val="Footnote0"/>
        <w:shd w:val="clear" w:color="auto" w:fill="auto"/>
        <w:tabs>
          <w:tab w:val="left" w:pos="451"/>
        </w:tabs>
        <w:ind w:firstLine="0"/>
        <w:rPr>
          <w:sz w:val="22"/>
          <w:szCs w:val="22"/>
        </w:rPr>
      </w:pPr>
      <w:r w:rsidRPr="007A0A17">
        <w:rPr>
          <w:sz w:val="22"/>
          <w:szCs w:val="22"/>
        </w:rPr>
        <w:t>3.</w:t>
      </w:r>
      <w:r w:rsidR="006E0156" w:rsidRPr="007A0A17">
        <w:rPr>
          <w:sz w:val="22"/>
          <w:szCs w:val="22"/>
        </w:rPr>
        <w:tab/>
        <w:t xml:space="preserve">Ofertę składa się na Formularzu Ofertowym - zgodnie z </w:t>
      </w:r>
      <w:r w:rsidR="006E0156" w:rsidRPr="007A0A17">
        <w:rPr>
          <w:rStyle w:val="FootnoteBold"/>
          <w:sz w:val="22"/>
          <w:szCs w:val="22"/>
        </w:rPr>
        <w:t xml:space="preserve">Załącznikiem nr </w:t>
      </w:r>
      <w:r w:rsidR="006F4E01" w:rsidRPr="004C6C4D">
        <w:rPr>
          <w:b/>
          <w:bCs/>
          <w:sz w:val="22"/>
          <w:szCs w:val="22"/>
        </w:rPr>
        <w:t>2</w:t>
      </w:r>
      <w:r w:rsidR="006E0156" w:rsidRPr="004C6C4D">
        <w:rPr>
          <w:b/>
          <w:bCs/>
          <w:sz w:val="22"/>
          <w:szCs w:val="22"/>
        </w:rPr>
        <w:t xml:space="preserve"> </w:t>
      </w:r>
      <w:r w:rsidR="006E0156" w:rsidRPr="007A0A17">
        <w:rPr>
          <w:rStyle w:val="FootnoteBold"/>
          <w:sz w:val="22"/>
          <w:szCs w:val="22"/>
        </w:rPr>
        <w:t xml:space="preserve">do SWZ. </w:t>
      </w:r>
      <w:r w:rsidR="006E0156" w:rsidRPr="007A0A17">
        <w:rPr>
          <w:sz w:val="22"/>
          <w:szCs w:val="22"/>
        </w:rPr>
        <w:t xml:space="preserve">Wraz </w:t>
      </w:r>
    </w:p>
    <w:p w14:paraId="6C08C348" w14:textId="590B7EEA" w:rsidR="006E0156" w:rsidRPr="007A0A17" w:rsidRDefault="00B460C3" w:rsidP="003446FB">
      <w:pPr>
        <w:pStyle w:val="Footnote0"/>
        <w:shd w:val="clear" w:color="auto" w:fill="auto"/>
        <w:tabs>
          <w:tab w:val="left" w:pos="451"/>
        </w:tabs>
        <w:ind w:firstLine="0"/>
        <w:rPr>
          <w:sz w:val="22"/>
          <w:szCs w:val="22"/>
        </w:rPr>
      </w:pPr>
      <w:r>
        <w:rPr>
          <w:sz w:val="22"/>
          <w:szCs w:val="22"/>
        </w:rPr>
        <w:t xml:space="preserve">       </w:t>
      </w:r>
      <w:r w:rsidR="006E0156" w:rsidRPr="007A0A17">
        <w:rPr>
          <w:sz w:val="22"/>
          <w:szCs w:val="22"/>
        </w:rPr>
        <w:t>z ofertą</w:t>
      </w:r>
      <w:r w:rsidR="00BE429A" w:rsidRPr="007A0A17">
        <w:rPr>
          <w:sz w:val="22"/>
          <w:szCs w:val="22"/>
        </w:rPr>
        <w:t xml:space="preserve"> </w:t>
      </w:r>
      <w:r w:rsidR="006E0156" w:rsidRPr="007A0A17">
        <w:rPr>
          <w:sz w:val="22"/>
          <w:szCs w:val="22"/>
        </w:rPr>
        <w:t>Wykonawca jest zobowiązany złożyć:</w:t>
      </w:r>
    </w:p>
    <w:p w14:paraId="3DFAD29F" w14:textId="2910BBF0" w:rsidR="006E0156" w:rsidRDefault="006E0156" w:rsidP="003446FB">
      <w:pPr>
        <w:pStyle w:val="Footnote0"/>
        <w:numPr>
          <w:ilvl w:val="0"/>
          <w:numId w:val="19"/>
        </w:numPr>
        <w:shd w:val="clear" w:color="auto" w:fill="auto"/>
        <w:tabs>
          <w:tab w:val="left" w:pos="918"/>
        </w:tabs>
        <w:ind w:left="720" w:hanging="360"/>
        <w:rPr>
          <w:sz w:val="22"/>
          <w:szCs w:val="22"/>
        </w:rPr>
      </w:pPr>
      <w:r w:rsidRPr="007A0A17">
        <w:rPr>
          <w:sz w:val="22"/>
          <w:szCs w:val="22"/>
        </w:rPr>
        <w:t xml:space="preserve">oświadczenia, o których mowa w Rozdziale </w:t>
      </w:r>
      <w:r w:rsidR="00BE429A" w:rsidRPr="007A0A17">
        <w:rPr>
          <w:sz w:val="22"/>
          <w:szCs w:val="22"/>
        </w:rPr>
        <w:t xml:space="preserve"> VII</w:t>
      </w:r>
      <w:r w:rsidRPr="007A0A17">
        <w:rPr>
          <w:sz w:val="22"/>
          <w:szCs w:val="22"/>
        </w:rPr>
        <w:t xml:space="preserve"> ust. 1 SWZ;</w:t>
      </w:r>
    </w:p>
    <w:p w14:paraId="299C248C" w14:textId="7DAD76AC" w:rsidR="00C564A1" w:rsidRPr="00B460C3" w:rsidRDefault="006E0156" w:rsidP="003446FB">
      <w:pPr>
        <w:pStyle w:val="Footnote0"/>
        <w:numPr>
          <w:ilvl w:val="0"/>
          <w:numId w:val="19"/>
        </w:numPr>
        <w:shd w:val="clear" w:color="auto" w:fill="auto"/>
        <w:tabs>
          <w:tab w:val="left" w:pos="918"/>
        </w:tabs>
        <w:ind w:left="720" w:hanging="360"/>
        <w:rPr>
          <w:sz w:val="22"/>
          <w:szCs w:val="22"/>
        </w:rPr>
      </w:pPr>
      <w:r w:rsidRPr="00B460C3">
        <w:rPr>
          <w:sz w:val="22"/>
          <w:szCs w:val="22"/>
        </w:rPr>
        <w:t xml:space="preserve">zobowiązanie innego podmiotu, o którym mowa w Rozdziale </w:t>
      </w:r>
      <w:r w:rsidR="00BE429A" w:rsidRPr="00B460C3">
        <w:rPr>
          <w:sz w:val="22"/>
          <w:szCs w:val="22"/>
        </w:rPr>
        <w:t>VIII</w:t>
      </w:r>
      <w:r w:rsidRPr="00B460C3">
        <w:rPr>
          <w:sz w:val="22"/>
          <w:szCs w:val="22"/>
        </w:rPr>
        <w:t xml:space="preserve"> ust. 3 SWZ (jeżeli dotyczy)</w:t>
      </w:r>
    </w:p>
    <w:p w14:paraId="627A78CE" w14:textId="77777777" w:rsidR="00BE429A" w:rsidRPr="007A0A17" w:rsidRDefault="00BE429A" w:rsidP="003446FB">
      <w:pPr>
        <w:pStyle w:val="Footnote0"/>
        <w:numPr>
          <w:ilvl w:val="0"/>
          <w:numId w:val="19"/>
        </w:numPr>
        <w:shd w:val="clear" w:color="auto" w:fill="auto"/>
        <w:tabs>
          <w:tab w:val="left" w:pos="922"/>
        </w:tabs>
        <w:ind w:left="720" w:hanging="360"/>
        <w:rPr>
          <w:sz w:val="22"/>
          <w:szCs w:val="22"/>
        </w:rPr>
      </w:pPr>
      <w:r w:rsidRPr="007A0A17">
        <w:rPr>
          <w:sz w:val="22"/>
          <w:szCs w:val="22"/>
        </w:rPr>
        <w:t>dowód wniesienia wadium;</w:t>
      </w:r>
    </w:p>
    <w:p w14:paraId="0F796CC7" w14:textId="65F5CD13" w:rsidR="00BE429A" w:rsidRDefault="00BE429A" w:rsidP="003446FB">
      <w:pPr>
        <w:pStyle w:val="Footnote0"/>
        <w:numPr>
          <w:ilvl w:val="0"/>
          <w:numId w:val="19"/>
        </w:numPr>
        <w:shd w:val="clear" w:color="auto" w:fill="auto"/>
        <w:tabs>
          <w:tab w:val="left" w:pos="932"/>
        </w:tabs>
        <w:ind w:left="720" w:hanging="360"/>
        <w:rPr>
          <w:sz w:val="22"/>
          <w:szCs w:val="22"/>
        </w:rPr>
      </w:pPr>
      <w:r w:rsidRPr="007A0A17">
        <w:rPr>
          <w:sz w:val="22"/>
          <w:szCs w:val="22"/>
        </w:rPr>
        <w:t>dokumenty, z których wynika prawo do podpisania oferty; odpowiednie pełnomocnictwa (jeżeli dotyczy),</w:t>
      </w:r>
    </w:p>
    <w:p w14:paraId="404EBE06" w14:textId="7D926C7B" w:rsidR="00BE429A" w:rsidRPr="00B460C3" w:rsidRDefault="00BE429A" w:rsidP="003446FB">
      <w:pPr>
        <w:pStyle w:val="Footnote0"/>
        <w:numPr>
          <w:ilvl w:val="0"/>
          <w:numId w:val="19"/>
        </w:numPr>
        <w:shd w:val="clear" w:color="auto" w:fill="auto"/>
        <w:tabs>
          <w:tab w:val="left" w:pos="932"/>
        </w:tabs>
        <w:ind w:left="720" w:hanging="360"/>
        <w:rPr>
          <w:sz w:val="22"/>
          <w:szCs w:val="22"/>
        </w:rPr>
      </w:pPr>
      <w:r w:rsidRPr="00B460C3">
        <w:rPr>
          <w:sz w:val="22"/>
          <w:szCs w:val="22"/>
        </w:rPr>
        <w:t>kosztorys ofertowy, który musi być zgodny z przedmiarem robót.</w:t>
      </w:r>
    </w:p>
    <w:p w14:paraId="27DCBAB5" w14:textId="77777777" w:rsidR="00BE429A" w:rsidRPr="007A0A17" w:rsidRDefault="00BE429A" w:rsidP="003446FB">
      <w:pPr>
        <w:pStyle w:val="Bodytext20"/>
        <w:numPr>
          <w:ilvl w:val="0"/>
          <w:numId w:val="7"/>
        </w:numPr>
        <w:shd w:val="clear" w:color="auto" w:fill="auto"/>
        <w:tabs>
          <w:tab w:val="left" w:pos="458"/>
        </w:tabs>
        <w:spacing w:after="0" w:line="341" w:lineRule="exact"/>
        <w:ind w:left="500" w:hanging="500"/>
        <w:jc w:val="both"/>
        <w:rPr>
          <w:sz w:val="22"/>
          <w:szCs w:val="22"/>
        </w:rPr>
      </w:pPr>
      <w:r w:rsidRPr="007A0A17">
        <w:rPr>
          <w:sz w:val="22"/>
          <w:szCs w:val="22"/>
        </w:rPr>
        <w:t>Oferta powinna być podpisana przez osobę upoważnioną do reprezentowania Wykonawcy, zgodnie z formą reprezentacji Wykonawcy określoną w rejestrze lub innym dokumencie, właściwym dla danej formy organizacyjnej Wykonawcy albo przez upełnomocnionego przedstawiciela Wykonawcy. W celu potwierdzenia, że osoba działająca w imieniu wykonawcy jest umocowana do jego reprezentowania, zamawiający żąda od wykonawcy odpisu lub informacji z Krajowego Rejestru Sądowego, Centralnej Ewidencji i Informacji o Działalności Gospodarczej lub innego właściwego rejestru.</w:t>
      </w:r>
    </w:p>
    <w:p w14:paraId="59F37304" w14:textId="77777777" w:rsidR="00BE429A" w:rsidRPr="007A0A17" w:rsidRDefault="00BE429A" w:rsidP="003446FB">
      <w:pPr>
        <w:pStyle w:val="Bodytext20"/>
        <w:numPr>
          <w:ilvl w:val="0"/>
          <w:numId w:val="7"/>
        </w:numPr>
        <w:shd w:val="clear" w:color="auto" w:fill="auto"/>
        <w:tabs>
          <w:tab w:val="left" w:pos="458"/>
        </w:tabs>
        <w:spacing w:after="0" w:line="341" w:lineRule="exact"/>
        <w:ind w:left="500" w:hanging="500"/>
        <w:jc w:val="both"/>
        <w:rPr>
          <w:sz w:val="22"/>
          <w:szCs w:val="22"/>
        </w:rPr>
      </w:pPr>
      <w:r w:rsidRPr="007A0A17">
        <w:rPr>
          <w:sz w:val="22"/>
          <w:szCs w:val="22"/>
        </w:rPr>
        <w:t>Oferta oraz pozostałe oświadczenia i dokumenty, dla których Zamawiający określił wzory w formie formularzy zamieszczonych w załącznikach do SWZ, powinny być sporządzone zgodnie z tymi wzorami, co do treści oraz opisu kolumn i wierszy.</w:t>
      </w:r>
    </w:p>
    <w:p w14:paraId="6B90424F" w14:textId="77777777" w:rsidR="00BE429A" w:rsidRPr="00FF7FB1" w:rsidRDefault="00BE429A" w:rsidP="003446FB">
      <w:pPr>
        <w:pStyle w:val="Heading30"/>
        <w:keepNext/>
        <w:keepLines/>
        <w:numPr>
          <w:ilvl w:val="0"/>
          <w:numId w:val="7"/>
        </w:numPr>
        <w:shd w:val="clear" w:color="auto" w:fill="auto"/>
        <w:tabs>
          <w:tab w:val="left" w:pos="458"/>
        </w:tabs>
        <w:spacing w:before="0" w:line="341" w:lineRule="exact"/>
        <w:ind w:left="500"/>
        <w:jc w:val="both"/>
        <w:rPr>
          <w:b w:val="0"/>
          <w:bCs w:val="0"/>
          <w:sz w:val="22"/>
          <w:szCs w:val="22"/>
        </w:rPr>
      </w:pPr>
      <w:r w:rsidRPr="00FF7FB1">
        <w:rPr>
          <w:b w:val="0"/>
          <w:bCs w:val="0"/>
          <w:sz w:val="22"/>
          <w:szCs w:val="22"/>
        </w:rPr>
        <w:t>Ofertę składa się pod rygorem nieważności w formie elektronicznej lub w postaci elektronicznej opatrzonej podpisem zaufanym lub podpisem osobistym.</w:t>
      </w:r>
    </w:p>
    <w:p w14:paraId="184CB315" w14:textId="77777777" w:rsidR="00BE429A" w:rsidRPr="007A0A17" w:rsidRDefault="00BE429A" w:rsidP="003446FB">
      <w:pPr>
        <w:pStyle w:val="Bodytext20"/>
        <w:numPr>
          <w:ilvl w:val="0"/>
          <w:numId w:val="7"/>
        </w:numPr>
        <w:shd w:val="clear" w:color="auto" w:fill="auto"/>
        <w:tabs>
          <w:tab w:val="left" w:pos="458"/>
        </w:tabs>
        <w:spacing w:after="0" w:line="341" w:lineRule="exact"/>
        <w:ind w:left="500" w:hanging="500"/>
        <w:jc w:val="both"/>
        <w:rPr>
          <w:sz w:val="22"/>
          <w:szCs w:val="22"/>
        </w:rPr>
      </w:pPr>
      <w:r w:rsidRPr="007A0A17">
        <w:rPr>
          <w:sz w:val="22"/>
          <w:szCs w:val="22"/>
        </w:rPr>
        <w:t>Oferta powinna być sporządzona w języku polskim. Każdy dokument składający się na ofertę powinien być czytelny.</w:t>
      </w:r>
    </w:p>
    <w:p w14:paraId="517EF323" w14:textId="77777777" w:rsidR="00BE429A" w:rsidRPr="007A0A17" w:rsidRDefault="00BE429A" w:rsidP="003446FB">
      <w:pPr>
        <w:pStyle w:val="Bodytext20"/>
        <w:numPr>
          <w:ilvl w:val="0"/>
          <w:numId w:val="7"/>
        </w:numPr>
        <w:shd w:val="clear" w:color="auto" w:fill="auto"/>
        <w:tabs>
          <w:tab w:val="left" w:pos="458"/>
        </w:tabs>
        <w:spacing w:after="0" w:line="341" w:lineRule="exact"/>
        <w:ind w:left="500" w:hanging="500"/>
        <w:jc w:val="both"/>
        <w:rPr>
          <w:sz w:val="22"/>
          <w:szCs w:val="22"/>
        </w:rPr>
      </w:pPr>
      <w:r w:rsidRPr="007A0A17">
        <w:rPr>
          <w:sz w:val="22"/>
          <w:szCs w:val="22"/>
        </w:rPr>
        <w:t>Jeśli oferta zawiera informacje stanowiące tajemnicę przedsiębiorstwa w rozumieniu ustawy z dnia 16 kwietnia 1993 r. o zwalczaniu nieuczciwej konkurencji (Dz. U. z 2020 r. poz. 1913), Wykonawca powinien nie później niż w terminie składania ofert, zastrzec, że nie mogą one być udostępnione oraz wykazać, iż zastrzeżone informacje stanowią tajemnicę przedsiębiorstwa.</w:t>
      </w:r>
    </w:p>
    <w:p w14:paraId="0E425CA3" w14:textId="6109CCF5" w:rsidR="00BE429A" w:rsidRPr="007A0A17" w:rsidRDefault="00BE429A" w:rsidP="003446FB">
      <w:pPr>
        <w:pStyle w:val="Bodytext20"/>
        <w:numPr>
          <w:ilvl w:val="0"/>
          <w:numId w:val="7"/>
        </w:numPr>
        <w:shd w:val="clear" w:color="auto" w:fill="auto"/>
        <w:tabs>
          <w:tab w:val="left" w:pos="458"/>
        </w:tabs>
        <w:spacing w:after="0" w:line="341" w:lineRule="exact"/>
        <w:ind w:left="500" w:hanging="500"/>
        <w:jc w:val="both"/>
        <w:rPr>
          <w:sz w:val="22"/>
          <w:szCs w:val="22"/>
        </w:rPr>
      </w:pPr>
      <w:r w:rsidRPr="007A0A17">
        <w:rPr>
          <w:sz w:val="22"/>
          <w:szCs w:val="22"/>
        </w:rPr>
        <w:t xml:space="preserve">W celu złożenia oferty należy zarejestrować (zalogować) się na Platformie i postępować zgodnie z instrukcjami dostępnymi u dostawcy rozwiązania informatycznego pod adresem: </w:t>
      </w:r>
      <w:hyperlink r:id="rId17" w:history="1">
        <w:r w:rsidRPr="007A0A17">
          <w:rPr>
            <w:rStyle w:val="Hipercze"/>
            <w:sz w:val="22"/>
            <w:szCs w:val="22"/>
          </w:rPr>
          <w:t>https://miniportal.uzp.qov.pl/</w:t>
        </w:r>
      </w:hyperlink>
      <w:r w:rsidRPr="007A0A17">
        <w:rPr>
          <w:sz w:val="22"/>
          <w:szCs w:val="22"/>
          <w:lang w:val="en-US" w:bidi="en-US"/>
        </w:rPr>
        <w:t xml:space="preserve">. </w:t>
      </w:r>
      <w:r w:rsidR="00B81190" w:rsidRPr="007A0A17">
        <w:rPr>
          <w:sz w:val="22"/>
          <w:szCs w:val="22"/>
          <w:lang w:val="en-US" w:bidi="en-US"/>
        </w:rPr>
        <w:t xml:space="preserve"> </w:t>
      </w:r>
      <w:hyperlink r:id="rId18" w:history="1">
        <w:r w:rsidR="00B81190" w:rsidRPr="007A0A17">
          <w:rPr>
            <w:rStyle w:val="Hipercze"/>
            <w:sz w:val="22"/>
            <w:szCs w:val="22"/>
          </w:rPr>
          <w:t>https://epuap.qov.pl/wps/portal</w:t>
        </w:r>
      </w:hyperlink>
    </w:p>
    <w:p w14:paraId="22E8814E" w14:textId="77777777" w:rsidR="00BE429A" w:rsidRPr="007A0A17" w:rsidRDefault="00BE429A" w:rsidP="003446FB">
      <w:pPr>
        <w:pStyle w:val="Bodytext20"/>
        <w:numPr>
          <w:ilvl w:val="0"/>
          <w:numId w:val="7"/>
        </w:numPr>
        <w:shd w:val="clear" w:color="auto" w:fill="auto"/>
        <w:tabs>
          <w:tab w:val="left" w:pos="458"/>
        </w:tabs>
        <w:spacing w:after="0" w:line="341" w:lineRule="exact"/>
        <w:ind w:left="500" w:hanging="500"/>
        <w:jc w:val="both"/>
        <w:rPr>
          <w:sz w:val="22"/>
          <w:szCs w:val="22"/>
        </w:rPr>
      </w:pPr>
      <w:r w:rsidRPr="007A0A17">
        <w:rPr>
          <w:sz w:val="22"/>
          <w:szCs w:val="22"/>
        </w:rPr>
        <w:t>Przed upływem terminu składania ofert, Wykonawca może wprowadzić zmiany do złożonej oferty lub wycofać ofertę. W tym celu należy w systemie Platformy kliknąć przycisk „Wycofaj ofertę</w:t>
      </w:r>
      <w:r w:rsidRPr="007A0A17">
        <w:rPr>
          <w:sz w:val="22"/>
          <w:szCs w:val="22"/>
          <w:vertAlign w:val="superscript"/>
        </w:rPr>
        <w:t>1</w:t>
      </w:r>
      <w:r w:rsidRPr="007A0A17">
        <w:rPr>
          <w:sz w:val="22"/>
          <w:szCs w:val="22"/>
        </w:rPr>
        <w:t>'. Zmiana oferty następuje poprzez wycofanie oferty oraz jej ponownym złożeniu.</w:t>
      </w:r>
    </w:p>
    <w:p w14:paraId="4CB547A1" w14:textId="77777777" w:rsidR="00BE429A" w:rsidRPr="007A0A17" w:rsidRDefault="00BE429A" w:rsidP="003446FB">
      <w:pPr>
        <w:pStyle w:val="Bodytext20"/>
        <w:numPr>
          <w:ilvl w:val="0"/>
          <w:numId w:val="7"/>
        </w:numPr>
        <w:shd w:val="clear" w:color="auto" w:fill="auto"/>
        <w:tabs>
          <w:tab w:val="left" w:pos="458"/>
        </w:tabs>
        <w:spacing w:after="0" w:line="341" w:lineRule="exact"/>
        <w:ind w:left="500" w:hanging="500"/>
        <w:jc w:val="both"/>
        <w:rPr>
          <w:sz w:val="22"/>
          <w:szCs w:val="22"/>
        </w:rPr>
      </w:pPr>
      <w:r w:rsidRPr="007A0A17">
        <w:rPr>
          <w:sz w:val="22"/>
          <w:szCs w:val="22"/>
        </w:rPr>
        <w:t>Podmiotowe środki dowodowe lub inne dokumenty, w tym dokumenty potwierdzające umocowanie do reprezentowania, sporządzone w języku obcym przekazuje się wraz z tłumaczeniem na język polski.</w:t>
      </w:r>
    </w:p>
    <w:p w14:paraId="05C565F2" w14:textId="75CF641E" w:rsidR="00BE429A" w:rsidRPr="007A0A17" w:rsidRDefault="00BE429A" w:rsidP="003446FB">
      <w:pPr>
        <w:pStyle w:val="Bodytext20"/>
        <w:numPr>
          <w:ilvl w:val="0"/>
          <w:numId w:val="7"/>
        </w:numPr>
        <w:shd w:val="clear" w:color="auto" w:fill="auto"/>
        <w:tabs>
          <w:tab w:val="left" w:pos="458"/>
        </w:tabs>
        <w:spacing w:after="0" w:line="341" w:lineRule="exact"/>
        <w:ind w:left="500" w:hanging="500"/>
        <w:jc w:val="both"/>
        <w:rPr>
          <w:sz w:val="22"/>
          <w:szCs w:val="22"/>
        </w:rPr>
      </w:pPr>
      <w:r w:rsidRPr="007A0A17">
        <w:rPr>
          <w:sz w:val="22"/>
          <w:szCs w:val="22"/>
        </w:rPr>
        <w:t>Wszystkie koszty związane z uczestnictwem w postępowaniu, w szczególności z przygotowaniem i złożeniem oferty ponosi Wykonawca składający ofertę. Zamawiający nie przewiduje zwrotu kosztów udziału w postępo</w:t>
      </w:r>
      <w:r w:rsidR="002135BE" w:rsidRPr="007A0A17">
        <w:rPr>
          <w:sz w:val="22"/>
          <w:szCs w:val="22"/>
        </w:rPr>
        <w:t>wania.</w:t>
      </w:r>
    </w:p>
    <w:p w14:paraId="3040C0BF" w14:textId="77777777" w:rsidR="006F4E01" w:rsidRPr="007A0A17" w:rsidRDefault="006F4E01" w:rsidP="003446FB">
      <w:pPr>
        <w:pStyle w:val="Bodytext20"/>
        <w:shd w:val="clear" w:color="auto" w:fill="auto"/>
        <w:tabs>
          <w:tab w:val="left" w:pos="458"/>
        </w:tabs>
        <w:spacing w:after="0" w:line="341" w:lineRule="exact"/>
        <w:ind w:firstLine="0"/>
        <w:jc w:val="both"/>
        <w:rPr>
          <w:sz w:val="22"/>
          <w:szCs w:val="22"/>
        </w:rPr>
      </w:pPr>
    </w:p>
    <w:p w14:paraId="500E6728" w14:textId="5F21114D" w:rsidR="00B81190" w:rsidRDefault="00B81190" w:rsidP="003446FB">
      <w:pPr>
        <w:pStyle w:val="Heading30"/>
        <w:keepNext/>
        <w:keepLines/>
        <w:numPr>
          <w:ilvl w:val="0"/>
          <w:numId w:val="43"/>
        </w:numPr>
        <w:shd w:val="clear" w:color="auto" w:fill="auto"/>
        <w:tabs>
          <w:tab w:val="left" w:pos="458"/>
        </w:tabs>
        <w:spacing w:before="0" w:line="200" w:lineRule="exact"/>
        <w:jc w:val="both"/>
        <w:rPr>
          <w:sz w:val="22"/>
          <w:szCs w:val="22"/>
        </w:rPr>
      </w:pPr>
      <w:r w:rsidRPr="007A0A17">
        <w:rPr>
          <w:sz w:val="22"/>
          <w:szCs w:val="22"/>
        </w:rPr>
        <w:t xml:space="preserve">SPOSÓB OBLICZENIA CENY OFERTY </w:t>
      </w:r>
    </w:p>
    <w:p w14:paraId="12A19BFB" w14:textId="77777777" w:rsidR="00FF7FB1" w:rsidRPr="007A0A17" w:rsidRDefault="00FF7FB1" w:rsidP="004C6C4D">
      <w:pPr>
        <w:pStyle w:val="Heading30"/>
        <w:keepNext/>
        <w:keepLines/>
        <w:shd w:val="clear" w:color="auto" w:fill="auto"/>
        <w:tabs>
          <w:tab w:val="left" w:pos="458"/>
        </w:tabs>
        <w:spacing w:before="0" w:line="200" w:lineRule="exact"/>
        <w:ind w:firstLine="0"/>
        <w:jc w:val="both"/>
        <w:rPr>
          <w:sz w:val="22"/>
          <w:szCs w:val="22"/>
        </w:rPr>
      </w:pPr>
    </w:p>
    <w:p w14:paraId="168DC075" w14:textId="37E426F6" w:rsidR="00B81190" w:rsidRPr="007A0A17" w:rsidRDefault="00B81190" w:rsidP="003446FB">
      <w:pPr>
        <w:pStyle w:val="Bodytext20"/>
        <w:shd w:val="clear" w:color="auto" w:fill="auto"/>
        <w:tabs>
          <w:tab w:val="left" w:pos="588"/>
        </w:tabs>
        <w:spacing w:after="0" w:line="341" w:lineRule="exact"/>
        <w:ind w:firstLine="0"/>
        <w:jc w:val="both"/>
        <w:rPr>
          <w:sz w:val="22"/>
          <w:szCs w:val="22"/>
        </w:rPr>
      </w:pPr>
      <w:r w:rsidRPr="007A0A17">
        <w:rPr>
          <w:sz w:val="22"/>
          <w:szCs w:val="22"/>
        </w:rPr>
        <w:t>1.Cena podana na Formularzu Ofertowym jest ceną ostateczną, niepodlegającą negocjacji i wyczerpującą wszelkie należności Wykonawcy wobec Zamawiającego związane z realizacją przedmiotu zamówienia.</w:t>
      </w:r>
    </w:p>
    <w:p w14:paraId="0921BAED" w14:textId="036DAB6A" w:rsidR="00B81190" w:rsidRPr="007A0A17" w:rsidRDefault="00B81190" w:rsidP="003446FB">
      <w:pPr>
        <w:pStyle w:val="Bodytext20"/>
        <w:shd w:val="clear" w:color="auto" w:fill="auto"/>
        <w:tabs>
          <w:tab w:val="left" w:pos="588"/>
        </w:tabs>
        <w:spacing w:after="0" w:line="341" w:lineRule="exact"/>
        <w:ind w:firstLine="0"/>
        <w:jc w:val="both"/>
        <w:rPr>
          <w:sz w:val="22"/>
          <w:szCs w:val="22"/>
        </w:rPr>
      </w:pPr>
      <w:r w:rsidRPr="007A0A17">
        <w:rPr>
          <w:sz w:val="22"/>
          <w:szCs w:val="22"/>
        </w:rPr>
        <w:t>2. Cena oferty powinna być wyrażona w złotych polskich (PLN) z dokładnością do dwóch miejsc po przecinku.</w:t>
      </w:r>
    </w:p>
    <w:p w14:paraId="6E0CDCC1" w14:textId="029F23EB" w:rsidR="00B81190" w:rsidRPr="007A0A17" w:rsidRDefault="00B81190" w:rsidP="003446FB">
      <w:pPr>
        <w:pStyle w:val="Bodytext20"/>
        <w:shd w:val="clear" w:color="auto" w:fill="auto"/>
        <w:tabs>
          <w:tab w:val="left" w:pos="588"/>
        </w:tabs>
        <w:spacing w:after="0" w:line="341" w:lineRule="exact"/>
        <w:ind w:firstLine="0"/>
        <w:jc w:val="both"/>
        <w:rPr>
          <w:sz w:val="22"/>
          <w:szCs w:val="22"/>
        </w:rPr>
      </w:pPr>
      <w:r w:rsidRPr="007A0A17">
        <w:rPr>
          <w:sz w:val="22"/>
          <w:szCs w:val="22"/>
        </w:rPr>
        <w:t>3.Zamawiający nie przewiduje rozliczeń w walucie obcej.</w:t>
      </w:r>
    </w:p>
    <w:p w14:paraId="7E7DBCF7" w14:textId="7920BE3F" w:rsidR="00B81190" w:rsidRPr="007A0A17" w:rsidRDefault="00B81190" w:rsidP="003446FB">
      <w:pPr>
        <w:pStyle w:val="Bodytext20"/>
        <w:shd w:val="clear" w:color="auto" w:fill="auto"/>
        <w:tabs>
          <w:tab w:val="left" w:pos="588"/>
        </w:tabs>
        <w:spacing w:after="0" w:line="341" w:lineRule="exact"/>
        <w:ind w:firstLine="0"/>
        <w:jc w:val="both"/>
        <w:rPr>
          <w:sz w:val="22"/>
          <w:szCs w:val="22"/>
        </w:rPr>
      </w:pPr>
      <w:r w:rsidRPr="007A0A17">
        <w:rPr>
          <w:sz w:val="22"/>
          <w:szCs w:val="22"/>
        </w:rPr>
        <w:t>4.Wyliczona cena oferty brutto będzie służyć do porównania złożonych ofert i do rozliczenia w trakcie realizacji zamówienia.</w:t>
      </w:r>
    </w:p>
    <w:p w14:paraId="38C73C74" w14:textId="4DA29A00" w:rsidR="00B81190" w:rsidRPr="007A0A17" w:rsidRDefault="00B81190" w:rsidP="003446FB">
      <w:pPr>
        <w:pStyle w:val="Bodytext20"/>
        <w:shd w:val="clear" w:color="auto" w:fill="auto"/>
        <w:tabs>
          <w:tab w:val="left" w:pos="588"/>
        </w:tabs>
        <w:spacing w:after="0" w:line="341" w:lineRule="exact"/>
        <w:ind w:firstLine="0"/>
        <w:jc w:val="both"/>
        <w:rPr>
          <w:sz w:val="22"/>
          <w:szCs w:val="22"/>
        </w:rPr>
      </w:pPr>
      <w:r w:rsidRPr="007A0A17">
        <w:rPr>
          <w:sz w:val="22"/>
          <w:szCs w:val="22"/>
        </w:rPr>
        <w:t>5.Jeżeli została złożona oferta, której wybór prowadziłby do powstania u zamawiającego obowiązku podatkowego zgodnie z ustawą z dnia 11 marca 2004 r. o podatku od towarów i usług (Dz. U. z 2020 r. poz. 106), dla celów zastosowania kryterium ceny lub kosztu zamawiający dolicza do przedstawionej w tej ofercie ceny kwotę podatku od towarów i usług, którą miałby obowiązek rozliczyć. W ofercie, o której mowa w ust. 1, wykonawca ma obowiązek:</w:t>
      </w:r>
    </w:p>
    <w:p w14:paraId="4E66F732" w14:textId="77777777" w:rsidR="00B81190" w:rsidRPr="007A0A17" w:rsidRDefault="00B81190" w:rsidP="003446FB">
      <w:pPr>
        <w:pStyle w:val="Bodytext20"/>
        <w:numPr>
          <w:ilvl w:val="0"/>
          <w:numId w:val="20"/>
        </w:numPr>
        <w:shd w:val="clear" w:color="auto" w:fill="auto"/>
        <w:tabs>
          <w:tab w:val="left" w:pos="981"/>
        </w:tabs>
        <w:spacing w:after="0" w:line="341" w:lineRule="exact"/>
        <w:ind w:left="980" w:hanging="400"/>
        <w:jc w:val="both"/>
        <w:rPr>
          <w:sz w:val="22"/>
          <w:szCs w:val="22"/>
        </w:rPr>
      </w:pPr>
      <w:r w:rsidRPr="007A0A17">
        <w:rPr>
          <w:sz w:val="22"/>
          <w:szCs w:val="22"/>
        </w:rPr>
        <w:t>poinformowania zamawiającego, że wybór jego oferty będzie prowadził do powstania u zamawiającego obowiązku podatkowego;</w:t>
      </w:r>
    </w:p>
    <w:p w14:paraId="5F2616D3" w14:textId="77777777" w:rsidR="00B81190" w:rsidRPr="007A0A17" w:rsidRDefault="00B81190" w:rsidP="003446FB">
      <w:pPr>
        <w:pStyle w:val="Bodytext20"/>
        <w:numPr>
          <w:ilvl w:val="0"/>
          <w:numId w:val="20"/>
        </w:numPr>
        <w:shd w:val="clear" w:color="auto" w:fill="auto"/>
        <w:tabs>
          <w:tab w:val="left" w:pos="981"/>
        </w:tabs>
        <w:spacing w:after="0" w:line="341" w:lineRule="exact"/>
        <w:ind w:left="980" w:hanging="400"/>
        <w:jc w:val="both"/>
        <w:rPr>
          <w:sz w:val="22"/>
          <w:szCs w:val="22"/>
        </w:rPr>
      </w:pPr>
      <w:bookmarkStart w:id="19" w:name="_Hlk80608614"/>
      <w:r w:rsidRPr="007A0A17">
        <w:rPr>
          <w:sz w:val="22"/>
          <w:szCs w:val="22"/>
        </w:rPr>
        <w:t>wskazania nazwy (rodzaju) towaru lub usługi, których dostawa lub świadczenie będą prowadziły do powstania obowiązku podatkowego;</w:t>
      </w:r>
    </w:p>
    <w:p w14:paraId="53467870" w14:textId="77777777" w:rsidR="00B81190" w:rsidRPr="007A0A17" w:rsidRDefault="00B81190" w:rsidP="003446FB">
      <w:pPr>
        <w:pStyle w:val="Bodytext20"/>
        <w:numPr>
          <w:ilvl w:val="0"/>
          <w:numId w:val="20"/>
        </w:numPr>
        <w:shd w:val="clear" w:color="auto" w:fill="auto"/>
        <w:tabs>
          <w:tab w:val="left" w:pos="981"/>
        </w:tabs>
        <w:spacing w:after="0" w:line="341" w:lineRule="exact"/>
        <w:ind w:left="980" w:hanging="400"/>
        <w:jc w:val="both"/>
        <w:rPr>
          <w:sz w:val="22"/>
          <w:szCs w:val="22"/>
        </w:rPr>
      </w:pPr>
      <w:r w:rsidRPr="007A0A17">
        <w:rPr>
          <w:sz w:val="22"/>
          <w:szCs w:val="22"/>
        </w:rPr>
        <w:t>wskazania wartości towaru lub usługi objętego obowiązkiem podatkowym zamawiającego, bez kwoty podatku;</w:t>
      </w:r>
    </w:p>
    <w:p w14:paraId="51874E15" w14:textId="77777777" w:rsidR="00B81190" w:rsidRPr="007A0A17" w:rsidRDefault="00B81190" w:rsidP="003446FB">
      <w:pPr>
        <w:pStyle w:val="Bodytext20"/>
        <w:numPr>
          <w:ilvl w:val="0"/>
          <w:numId w:val="20"/>
        </w:numPr>
        <w:shd w:val="clear" w:color="auto" w:fill="auto"/>
        <w:tabs>
          <w:tab w:val="left" w:pos="981"/>
        </w:tabs>
        <w:spacing w:after="0" w:line="341" w:lineRule="exact"/>
        <w:ind w:left="980" w:hanging="400"/>
        <w:jc w:val="both"/>
        <w:rPr>
          <w:sz w:val="22"/>
          <w:szCs w:val="22"/>
        </w:rPr>
      </w:pPr>
      <w:r w:rsidRPr="007A0A17">
        <w:rPr>
          <w:sz w:val="22"/>
          <w:szCs w:val="22"/>
        </w:rPr>
        <w:t>wskazania stawki podatku od towarów i usług, która zgodnie z wiedzą wykonawcy, będzie miała zastosowanie.</w:t>
      </w:r>
    </w:p>
    <w:p w14:paraId="5EE63875" w14:textId="3F2F2957" w:rsidR="002135BE" w:rsidRPr="007A0A17" w:rsidRDefault="00B81190" w:rsidP="003446FB">
      <w:pPr>
        <w:pStyle w:val="Bodytext20"/>
        <w:shd w:val="clear" w:color="auto" w:fill="auto"/>
        <w:tabs>
          <w:tab w:val="left" w:pos="588"/>
        </w:tabs>
        <w:spacing w:after="413" w:line="341" w:lineRule="exact"/>
        <w:ind w:firstLine="0"/>
        <w:jc w:val="both"/>
        <w:rPr>
          <w:sz w:val="22"/>
          <w:szCs w:val="22"/>
        </w:rPr>
      </w:pPr>
      <w:r w:rsidRPr="007A0A17">
        <w:rPr>
          <w:sz w:val="22"/>
          <w:szCs w:val="22"/>
        </w:rPr>
        <w:t xml:space="preserve">6.Wzór Formularza Ofertowego został opracowany przy założeniu, iż wybór oferty nie będzie prowadzić do powstania u Zamawiającego obowiązku podatkowego w zakresie podatku </w:t>
      </w:r>
      <w:r w:rsidRPr="007A0A17">
        <w:rPr>
          <w:sz w:val="22"/>
          <w:szCs w:val="22"/>
          <w:lang w:val="en-US" w:bidi="en-US"/>
        </w:rPr>
        <w:t xml:space="preserve">VAT. </w:t>
      </w:r>
      <w:r w:rsidRPr="007A0A17">
        <w:rPr>
          <w:sz w:val="22"/>
          <w:szCs w:val="22"/>
        </w:rPr>
        <w:t>W przypadku, gdy Wykonawca zobowiązany jest złożyć oświadczenie o powstaniu u Zamawiającego obowiązku podatkowego, to winien odpowiednio zmodyfikować treść formularza</w:t>
      </w:r>
      <w:bookmarkEnd w:id="19"/>
      <w:r w:rsidRPr="007A0A17">
        <w:rPr>
          <w:sz w:val="22"/>
          <w:szCs w:val="22"/>
        </w:rPr>
        <w:t>.</w:t>
      </w:r>
    </w:p>
    <w:p w14:paraId="0CFE661A" w14:textId="77777777" w:rsidR="002135BE" w:rsidRPr="007A0A17" w:rsidRDefault="002135BE" w:rsidP="003446FB">
      <w:pPr>
        <w:pStyle w:val="Bodytext20"/>
        <w:numPr>
          <w:ilvl w:val="0"/>
          <w:numId w:val="43"/>
        </w:numPr>
        <w:shd w:val="clear" w:color="auto" w:fill="auto"/>
        <w:tabs>
          <w:tab w:val="left" w:pos="588"/>
        </w:tabs>
        <w:spacing w:after="413" w:line="341" w:lineRule="exact"/>
        <w:jc w:val="both"/>
        <w:rPr>
          <w:b/>
          <w:bCs/>
          <w:sz w:val="22"/>
          <w:szCs w:val="22"/>
        </w:rPr>
      </w:pPr>
      <w:r w:rsidRPr="007A0A17">
        <w:rPr>
          <w:b/>
          <w:bCs/>
          <w:sz w:val="22"/>
          <w:szCs w:val="22"/>
        </w:rPr>
        <w:t>WYMAGANIA DOTYCZĄCE WADIUM</w:t>
      </w:r>
    </w:p>
    <w:p w14:paraId="08C6DC27" w14:textId="77777777" w:rsidR="00B460C3" w:rsidRDefault="002135BE" w:rsidP="003446FB">
      <w:pPr>
        <w:pStyle w:val="Footnote0"/>
        <w:shd w:val="clear" w:color="auto" w:fill="auto"/>
        <w:tabs>
          <w:tab w:val="left" w:pos="413"/>
        </w:tabs>
        <w:ind w:firstLine="0"/>
        <w:rPr>
          <w:sz w:val="22"/>
          <w:szCs w:val="22"/>
        </w:rPr>
      </w:pPr>
      <w:r w:rsidRPr="007A0A17">
        <w:rPr>
          <w:sz w:val="22"/>
          <w:szCs w:val="22"/>
        </w:rPr>
        <w:t xml:space="preserve">1. Wykonawca zobowiązany jest do zabezpieczenia swojej oferty wadium w wysokości: </w:t>
      </w:r>
    </w:p>
    <w:p w14:paraId="016901FF" w14:textId="227DDC48" w:rsidR="002135BE" w:rsidRPr="007A0A17" w:rsidRDefault="00B460C3" w:rsidP="003446FB">
      <w:pPr>
        <w:pStyle w:val="Footnote0"/>
        <w:shd w:val="clear" w:color="auto" w:fill="auto"/>
        <w:tabs>
          <w:tab w:val="left" w:pos="413"/>
        </w:tabs>
        <w:ind w:firstLine="0"/>
        <w:rPr>
          <w:sz w:val="22"/>
          <w:szCs w:val="22"/>
        </w:rPr>
      </w:pPr>
      <w:r>
        <w:rPr>
          <w:sz w:val="22"/>
          <w:szCs w:val="22"/>
        </w:rPr>
        <w:t xml:space="preserve">     </w:t>
      </w:r>
      <w:r w:rsidR="0002526C" w:rsidRPr="007A0A17">
        <w:rPr>
          <w:sz w:val="22"/>
          <w:szCs w:val="22"/>
        </w:rPr>
        <w:t>3.500</w:t>
      </w:r>
      <w:r w:rsidR="00536660" w:rsidRPr="007A0A17">
        <w:rPr>
          <w:sz w:val="22"/>
          <w:szCs w:val="22"/>
        </w:rPr>
        <w:t xml:space="preserve">,00 </w:t>
      </w:r>
      <w:r w:rsidR="002135BE" w:rsidRPr="007A0A17">
        <w:rPr>
          <w:sz w:val="22"/>
          <w:szCs w:val="22"/>
        </w:rPr>
        <w:t xml:space="preserve"> zł</w:t>
      </w:r>
      <w:r>
        <w:rPr>
          <w:sz w:val="22"/>
          <w:szCs w:val="22"/>
        </w:rPr>
        <w:t xml:space="preserve"> </w:t>
      </w:r>
      <w:r w:rsidR="006F4E01" w:rsidRPr="007A0A17">
        <w:rPr>
          <w:sz w:val="22"/>
          <w:szCs w:val="22"/>
        </w:rPr>
        <w:t>(</w:t>
      </w:r>
      <w:r w:rsidR="00536660" w:rsidRPr="007A0A17">
        <w:rPr>
          <w:sz w:val="22"/>
          <w:szCs w:val="22"/>
        </w:rPr>
        <w:t xml:space="preserve">Słownie złotych : </w:t>
      </w:r>
      <w:r w:rsidR="0002526C" w:rsidRPr="007A0A17">
        <w:rPr>
          <w:sz w:val="22"/>
          <w:szCs w:val="22"/>
        </w:rPr>
        <w:t>trzy tysiące pięćset złotych</w:t>
      </w:r>
      <w:r w:rsidR="00536660" w:rsidRPr="007A0A17">
        <w:rPr>
          <w:sz w:val="22"/>
          <w:szCs w:val="22"/>
        </w:rPr>
        <w:t xml:space="preserve"> </w:t>
      </w:r>
      <w:r w:rsidR="002135BE" w:rsidRPr="007A0A17">
        <w:rPr>
          <w:sz w:val="22"/>
          <w:szCs w:val="22"/>
        </w:rPr>
        <w:t xml:space="preserve"> 00/100).</w:t>
      </w:r>
    </w:p>
    <w:p w14:paraId="347E562D" w14:textId="108157B9" w:rsidR="002135BE" w:rsidRPr="007A0A17" w:rsidRDefault="00536660" w:rsidP="003446FB">
      <w:pPr>
        <w:pStyle w:val="Footnote0"/>
        <w:shd w:val="clear" w:color="auto" w:fill="auto"/>
        <w:tabs>
          <w:tab w:val="left" w:pos="593"/>
        </w:tabs>
        <w:ind w:firstLine="0"/>
        <w:rPr>
          <w:sz w:val="22"/>
          <w:szCs w:val="22"/>
        </w:rPr>
      </w:pPr>
      <w:r w:rsidRPr="007A0A17">
        <w:rPr>
          <w:sz w:val="22"/>
          <w:szCs w:val="22"/>
        </w:rPr>
        <w:t xml:space="preserve">2. </w:t>
      </w:r>
      <w:r w:rsidR="002135BE" w:rsidRPr="007A0A17">
        <w:rPr>
          <w:sz w:val="22"/>
          <w:szCs w:val="22"/>
        </w:rPr>
        <w:t>Wadium wnosi się przed upływem terminu składania ofert.</w:t>
      </w:r>
    </w:p>
    <w:p w14:paraId="6DBCBB36" w14:textId="28364BBF" w:rsidR="002135BE" w:rsidRPr="007A0A17" w:rsidRDefault="00536660" w:rsidP="003446FB">
      <w:pPr>
        <w:pStyle w:val="Footnote0"/>
        <w:shd w:val="clear" w:color="auto" w:fill="auto"/>
        <w:tabs>
          <w:tab w:val="left" w:pos="631"/>
        </w:tabs>
        <w:ind w:firstLine="0"/>
        <w:rPr>
          <w:sz w:val="22"/>
          <w:szCs w:val="22"/>
        </w:rPr>
      </w:pPr>
      <w:r w:rsidRPr="007A0A17">
        <w:rPr>
          <w:sz w:val="22"/>
          <w:szCs w:val="22"/>
        </w:rPr>
        <w:t>3.</w:t>
      </w:r>
      <w:r w:rsidR="00823A2B" w:rsidRPr="007A0A17">
        <w:rPr>
          <w:sz w:val="22"/>
          <w:szCs w:val="22"/>
        </w:rPr>
        <w:t xml:space="preserve"> </w:t>
      </w:r>
      <w:r w:rsidR="002135BE" w:rsidRPr="007A0A17">
        <w:rPr>
          <w:sz w:val="22"/>
          <w:szCs w:val="22"/>
        </w:rPr>
        <w:t>Wadium może być wnoszone w jednej lub kilku następujących formach:</w:t>
      </w:r>
    </w:p>
    <w:p w14:paraId="7C66FB2A" w14:textId="5E3745D8" w:rsidR="002135BE" w:rsidRPr="007A0A17" w:rsidRDefault="00536660" w:rsidP="003446FB">
      <w:pPr>
        <w:pStyle w:val="Footnote0"/>
        <w:shd w:val="clear" w:color="auto" w:fill="auto"/>
        <w:tabs>
          <w:tab w:val="left" w:pos="1082"/>
        </w:tabs>
        <w:ind w:left="1080" w:firstLine="0"/>
        <w:rPr>
          <w:sz w:val="22"/>
          <w:szCs w:val="22"/>
        </w:rPr>
      </w:pPr>
      <w:r w:rsidRPr="007A0A17">
        <w:rPr>
          <w:sz w:val="22"/>
          <w:szCs w:val="22"/>
        </w:rPr>
        <w:t>1.</w:t>
      </w:r>
      <w:r w:rsidR="002135BE" w:rsidRPr="007A0A17">
        <w:rPr>
          <w:sz w:val="22"/>
          <w:szCs w:val="22"/>
        </w:rPr>
        <w:t>pieniądzu;</w:t>
      </w:r>
    </w:p>
    <w:p w14:paraId="15BE7C1D" w14:textId="12E7B11F" w:rsidR="002135BE" w:rsidRPr="007A0A17" w:rsidRDefault="00536660" w:rsidP="003446FB">
      <w:pPr>
        <w:pStyle w:val="Footnote0"/>
        <w:shd w:val="clear" w:color="auto" w:fill="auto"/>
        <w:ind w:firstLine="0"/>
        <w:rPr>
          <w:sz w:val="22"/>
          <w:szCs w:val="22"/>
        </w:rPr>
      </w:pPr>
      <w:r w:rsidRPr="007A0A17">
        <w:rPr>
          <w:sz w:val="22"/>
          <w:szCs w:val="22"/>
        </w:rPr>
        <w:t xml:space="preserve">                 </w:t>
      </w:r>
      <w:r w:rsidR="00B460C3">
        <w:rPr>
          <w:sz w:val="22"/>
          <w:szCs w:val="22"/>
        </w:rPr>
        <w:t xml:space="preserve"> </w:t>
      </w:r>
      <w:r w:rsidRPr="007A0A17">
        <w:rPr>
          <w:sz w:val="22"/>
          <w:szCs w:val="22"/>
        </w:rPr>
        <w:t xml:space="preserve">2. </w:t>
      </w:r>
      <w:r w:rsidR="002135BE" w:rsidRPr="007A0A17">
        <w:rPr>
          <w:sz w:val="22"/>
          <w:szCs w:val="22"/>
        </w:rPr>
        <w:t>gwarancjach bankowych;</w:t>
      </w:r>
    </w:p>
    <w:p w14:paraId="47AC0FC5" w14:textId="1A318FA7" w:rsidR="002135BE" w:rsidRPr="007A0A17" w:rsidRDefault="00536660" w:rsidP="003446FB">
      <w:pPr>
        <w:pStyle w:val="Footnote0"/>
        <w:shd w:val="clear" w:color="auto" w:fill="auto"/>
        <w:ind w:firstLine="0"/>
        <w:rPr>
          <w:sz w:val="22"/>
          <w:szCs w:val="22"/>
        </w:rPr>
      </w:pPr>
      <w:r w:rsidRPr="007A0A17">
        <w:rPr>
          <w:sz w:val="22"/>
          <w:szCs w:val="22"/>
        </w:rPr>
        <w:t xml:space="preserve">                  3.</w:t>
      </w:r>
      <w:r w:rsidR="00B460C3">
        <w:rPr>
          <w:sz w:val="22"/>
          <w:szCs w:val="22"/>
        </w:rPr>
        <w:t xml:space="preserve"> </w:t>
      </w:r>
      <w:r w:rsidR="002135BE" w:rsidRPr="007A0A17">
        <w:rPr>
          <w:sz w:val="22"/>
          <w:szCs w:val="22"/>
        </w:rPr>
        <w:t>gwarancjach ubezpieczeniowych;</w:t>
      </w:r>
    </w:p>
    <w:p w14:paraId="2EE5CAFD" w14:textId="090B0EAA" w:rsidR="002135BE" w:rsidRPr="007A0A17" w:rsidRDefault="00536660" w:rsidP="003446FB">
      <w:pPr>
        <w:pStyle w:val="Footnote0"/>
        <w:shd w:val="clear" w:color="auto" w:fill="auto"/>
        <w:tabs>
          <w:tab w:val="left" w:pos="1097"/>
        </w:tabs>
        <w:ind w:firstLine="0"/>
        <w:rPr>
          <w:sz w:val="22"/>
          <w:szCs w:val="22"/>
        </w:rPr>
      </w:pPr>
      <w:r w:rsidRPr="007A0A17">
        <w:rPr>
          <w:rStyle w:val="FootnoteBold"/>
          <w:sz w:val="22"/>
          <w:szCs w:val="22"/>
        </w:rPr>
        <w:t xml:space="preserve">                  </w:t>
      </w:r>
      <w:r w:rsidRPr="007A0A17">
        <w:rPr>
          <w:rStyle w:val="FootnoteBold"/>
          <w:b w:val="0"/>
          <w:bCs w:val="0"/>
          <w:sz w:val="22"/>
          <w:szCs w:val="22"/>
        </w:rPr>
        <w:t>4</w:t>
      </w:r>
      <w:r w:rsidRPr="007A0A17">
        <w:rPr>
          <w:rStyle w:val="FootnoteBold"/>
          <w:sz w:val="22"/>
          <w:szCs w:val="22"/>
        </w:rPr>
        <w:t>.</w:t>
      </w:r>
      <w:r w:rsidR="00B460C3">
        <w:rPr>
          <w:rStyle w:val="FootnoteBold"/>
          <w:sz w:val="22"/>
          <w:szCs w:val="22"/>
        </w:rPr>
        <w:t xml:space="preserve"> </w:t>
      </w:r>
      <w:r w:rsidR="002135BE" w:rsidRPr="007A0A17">
        <w:rPr>
          <w:sz w:val="22"/>
          <w:szCs w:val="22"/>
        </w:rPr>
        <w:t xml:space="preserve">poręczeniach udzielanych przez podmioty, o których mowa w </w:t>
      </w:r>
      <w:r w:rsidR="002135BE" w:rsidRPr="007A0A17">
        <w:rPr>
          <w:sz w:val="22"/>
          <w:szCs w:val="22"/>
          <w:lang w:val="en-US" w:bidi="en-US"/>
        </w:rPr>
        <w:t xml:space="preserve">art. </w:t>
      </w:r>
      <w:r w:rsidR="002135BE" w:rsidRPr="007A0A17">
        <w:rPr>
          <w:sz w:val="22"/>
          <w:szCs w:val="22"/>
        </w:rPr>
        <w:t xml:space="preserve">6b ust. 5 pkt 2 ustawy z dnia 9 listopada 2000 r. o utworzeniu Polskiej Agencji Rozwoju Przedsiębiorczości (Dz. U. </w:t>
      </w:r>
      <w:r w:rsidRPr="007A0A17">
        <w:rPr>
          <w:sz w:val="22"/>
          <w:szCs w:val="22"/>
        </w:rPr>
        <w:t xml:space="preserve">  </w:t>
      </w:r>
      <w:r w:rsidR="002135BE" w:rsidRPr="007A0A17">
        <w:rPr>
          <w:sz w:val="22"/>
          <w:szCs w:val="22"/>
        </w:rPr>
        <w:t>z 2020 r. poz. 299).</w:t>
      </w:r>
    </w:p>
    <w:p w14:paraId="32FA955B" w14:textId="43B60B7A" w:rsidR="002135BE" w:rsidRPr="007A0A17" w:rsidRDefault="00536660" w:rsidP="00536660">
      <w:pPr>
        <w:pStyle w:val="Footnote0"/>
        <w:shd w:val="clear" w:color="auto" w:fill="auto"/>
        <w:tabs>
          <w:tab w:val="left" w:pos="636"/>
        </w:tabs>
        <w:ind w:firstLine="0"/>
        <w:rPr>
          <w:sz w:val="22"/>
          <w:szCs w:val="22"/>
        </w:rPr>
      </w:pPr>
      <w:r w:rsidRPr="007A0A17">
        <w:rPr>
          <w:sz w:val="22"/>
          <w:szCs w:val="22"/>
        </w:rPr>
        <w:lastRenderedPageBreak/>
        <w:t>4.</w:t>
      </w:r>
      <w:r w:rsidR="002135BE" w:rsidRPr="007A0A17">
        <w:rPr>
          <w:sz w:val="22"/>
          <w:szCs w:val="22"/>
        </w:rPr>
        <w:t>Wadium w formie pieniądza należy wnieść przelewem na konto Zamawiającego</w:t>
      </w:r>
      <w:r w:rsidRPr="007A0A17">
        <w:rPr>
          <w:sz w:val="22"/>
          <w:szCs w:val="22"/>
        </w:rPr>
        <w:t xml:space="preserve">: </w:t>
      </w:r>
      <w:r w:rsidR="002135BE" w:rsidRPr="007A0A17">
        <w:rPr>
          <w:sz w:val="22"/>
          <w:szCs w:val="22"/>
        </w:rPr>
        <w:t xml:space="preserve">Bank Spółdzielczy </w:t>
      </w:r>
      <w:r w:rsidRPr="007A0A17">
        <w:rPr>
          <w:sz w:val="22"/>
          <w:szCs w:val="22"/>
        </w:rPr>
        <w:t xml:space="preserve">  </w:t>
      </w:r>
      <w:r w:rsidR="002135BE" w:rsidRPr="007A0A17">
        <w:rPr>
          <w:sz w:val="22"/>
          <w:szCs w:val="22"/>
        </w:rPr>
        <w:t>„ MAZOWSZE” o</w:t>
      </w:r>
      <w:r w:rsidR="0002526C" w:rsidRPr="007A0A17">
        <w:rPr>
          <w:sz w:val="22"/>
          <w:szCs w:val="22"/>
        </w:rPr>
        <w:t>d</w:t>
      </w:r>
      <w:r w:rsidR="002135BE" w:rsidRPr="007A0A17">
        <w:rPr>
          <w:sz w:val="22"/>
          <w:szCs w:val="22"/>
        </w:rPr>
        <w:t xml:space="preserve">dz. w Pacynie na rachunek: 78 9042 1084 0680 0143 2000 0010 z dopiskiem  </w:t>
      </w:r>
      <w:r w:rsidR="0002526C" w:rsidRPr="007A0A17">
        <w:rPr>
          <w:sz w:val="22"/>
          <w:szCs w:val="22"/>
        </w:rPr>
        <w:t>„</w:t>
      </w:r>
      <w:r w:rsidR="0002526C" w:rsidRPr="007A0A17">
        <w:rPr>
          <w:b/>
          <w:bCs/>
          <w:sz w:val="22"/>
          <w:szCs w:val="22"/>
        </w:rPr>
        <w:t xml:space="preserve">Przebudowa </w:t>
      </w:r>
      <w:r w:rsidR="00B460C3">
        <w:rPr>
          <w:b/>
          <w:bCs/>
          <w:sz w:val="22"/>
          <w:szCs w:val="22"/>
        </w:rPr>
        <w:t xml:space="preserve">odcinka </w:t>
      </w:r>
      <w:r w:rsidR="0002526C" w:rsidRPr="007A0A17">
        <w:rPr>
          <w:b/>
          <w:bCs/>
          <w:sz w:val="22"/>
          <w:szCs w:val="22"/>
        </w:rPr>
        <w:t xml:space="preserve">drogi gminnej na działce nr 13 ob. geodezyjny Przylaski w miejscowości Katy”    </w:t>
      </w:r>
      <w:r w:rsidR="002135BE" w:rsidRPr="007A0A17">
        <w:rPr>
          <w:sz w:val="22"/>
          <w:szCs w:val="22"/>
        </w:rPr>
        <w:t>.</w:t>
      </w:r>
    </w:p>
    <w:p w14:paraId="5240938F" w14:textId="77777777" w:rsidR="002135BE" w:rsidRPr="007A0A17" w:rsidRDefault="002135BE" w:rsidP="00B460C3">
      <w:pPr>
        <w:pStyle w:val="Bodytext20"/>
        <w:shd w:val="clear" w:color="auto" w:fill="auto"/>
        <w:spacing w:after="0" w:line="341" w:lineRule="exact"/>
        <w:ind w:firstLine="0"/>
        <w:jc w:val="both"/>
        <w:rPr>
          <w:sz w:val="22"/>
          <w:szCs w:val="22"/>
        </w:rPr>
      </w:pPr>
      <w:r w:rsidRPr="007A0A17">
        <w:rPr>
          <w:rStyle w:val="Bodytext2Bold"/>
          <w:sz w:val="22"/>
          <w:szCs w:val="22"/>
        </w:rPr>
        <w:t xml:space="preserve">UWAGA: </w:t>
      </w:r>
      <w:r w:rsidRPr="007A0A17">
        <w:rPr>
          <w:sz w:val="22"/>
          <w:szCs w:val="22"/>
        </w:rPr>
        <w:t>Za termin wniesienia wadium w formie pieniężnej zostanie przyjęty termin uznania rachunku Zamawiającego.</w:t>
      </w:r>
    </w:p>
    <w:p w14:paraId="1269A414" w14:textId="77777777" w:rsidR="002135BE" w:rsidRPr="007A0A17" w:rsidRDefault="002135BE" w:rsidP="00E54E7A">
      <w:pPr>
        <w:pStyle w:val="Bodytext20"/>
        <w:numPr>
          <w:ilvl w:val="0"/>
          <w:numId w:val="41"/>
        </w:numPr>
        <w:shd w:val="clear" w:color="auto" w:fill="auto"/>
        <w:tabs>
          <w:tab w:val="left" w:pos="451"/>
        </w:tabs>
        <w:spacing w:after="0" w:line="341" w:lineRule="exact"/>
        <w:jc w:val="both"/>
        <w:rPr>
          <w:sz w:val="22"/>
          <w:szCs w:val="22"/>
        </w:rPr>
      </w:pPr>
      <w:r w:rsidRPr="007A0A17">
        <w:rPr>
          <w:sz w:val="22"/>
          <w:szCs w:val="22"/>
        </w:rPr>
        <w:t>Wadium wnoszone w formie poręczeń lub gwarancji musi być złożone jako oryginał gwarancji lub poręczenia w postaci elektronicznej i spełniać co najmniej poniższe wymagania:</w:t>
      </w:r>
    </w:p>
    <w:p w14:paraId="79C83F8C" w14:textId="77777777" w:rsidR="002135BE" w:rsidRPr="007A0A17" w:rsidRDefault="002135BE" w:rsidP="00884C23">
      <w:pPr>
        <w:pStyle w:val="Bodytext20"/>
        <w:numPr>
          <w:ilvl w:val="0"/>
          <w:numId w:val="21"/>
        </w:numPr>
        <w:shd w:val="clear" w:color="auto" w:fill="auto"/>
        <w:tabs>
          <w:tab w:val="left" w:pos="952"/>
        </w:tabs>
        <w:spacing w:after="0" w:line="341" w:lineRule="exact"/>
        <w:ind w:left="920" w:hanging="460"/>
        <w:jc w:val="both"/>
        <w:rPr>
          <w:sz w:val="22"/>
          <w:szCs w:val="22"/>
        </w:rPr>
      </w:pPr>
      <w:r w:rsidRPr="007A0A17">
        <w:rPr>
          <w:sz w:val="22"/>
          <w:szCs w:val="22"/>
        </w:rPr>
        <w:t>musi obejmować odpowiedzialność za wszystkie przypadki powodujące utratę wadium przez Wykonawcę określone w pzp;</w:t>
      </w:r>
    </w:p>
    <w:p w14:paraId="123AC51D" w14:textId="77777777" w:rsidR="002135BE" w:rsidRPr="007A0A17" w:rsidRDefault="002135BE" w:rsidP="00884C23">
      <w:pPr>
        <w:pStyle w:val="Bodytext20"/>
        <w:numPr>
          <w:ilvl w:val="0"/>
          <w:numId w:val="21"/>
        </w:numPr>
        <w:shd w:val="clear" w:color="auto" w:fill="auto"/>
        <w:tabs>
          <w:tab w:val="left" w:pos="952"/>
        </w:tabs>
        <w:spacing w:after="0" w:line="341" w:lineRule="exact"/>
        <w:ind w:left="920" w:hanging="460"/>
        <w:jc w:val="both"/>
        <w:rPr>
          <w:sz w:val="22"/>
          <w:szCs w:val="22"/>
        </w:rPr>
      </w:pPr>
      <w:r w:rsidRPr="007A0A17">
        <w:rPr>
          <w:sz w:val="22"/>
          <w:szCs w:val="22"/>
        </w:rPr>
        <w:t>z jej treści powinno jednoznacznej wynikać zobowiązanie gwaranta do zapłaty całej kwoty wadium;</w:t>
      </w:r>
    </w:p>
    <w:p w14:paraId="73A8A8B2" w14:textId="77777777" w:rsidR="002135BE" w:rsidRPr="007A0A17" w:rsidRDefault="002135BE" w:rsidP="00884C23">
      <w:pPr>
        <w:pStyle w:val="Bodytext20"/>
        <w:numPr>
          <w:ilvl w:val="0"/>
          <w:numId w:val="21"/>
        </w:numPr>
        <w:shd w:val="clear" w:color="auto" w:fill="auto"/>
        <w:tabs>
          <w:tab w:val="left" w:pos="952"/>
        </w:tabs>
        <w:spacing w:after="0" w:line="341" w:lineRule="exact"/>
        <w:ind w:left="920" w:hanging="460"/>
        <w:jc w:val="both"/>
        <w:rPr>
          <w:sz w:val="22"/>
          <w:szCs w:val="22"/>
        </w:rPr>
      </w:pPr>
      <w:r w:rsidRPr="007A0A17">
        <w:rPr>
          <w:sz w:val="22"/>
          <w:szCs w:val="22"/>
        </w:rPr>
        <w:t>powinno być nieodwołalne i bezwarunkowe oraz płatne na pierwsze żądanie;</w:t>
      </w:r>
    </w:p>
    <w:p w14:paraId="285CB997" w14:textId="77777777" w:rsidR="002135BE" w:rsidRPr="007A0A17" w:rsidRDefault="002135BE" w:rsidP="00884C23">
      <w:pPr>
        <w:pStyle w:val="Bodytext20"/>
        <w:numPr>
          <w:ilvl w:val="0"/>
          <w:numId w:val="21"/>
        </w:numPr>
        <w:shd w:val="clear" w:color="auto" w:fill="auto"/>
        <w:tabs>
          <w:tab w:val="left" w:pos="952"/>
        </w:tabs>
        <w:spacing w:after="0" w:line="341" w:lineRule="exact"/>
        <w:ind w:left="920" w:hanging="460"/>
        <w:jc w:val="both"/>
        <w:rPr>
          <w:sz w:val="22"/>
          <w:szCs w:val="22"/>
        </w:rPr>
      </w:pPr>
      <w:r w:rsidRPr="007A0A17">
        <w:rPr>
          <w:sz w:val="22"/>
          <w:szCs w:val="22"/>
        </w:rPr>
        <w:t>termin obowiązywania poręczenia lub gwarancji nie może być krótszy niż termin związania ofertą (z zastrzeżeniem iż pierwszym dniem związania ofertą jest dzień składania ofert);</w:t>
      </w:r>
    </w:p>
    <w:p w14:paraId="08489254" w14:textId="77777777" w:rsidR="002135BE" w:rsidRPr="007A0A17" w:rsidRDefault="002135BE" w:rsidP="00884C23">
      <w:pPr>
        <w:pStyle w:val="Bodytext20"/>
        <w:numPr>
          <w:ilvl w:val="0"/>
          <w:numId w:val="21"/>
        </w:numPr>
        <w:shd w:val="clear" w:color="auto" w:fill="auto"/>
        <w:tabs>
          <w:tab w:val="left" w:pos="952"/>
        </w:tabs>
        <w:spacing w:after="0" w:line="341" w:lineRule="exact"/>
        <w:ind w:left="920" w:hanging="460"/>
        <w:jc w:val="both"/>
        <w:rPr>
          <w:sz w:val="22"/>
          <w:szCs w:val="22"/>
        </w:rPr>
      </w:pPr>
      <w:r w:rsidRPr="007A0A17">
        <w:rPr>
          <w:sz w:val="22"/>
          <w:szCs w:val="22"/>
        </w:rPr>
        <w:t>w treści poręczenia lub gwarancji powinna znaleźć się nazwa oraz numer przedmiotowego postępowania;</w:t>
      </w:r>
    </w:p>
    <w:p w14:paraId="63224408" w14:textId="77777777" w:rsidR="002135BE" w:rsidRPr="007A0A17" w:rsidRDefault="002135BE" w:rsidP="00884C23">
      <w:pPr>
        <w:pStyle w:val="Bodytext20"/>
        <w:numPr>
          <w:ilvl w:val="0"/>
          <w:numId w:val="21"/>
        </w:numPr>
        <w:shd w:val="clear" w:color="auto" w:fill="auto"/>
        <w:tabs>
          <w:tab w:val="left" w:pos="952"/>
        </w:tabs>
        <w:spacing w:after="0" w:line="341" w:lineRule="exact"/>
        <w:ind w:left="920" w:hanging="460"/>
        <w:jc w:val="both"/>
        <w:rPr>
          <w:sz w:val="22"/>
          <w:szCs w:val="22"/>
        </w:rPr>
      </w:pPr>
      <w:r w:rsidRPr="007A0A17">
        <w:rPr>
          <w:sz w:val="22"/>
          <w:szCs w:val="22"/>
        </w:rPr>
        <w:t>beneficjentem poręczenia lub gwarancji jest: Powiat Grójecki z siedzibą w Grójcu 05-600, ul. Piłsudskiego 59;</w:t>
      </w:r>
    </w:p>
    <w:p w14:paraId="3498C47E" w14:textId="77777777" w:rsidR="002135BE" w:rsidRPr="007A0A17" w:rsidRDefault="002135BE" w:rsidP="00884C23">
      <w:pPr>
        <w:pStyle w:val="Bodytext20"/>
        <w:numPr>
          <w:ilvl w:val="0"/>
          <w:numId w:val="21"/>
        </w:numPr>
        <w:shd w:val="clear" w:color="auto" w:fill="auto"/>
        <w:tabs>
          <w:tab w:val="left" w:pos="952"/>
        </w:tabs>
        <w:spacing w:after="0" w:line="341" w:lineRule="exact"/>
        <w:ind w:left="920" w:hanging="460"/>
        <w:jc w:val="both"/>
        <w:rPr>
          <w:sz w:val="22"/>
          <w:szCs w:val="22"/>
        </w:rPr>
      </w:pPr>
      <w:r w:rsidRPr="007A0A17">
        <w:rPr>
          <w:sz w:val="22"/>
          <w:szCs w:val="22"/>
        </w:rPr>
        <w:t>w przypadku Wykonawców wspólnie ubiegających się o udzielenie zamówienia (art. 58 pzp), Zamawiający wymaga aby poręczenie lub gwarancja obejmowała swą treścią (tj. zobowiązanych z tytułu poręczenia lub gwarancji) wszystkich Wykonawców wspólnie ubiegających się o udzielenie zamówienia lub aby z jej treści wynikało, że zabezpiecza ofertę Wykonawców wspólnie ubiegających się o udzielenie zamówienia (konsorcjum).</w:t>
      </w:r>
    </w:p>
    <w:p w14:paraId="1CF31F54" w14:textId="3D58B7B6" w:rsidR="002135BE" w:rsidRPr="007A0A17" w:rsidRDefault="002135BE" w:rsidP="00E54E7A">
      <w:pPr>
        <w:pStyle w:val="Bodytext20"/>
        <w:numPr>
          <w:ilvl w:val="0"/>
          <w:numId w:val="41"/>
        </w:numPr>
        <w:shd w:val="clear" w:color="auto" w:fill="auto"/>
        <w:tabs>
          <w:tab w:val="left" w:pos="451"/>
        </w:tabs>
        <w:spacing w:after="0" w:line="341" w:lineRule="exact"/>
        <w:jc w:val="both"/>
        <w:rPr>
          <w:sz w:val="22"/>
          <w:szCs w:val="22"/>
        </w:rPr>
      </w:pPr>
      <w:r w:rsidRPr="007A0A17">
        <w:rPr>
          <w:sz w:val="22"/>
          <w:szCs w:val="22"/>
        </w:rPr>
        <w:t>Oferta wykonawcy, który nie wniesie wadium, wniesie wadium w sposób nieprawidłowy lub nie utrzyma wadium nieprzerwanie do upływu terminu związania ofertą lub złoży wniosek o zwrot wadium w przypadku, o którym mowa w art. 98 ust. 2 pkt 3 pzp zostanie odrzucona.</w:t>
      </w:r>
    </w:p>
    <w:p w14:paraId="36059370" w14:textId="02BD4A41" w:rsidR="002135BE" w:rsidRPr="007A0A17" w:rsidRDefault="002135BE" w:rsidP="00E54E7A">
      <w:pPr>
        <w:pStyle w:val="Bodytext20"/>
        <w:numPr>
          <w:ilvl w:val="0"/>
          <w:numId w:val="41"/>
        </w:numPr>
        <w:shd w:val="clear" w:color="auto" w:fill="auto"/>
        <w:tabs>
          <w:tab w:val="left" w:pos="451"/>
        </w:tabs>
        <w:spacing w:after="413" w:line="341" w:lineRule="exact"/>
        <w:jc w:val="both"/>
        <w:rPr>
          <w:sz w:val="22"/>
          <w:szCs w:val="22"/>
        </w:rPr>
      </w:pPr>
      <w:r w:rsidRPr="007A0A17">
        <w:rPr>
          <w:sz w:val="22"/>
          <w:szCs w:val="22"/>
        </w:rPr>
        <w:t>Zasady zwrotu oraz okoliczności zatrzymania wadium określa art. 98 pzp.</w:t>
      </w:r>
    </w:p>
    <w:p w14:paraId="611683DC" w14:textId="77777777" w:rsidR="002135BE" w:rsidRPr="007A0A17" w:rsidRDefault="002135BE" w:rsidP="002135BE">
      <w:pPr>
        <w:pStyle w:val="Akapitzlist"/>
        <w:rPr>
          <w:rFonts w:ascii="Arial" w:hAnsi="Arial" w:cs="Arial"/>
        </w:rPr>
      </w:pPr>
    </w:p>
    <w:p w14:paraId="38EBDB10" w14:textId="77777777" w:rsidR="002135BE" w:rsidRPr="007A0A17" w:rsidRDefault="002135BE" w:rsidP="00E93482">
      <w:pPr>
        <w:pStyle w:val="Bodytext20"/>
        <w:numPr>
          <w:ilvl w:val="0"/>
          <w:numId w:val="43"/>
        </w:numPr>
        <w:shd w:val="clear" w:color="auto" w:fill="auto"/>
        <w:tabs>
          <w:tab w:val="left" w:pos="451"/>
        </w:tabs>
        <w:spacing w:after="413" w:line="341" w:lineRule="exact"/>
        <w:jc w:val="both"/>
        <w:rPr>
          <w:b/>
          <w:bCs/>
          <w:sz w:val="22"/>
          <w:szCs w:val="22"/>
        </w:rPr>
      </w:pPr>
      <w:r w:rsidRPr="007A0A17">
        <w:rPr>
          <w:b/>
          <w:bCs/>
          <w:sz w:val="22"/>
          <w:szCs w:val="22"/>
        </w:rPr>
        <w:t>TERMIN ZWIĄZANIA OFERTĄ</w:t>
      </w:r>
    </w:p>
    <w:p w14:paraId="4B3FC583" w14:textId="0AC863B3" w:rsidR="002135BE" w:rsidRPr="007A0A17" w:rsidRDefault="002135BE" w:rsidP="002135BE">
      <w:pPr>
        <w:pStyle w:val="Footnote0"/>
        <w:shd w:val="clear" w:color="auto" w:fill="auto"/>
        <w:tabs>
          <w:tab w:val="left" w:pos="442"/>
        </w:tabs>
        <w:ind w:left="785" w:firstLine="0"/>
        <w:rPr>
          <w:sz w:val="22"/>
          <w:szCs w:val="22"/>
        </w:rPr>
      </w:pPr>
      <w:r w:rsidRPr="007A0A17">
        <w:rPr>
          <w:sz w:val="22"/>
          <w:szCs w:val="22"/>
        </w:rPr>
        <w:t xml:space="preserve">1. Wykonawca będzie związany ofertą przez okres </w:t>
      </w:r>
      <w:r w:rsidR="00350F8E" w:rsidRPr="007A0A17">
        <w:rPr>
          <w:rStyle w:val="FootnoteBold"/>
          <w:sz w:val="22"/>
          <w:szCs w:val="22"/>
        </w:rPr>
        <w:t>3</w:t>
      </w:r>
      <w:r w:rsidR="00536660" w:rsidRPr="007A0A17">
        <w:rPr>
          <w:rStyle w:val="FootnoteBold"/>
          <w:sz w:val="22"/>
          <w:szCs w:val="22"/>
        </w:rPr>
        <w:t>0</w:t>
      </w:r>
      <w:r w:rsidRPr="007A0A17">
        <w:rPr>
          <w:rStyle w:val="FootnoteBold"/>
          <w:sz w:val="22"/>
          <w:szCs w:val="22"/>
        </w:rPr>
        <w:t xml:space="preserve"> dni, </w:t>
      </w:r>
      <w:r w:rsidRPr="00660DC6">
        <w:rPr>
          <w:b/>
          <w:bCs/>
          <w:sz w:val="22"/>
          <w:szCs w:val="22"/>
        </w:rPr>
        <w:t xml:space="preserve">tj. do dnia </w:t>
      </w:r>
      <w:r w:rsidR="00B460C3" w:rsidRPr="00660DC6">
        <w:rPr>
          <w:b/>
          <w:bCs/>
          <w:sz w:val="22"/>
          <w:szCs w:val="22"/>
        </w:rPr>
        <w:t>2</w:t>
      </w:r>
      <w:r w:rsidR="00660DC6" w:rsidRPr="00660DC6">
        <w:rPr>
          <w:b/>
          <w:bCs/>
          <w:sz w:val="22"/>
          <w:szCs w:val="22"/>
        </w:rPr>
        <w:t>1</w:t>
      </w:r>
      <w:r w:rsidRPr="007A0A17">
        <w:rPr>
          <w:rStyle w:val="FootnoteBold"/>
          <w:sz w:val="22"/>
          <w:szCs w:val="22"/>
        </w:rPr>
        <w:t xml:space="preserve"> </w:t>
      </w:r>
      <w:r w:rsidR="0002526C" w:rsidRPr="007A0A17">
        <w:rPr>
          <w:rStyle w:val="FootnoteBold"/>
          <w:sz w:val="22"/>
          <w:szCs w:val="22"/>
        </w:rPr>
        <w:t>października</w:t>
      </w:r>
      <w:r w:rsidR="000D3F07" w:rsidRPr="007A0A17">
        <w:rPr>
          <w:rStyle w:val="FootnoteBold"/>
          <w:sz w:val="22"/>
          <w:szCs w:val="22"/>
        </w:rPr>
        <w:t xml:space="preserve"> </w:t>
      </w:r>
      <w:r w:rsidR="00C46260" w:rsidRPr="007A0A17">
        <w:rPr>
          <w:rStyle w:val="FootnoteBold"/>
          <w:sz w:val="22"/>
          <w:szCs w:val="22"/>
        </w:rPr>
        <w:t xml:space="preserve"> </w:t>
      </w:r>
      <w:r w:rsidRPr="007A0A17">
        <w:rPr>
          <w:rStyle w:val="FootnoteBold"/>
          <w:sz w:val="22"/>
          <w:szCs w:val="22"/>
        </w:rPr>
        <w:t>202</w:t>
      </w:r>
      <w:r w:rsidR="0002526C" w:rsidRPr="007A0A17">
        <w:rPr>
          <w:rStyle w:val="FootnoteBold"/>
          <w:sz w:val="22"/>
          <w:szCs w:val="22"/>
        </w:rPr>
        <w:t>2</w:t>
      </w:r>
      <w:r w:rsidRPr="007A0A17">
        <w:rPr>
          <w:rStyle w:val="FootnoteBold"/>
          <w:sz w:val="22"/>
          <w:szCs w:val="22"/>
        </w:rPr>
        <w:t xml:space="preserve"> r. </w:t>
      </w:r>
      <w:r w:rsidRPr="007A0A17">
        <w:rPr>
          <w:sz w:val="22"/>
          <w:szCs w:val="22"/>
        </w:rPr>
        <w:t>Bieg terminu związania ofertą rozpoczyna się wraz z upływem terminu składania ofert.</w:t>
      </w:r>
    </w:p>
    <w:p w14:paraId="6888FE1E" w14:textId="77777777" w:rsidR="002135BE" w:rsidRPr="007A0A17" w:rsidRDefault="002135BE" w:rsidP="002135BE">
      <w:pPr>
        <w:pStyle w:val="Footnote0"/>
        <w:shd w:val="clear" w:color="auto" w:fill="auto"/>
        <w:tabs>
          <w:tab w:val="left" w:pos="451"/>
        </w:tabs>
        <w:ind w:left="785" w:firstLine="0"/>
        <w:rPr>
          <w:sz w:val="22"/>
          <w:szCs w:val="22"/>
        </w:rPr>
      </w:pPr>
      <w:r w:rsidRPr="007A0A17">
        <w:rPr>
          <w:sz w:val="22"/>
          <w:szCs w:val="22"/>
        </w:rPr>
        <w:t xml:space="preserve">2.W przypadku gdy wybór najkorzystniejszej oferty nie nastąpi przed upływem terminu związania ofertą wskazanego w ust. 1, Zamawiający przed upływem terminu związania </w:t>
      </w:r>
      <w:r w:rsidRPr="007A0A17">
        <w:rPr>
          <w:sz w:val="22"/>
          <w:szCs w:val="22"/>
        </w:rPr>
        <w:lastRenderedPageBreak/>
        <w:t>ofertą zwraca się jednokrotnie do wykonawców o wyrażenie zgody na przedłużenie tego terminu o wskazywany przez niego okres, nie dłuższy niż 30 dni. Przedłużenie terminu związania ofertą wymaga złożenia przez wykonawcę pisemnego oświadczenia o wyrażeniu zgody na przedłużenie terminu związania ofertą.</w:t>
      </w:r>
    </w:p>
    <w:p w14:paraId="053EC453" w14:textId="5642931E" w:rsidR="0028309F" w:rsidRPr="007A0A17" w:rsidRDefault="002135BE" w:rsidP="00711622">
      <w:pPr>
        <w:pStyle w:val="Bodytext20"/>
        <w:shd w:val="clear" w:color="auto" w:fill="auto"/>
        <w:tabs>
          <w:tab w:val="left" w:pos="451"/>
        </w:tabs>
        <w:spacing w:after="413" w:line="341" w:lineRule="exact"/>
        <w:ind w:left="460" w:firstLine="0"/>
        <w:jc w:val="both"/>
        <w:rPr>
          <w:sz w:val="22"/>
          <w:szCs w:val="22"/>
        </w:rPr>
      </w:pPr>
      <w:r w:rsidRPr="007A0A17">
        <w:rPr>
          <w:sz w:val="22"/>
          <w:szCs w:val="22"/>
        </w:rPr>
        <w:t>3.Odmowa wyrażenia zgody na przedłużenie terminu związania ofertą nie powoduje ut</w:t>
      </w:r>
      <w:r w:rsidR="00FF7FB1">
        <w:rPr>
          <w:sz w:val="22"/>
          <w:szCs w:val="22"/>
        </w:rPr>
        <w:t xml:space="preserve">raty    </w:t>
      </w:r>
      <w:r w:rsidRPr="007A0A17">
        <w:rPr>
          <w:sz w:val="22"/>
          <w:szCs w:val="22"/>
        </w:rPr>
        <w:t>wadium.</w:t>
      </w:r>
    </w:p>
    <w:p w14:paraId="526D726C" w14:textId="77777777" w:rsidR="0028309F" w:rsidRPr="007A0A17" w:rsidRDefault="0028309F" w:rsidP="0028309F">
      <w:pPr>
        <w:pStyle w:val="Bodytext20"/>
        <w:shd w:val="clear" w:color="auto" w:fill="auto"/>
        <w:tabs>
          <w:tab w:val="left" w:pos="451"/>
        </w:tabs>
        <w:spacing w:after="413" w:line="341" w:lineRule="exact"/>
        <w:ind w:left="460" w:firstLine="0"/>
        <w:jc w:val="both"/>
        <w:rPr>
          <w:b/>
          <w:bCs/>
          <w:sz w:val="22"/>
          <w:szCs w:val="22"/>
        </w:rPr>
      </w:pPr>
      <w:r w:rsidRPr="007A0A17">
        <w:rPr>
          <w:sz w:val="22"/>
          <w:szCs w:val="22"/>
        </w:rPr>
        <w:t xml:space="preserve">XV. </w:t>
      </w:r>
      <w:r w:rsidRPr="007A0A17">
        <w:rPr>
          <w:b/>
          <w:bCs/>
          <w:sz w:val="22"/>
          <w:szCs w:val="22"/>
        </w:rPr>
        <w:t>SPOSÓB I TERMIN SKŁADANIA I OTWARCIA OFERT</w:t>
      </w:r>
    </w:p>
    <w:p w14:paraId="4BCB843B" w14:textId="717CB415" w:rsidR="0028309F" w:rsidRPr="00B460C3" w:rsidRDefault="0028309F" w:rsidP="00884C23">
      <w:pPr>
        <w:pStyle w:val="Bodytext20"/>
        <w:numPr>
          <w:ilvl w:val="0"/>
          <w:numId w:val="22"/>
        </w:numPr>
        <w:shd w:val="clear" w:color="auto" w:fill="auto"/>
        <w:tabs>
          <w:tab w:val="left" w:pos="469"/>
        </w:tabs>
        <w:spacing w:after="0" w:line="341" w:lineRule="exact"/>
        <w:ind w:firstLine="0"/>
        <w:jc w:val="both"/>
        <w:rPr>
          <w:b/>
          <w:bCs/>
          <w:sz w:val="22"/>
          <w:szCs w:val="22"/>
        </w:rPr>
      </w:pPr>
      <w:r w:rsidRPr="007A0A17">
        <w:rPr>
          <w:sz w:val="22"/>
          <w:szCs w:val="22"/>
        </w:rPr>
        <w:t xml:space="preserve">Ofertę należy złożyć poprzez  </w:t>
      </w:r>
      <w:r w:rsidRPr="00B460C3">
        <w:rPr>
          <w:rStyle w:val="Bodytext2Bold"/>
          <w:sz w:val="22"/>
          <w:szCs w:val="22"/>
        </w:rPr>
        <w:t>do dnia</w:t>
      </w:r>
      <w:r w:rsidR="00B460C3" w:rsidRPr="00B460C3">
        <w:rPr>
          <w:rStyle w:val="Bodytext2Bold"/>
          <w:sz w:val="22"/>
          <w:szCs w:val="22"/>
        </w:rPr>
        <w:t xml:space="preserve"> 2</w:t>
      </w:r>
      <w:r w:rsidR="00660DC6">
        <w:rPr>
          <w:rStyle w:val="Bodytext2Bold"/>
          <w:sz w:val="22"/>
          <w:szCs w:val="22"/>
        </w:rPr>
        <w:t>2</w:t>
      </w:r>
      <w:r w:rsidR="000D3F07" w:rsidRPr="00B460C3">
        <w:rPr>
          <w:sz w:val="22"/>
          <w:szCs w:val="22"/>
        </w:rPr>
        <w:t xml:space="preserve"> </w:t>
      </w:r>
      <w:r w:rsidR="0002526C" w:rsidRPr="00B460C3">
        <w:rPr>
          <w:b/>
          <w:bCs/>
          <w:sz w:val="22"/>
          <w:szCs w:val="22"/>
        </w:rPr>
        <w:t xml:space="preserve">września </w:t>
      </w:r>
      <w:r w:rsidR="000D3F07" w:rsidRPr="00B460C3">
        <w:rPr>
          <w:b/>
          <w:bCs/>
          <w:sz w:val="22"/>
          <w:szCs w:val="22"/>
        </w:rPr>
        <w:t xml:space="preserve"> </w:t>
      </w:r>
      <w:r w:rsidRPr="00B460C3">
        <w:rPr>
          <w:b/>
          <w:bCs/>
          <w:sz w:val="22"/>
          <w:szCs w:val="22"/>
        </w:rPr>
        <w:t>202</w:t>
      </w:r>
      <w:r w:rsidR="0002526C" w:rsidRPr="00B460C3">
        <w:rPr>
          <w:b/>
          <w:bCs/>
          <w:sz w:val="22"/>
          <w:szCs w:val="22"/>
        </w:rPr>
        <w:t>2</w:t>
      </w:r>
      <w:r w:rsidRPr="00B460C3">
        <w:rPr>
          <w:sz w:val="22"/>
          <w:szCs w:val="22"/>
        </w:rPr>
        <w:t xml:space="preserve"> </w:t>
      </w:r>
      <w:r w:rsidRPr="00B460C3">
        <w:rPr>
          <w:rStyle w:val="Bodytext2Bold"/>
          <w:sz w:val="22"/>
          <w:szCs w:val="22"/>
        </w:rPr>
        <w:t xml:space="preserve">r. do godziny </w:t>
      </w:r>
      <w:r w:rsidRPr="00B460C3">
        <w:rPr>
          <w:b/>
          <w:bCs/>
          <w:sz w:val="22"/>
          <w:szCs w:val="22"/>
        </w:rPr>
        <w:t>9:30</w:t>
      </w:r>
    </w:p>
    <w:p w14:paraId="599CB3F5" w14:textId="4DF39B16" w:rsidR="0028309F" w:rsidRPr="00B460C3" w:rsidRDefault="0028309F" w:rsidP="00884C23">
      <w:pPr>
        <w:pStyle w:val="Bodytext20"/>
        <w:numPr>
          <w:ilvl w:val="0"/>
          <w:numId w:val="22"/>
        </w:numPr>
        <w:shd w:val="clear" w:color="auto" w:fill="auto"/>
        <w:tabs>
          <w:tab w:val="left" w:pos="469"/>
        </w:tabs>
        <w:spacing w:after="0" w:line="341" w:lineRule="exact"/>
        <w:ind w:firstLine="0"/>
        <w:jc w:val="both"/>
        <w:rPr>
          <w:b/>
          <w:bCs/>
          <w:sz w:val="22"/>
          <w:szCs w:val="22"/>
        </w:rPr>
      </w:pPr>
      <w:r w:rsidRPr="007A0A17">
        <w:rPr>
          <w:sz w:val="22"/>
          <w:szCs w:val="22"/>
        </w:rPr>
        <w:t xml:space="preserve">Otwarcie ofert nastąpi w dniu </w:t>
      </w:r>
      <w:r w:rsidR="00B460C3" w:rsidRPr="00B460C3">
        <w:rPr>
          <w:b/>
          <w:bCs/>
          <w:sz w:val="22"/>
          <w:szCs w:val="22"/>
        </w:rPr>
        <w:t>2</w:t>
      </w:r>
      <w:r w:rsidR="00660DC6">
        <w:rPr>
          <w:b/>
          <w:bCs/>
          <w:sz w:val="22"/>
          <w:szCs w:val="22"/>
        </w:rPr>
        <w:t>2</w:t>
      </w:r>
      <w:r w:rsidRPr="00B460C3">
        <w:rPr>
          <w:b/>
          <w:bCs/>
          <w:sz w:val="22"/>
          <w:szCs w:val="22"/>
        </w:rPr>
        <w:t xml:space="preserve"> </w:t>
      </w:r>
      <w:r w:rsidR="0002526C" w:rsidRPr="00B460C3">
        <w:rPr>
          <w:b/>
          <w:bCs/>
          <w:sz w:val="22"/>
          <w:szCs w:val="22"/>
        </w:rPr>
        <w:t>września</w:t>
      </w:r>
      <w:r w:rsidR="000D3F07" w:rsidRPr="00B460C3">
        <w:rPr>
          <w:b/>
          <w:bCs/>
          <w:sz w:val="22"/>
          <w:szCs w:val="22"/>
        </w:rPr>
        <w:t xml:space="preserve"> </w:t>
      </w:r>
      <w:r w:rsidRPr="00B460C3">
        <w:rPr>
          <w:b/>
          <w:bCs/>
          <w:sz w:val="22"/>
          <w:szCs w:val="22"/>
        </w:rPr>
        <w:t xml:space="preserve"> </w:t>
      </w:r>
      <w:r w:rsidRPr="00B460C3">
        <w:rPr>
          <w:rStyle w:val="Bodytext2Bold"/>
          <w:b w:val="0"/>
          <w:bCs w:val="0"/>
          <w:sz w:val="22"/>
          <w:szCs w:val="22"/>
        </w:rPr>
        <w:t xml:space="preserve"> </w:t>
      </w:r>
      <w:r w:rsidRPr="00B460C3">
        <w:rPr>
          <w:b/>
          <w:bCs/>
          <w:sz w:val="22"/>
          <w:szCs w:val="22"/>
        </w:rPr>
        <w:t>202</w:t>
      </w:r>
      <w:r w:rsidR="0002526C" w:rsidRPr="00B460C3">
        <w:rPr>
          <w:b/>
          <w:bCs/>
          <w:sz w:val="22"/>
          <w:szCs w:val="22"/>
        </w:rPr>
        <w:t>2</w:t>
      </w:r>
      <w:r w:rsidRPr="00B460C3">
        <w:rPr>
          <w:b/>
          <w:bCs/>
          <w:sz w:val="22"/>
          <w:szCs w:val="22"/>
        </w:rPr>
        <w:t xml:space="preserve"> </w:t>
      </w:r>
      <w:r w:rsidRPr="00B460C3">
        <w:rPr>
          <w:rStyle w:val="Bodytext2Bold"/>
          <w:b w:val="0"/>
          <w:bCs w:val="0"/>
          <w:sz w:val="22"/>
          <w:szCs w:val="22"/>
        </w:rPr>
        <w:t>r</w:t>
      </w:r>
      <w:r w:rsidRPr="007A0A17">
        <w:rPr>
          <w:rStyle w:val="Bodytext2Bold"/>
          <w:sz w:val="22"/>
          <w:szCs w:val="22"/>
        </w:rPr>
        <w:t xml:space="preserve">. o godzinie </w:t>
      </w:r>
      <w:r w:rsidRPr="00B460C3">
        <w:rPr>
          <w:b/>
          <w:bCs/>
          <w:sz w:val="22"/>
          <w:szCs w:val="22"/>
        </w:rPr>
        <w:t>10:00</w:t>
      </w:r>
    </w:p>
    <w:p w14:paraId="6BB0A6C0" w14:textId="77777777" w:rsidR="0028309F" w:rsidRPr="007A0A17" w:rsidRDefault="0028309F" w:rsidP="00884C23">
      <w:pPr>
        <w:pStyle w:val="Bodytext20"/>
        <w:numPr>
          <w:ilvl w:val="0"/>
          <w:numId w:val="22"/>
        </w:numPr>
        <w:shd w:val="clear" w:color="auto" w:fill="auto"/>
        <w:tabs>
          <w:tab w:val="left" w:pos="469"/>
        </w:tabs>
        <w:spacing w:after="0" w:line="341" w:lineRule="exact"/>
        <w:ind w:left="480" w:hanging="480"/>
        <w:jc w:val="left"/>
        <w:rPr>
          <w:sz w:val="22"/>
          <w:szCs w:val="22"/>
        </w:rPr>
      </w:pPr>
      <w:r w:rsidRPr="007A0A17">
        <w:rPr>
          <w:sz w:val="22"/>
          <w:szCs w:val="22"/>
        </w:rPr>
        <w:t>Najpóźniej przed otwarciem ofert, udostępnia się na stronie internetowej prowadzonego postępowania informację o kwocie, jaką zamierza się przeznaczyć na sfinansowanie zamówienia.</w:t>
      </w:r>
    </w:p>
    <w:p w14:paraId="72FA1167" w14:textId="77777777" w:rsidR="0028309F" w:rsidRPr="007A0A17" w:rsidRDefault="0028309F" w:rsidP="00884C23">
      <w:pPr>
        <w:pStyle w:val="Bodytext20"/>
        <w:numPr>
          <w:ilvl w:val="0"/>
          <w:numId w:val="22"/>
        </w:numPr>
        <w:shd w:val="clear" w:color="auto" w:fill="auto"/>
        <w:tabs>
          <w:tab w:val="left" w:pos="469"/>
        </w:tabs>
        <w:spacing w:after="0" w:line="341" w:lineRule="exact"/>
        <w:ind w:left="480" w:hanging="480"/>
        <w:jc w:val="left"/>
        <w:rPr>
          <w:sz w:val="22"/>
          <w:szCs w:val="22"/>
        </w:rPr>
      </w:pPr>
      <w:r w:rsidRPr="007A0A17">
        <w:rPr>
          <w:sz w:val="22"/>
          <w:szCs w:val="22"/>
        </w:rPr>
        <w:t>Niezwłocznie po otwarciu ofert, udostępnia się na stronie internetowej prowadzonego postępowania informacje o:</w:t>
      </w:r>
    </w:p>
    <w:p w14:paraId="7E7A8DC8" w14:textId="77777777" w:rsidR="0028309F" w:rsidRPr="007A0A17" w:rsidRDefault="0028309F" w:rsidP="00884C23">
      <w:pPr>
        <w:pStyle w:val="Bodytext20"/>
        <w:numPr>
          <w:ilvl w:val="0"/>
          <w:numId w:val="23"/>
        </w:numPr>
        <w:shd w:val="clear" w:color="auto" w:fill="auto"/>
        <w:tabs>
          <w:tab w:val="left" w:pos="869"/>
        </w:tabs>
        <w:spacing w:after="0" w:line="341" w:lineRule="exact"/>
        <w:ind w:left="860" w:hanging="380"/>
        <w:jc w:val="left"/>
        <w:rPr>
          <w:sz w:val="22"/>
          <w:szCs w:val="22"/>
        </w:rPr>
      </w:pPr>
      <w:r w:rsidRPr="007A0A17">
        <w:rPr>
          <w:sz w:val="22"/>
          <w:szCs w:val="22"/>
        </w:rPr>
        <w:t>nazwach albo imionach i nazwiskach oraz siedzibach lub miejscach prowadzonej działalności gospodarczej albo miejscach zamieszkania wykonawców, których oferty zostały otwarte;</w:t>
      </w:r>
    </w:p>
    <w:p w14:paraId="382A9DBF" w14:textId="1B97A42B" w:rsidR="00666015" w:rsidRPr="007A0A17" w:rsidRDefault="0028309F" w:rsidP="00884C23">
      <w:pPr>
        <w:pStyle w:val="Bodytext20"/>
        <w:numPr>
          <w:ilvl w:val="0"/>
          <w:numId w:val="23"/>
        </w:numPr>
        <w:shd w:val="clear" w:color="auto" w:fill="auto"/>
        <w:tabs>
          <w:tab w:val="left" w:pos="869"/>
        </w:tabs>
        <w:spacing w:after="304" w:line="341" w:lineRule="exact"/>
        <w:ind w:left="460" w:firstLine="0"/>
        <w:jc w:val="both"/>
        <w:rPr>
          <w:sz w:val="22"/>
          <w:szCs w:val="22"/>
        </w:rPr>
      </w:pPr>
      <w:r w:rsidRPr="007A0A17">
        <w:rPr>
          <w:sz w:val="22"/>
          <w:szCs w:val="22"/>
        </w:rPr>
        <w:t>cenach zawartych w ofertach.</w:t>
      </w:r>
    </w:p>
    <w:p w14:paraId="4D50BD7B" w14:textId="1A0F4EB5" w:rsidR="00666015" w:rsidRPr="007A0A17" w:rsidRDefault="00666015" w:rsidP="00884C23">
      <w:pPr>
        <w:pStyle w:val="Bodytext30"/>
        <w:numPr>
          <w:ilvl w:val="0"/>
          <w:numId w:val="39"/>
        </w:numPr>
        <w:shd w:val="clear" w:color="auto" w:fill="auto"/>
        <w:tabs>
          <w:tab w:val="left" w:pos="550"/>
        </w:tabs>
        <w:spacing w:before="0" w:after="0" w:line="336" w:lineRule="exact"/>
        <w:jc w:val="both"/>
        <w:rPr>
          <w:sz w:val="22"/>
          <w:szCs w:val="22"/>
        </w:rPr>
      </w:pPr>
      <w:r w:rsidRPr="007A0A17">
        <w:rPr>
          <w:sz w:val="22"/>
          <w:szCs w:val="22"/>
        </w:rPr>
        <w:t>OPIS KRYTERIÓW OCENY OFERT, WRAZ Z PODANIEM WAG TYCH KRYTERIÓW I SPOSOBU OCENY OFERT</w:t>
      </w:r>
    </w:p>
    <w:p w14:paraId="637DD023" w14:textId="77777777" w:rsidR="00666015" w:rsidRPr="007A0A17" w:rsidRDefault="00666015" w:rsidP="00884C23">
      <w:pPr>
        <w:pStyle w:val="Footnote0"/>
        <w:numPr>
          <w:ilvl w:val="0"/>
          <w:numId w:val="32"/>
        </w:numPr>
        <w:shd w:val="clear" w:color="auto" w:fill="auto"/>
        <w:tabs>
          <w:tab w:val="left" w:pos="456"/>
        </w:tabs>
        <w:jc w:val="left"/>
        <w:rPr>
          <w:sz w:val="22"/>
          <w:szCs w:val="22"/>
        </w:rPr>
      </w:pPr>
      <w:r w:rsidRPr="007A0A17">
        <w:rPr>
          <w:sz w:val="22"/>
          <w:szCs w:val="22"/>
        </w:rPr>
        <w:t>Przy wyborze najkorzystniejszej oferty Zamawiający będzie się kierował następującymi kryteriami oceny ofert:</w:t>
      </w:r>
    </w:p>
    <w:p w14:paraId="6CA6A7A7" w14:textId="77777777" w:rsidR="00666015" w:rsidRPr="007A0A17" w:rsidRDefault="00666015" w:rsidP="00884C23">
      <w:pPr>
        <w:pStyle w:val="Footnote0"/>
        <w:numPr>
          <w:ilvl w:val="0"/>
          <w:numId w:val="33"/>
        </w:numPr>
        <w:shd w:val="clear" w:color="auto" w:fill="auto"/>
        <w:tabs>
          <w:tab w:val="left" w:pos="1014"/>
        </w:tabs>
        <w:rPr>
          <w:sz w:val="22"/>
          <w:szCs w:val="22"/>
        </w:rPr>
      </w:pPr>
      <w:r w:rsidRPr="007A0A17">
        <w:rPr>
          <w:rStyle w:val="FootnoteBold"/>
          <w:sz w:val="22"/>
          <w:szCs w:val="22"/>
        </w:rPr>
        <w:t xml:space="preserve">Cena (C) </w:t>
      </w:r>
      <w:r w:rsidRPr="007A0A17">
        <w:rPr>
          <w:sz w:val="22"/>
          <w:szCs w:val="22"/>
        </w:rPr>
        <w:t>- waga kryterium 60%;</w:t>
      </w:r>
    </w:p>
    <w:p w14:paraId="507AA2CF" w14:textId="77777777" w:rsidR="00666015" w:rsidRPr="007A0A17" w:rsidRDefault="00666015" w:rsidP="00884C23">
      <w:pPr>
        <w:pStyle w:val="Footnote0"/>
        <w:numPr>
          <w:ilvl w:val="0"/>
          <w:numId w:val="33"/>
        </w:numPr>
        <w:shd w:val="clear" w:color="auto" w:fill="auto"/>
        <w:tabs>
          <w:tab w:val="left" w:pos="1018"/>
        </w:tabs>
        <w:spacing w:after="293"/>
        <w:rPr>
          <w:sz w:val="22"/>
          <w:szCs w:val="22"/>
        </w:rPr>
      </w:pPr>
      <w:r w:rsidRPr="007A0A17">
        <w:rPr>
          <w:rStyle w:val="FootnoteBold"/>
          <w:sz w:val="22"/>
          <w:szCs w:val="22"/>
        </w:rPr>
        <w:t xml:space="preserve">Okres gwarancji i rękojmi </w:t>
      </w:r>
      <w:r w:rsidRPr="007A0A17">
        <w:rPr>
          <w:sz w:val="22"/>
          <w:szCs w:val="22"/>
        </w:rPr>
        <w:t>(G) - waga kryterium 40%.</w:t>
      </w:r>
    </w:p>
    <w:p w14:paraId="0BC4C3D5" w14:textId="77777777" w:rsidR="00666015" w:rsidRPr="007A0A17" w:rsidRDefault="00666015" w:rsidP="00884C23">
      <w:pPr>
        <w:pStyle w:val="Footnote0"/>
        <w:numPr>
          <w:ilvl w:val="0"/>
          <w:numId w:val="32"/>
        </w:numPr>
        <w:shd w:val="clear" w:color="auto" w:fill="auto"/>
        <w:tabs>
          <w:tab w:val="left" w:pos="446"/>
        </w:tabs>
        <w:spacing w:after="124" w:line="200" w:lineRule="exact"/>
        <w:rPr>
          <w:sz w:val="22"/>
          <w:szCs w:val="22"/>
        </w:rPr>
      </w:pPr>
      <w:r w:rsidRPr="007A0A17">
        <w:rPr>
          <w:sz w:val="22"/>
          <w:szCs w:val="22"/>
        </w:rPr>
        <w:t>Zasady oceny ofert w poszczególnych kryteriach:</w:t>
      </w:r>
    </w:p>
    <w:p w14:paraId="169973AF" w14:textId="77777777" w:rsidR="00666015" w:rsidRPr="007A0A17" w:rsidRDefault="00666015" w:rsidP="00884C23">
      <w:pPr>
        <w:pStyle w:val="Footnote20"/>
        <w:numPr>
          <w:ilvl w:val="0"/>
          <w:numId w:val="34"/>
        </w:numPr>
        <w:shd w:val="clear" w:color="auto" w:fill="auto"/>
        <w:tabs>
          <w:tab w:val="left" w:pos="980"/>
        </w:tabs>
        <w:spacing w:before="0" w:after="256" w:line="200" w:lineRule="exact"/>
        <w:rPr>
          <w:sz w:val="22"/>
          <w:szCs w:val="22"/>
        </w:rPr>
      </w:pPr>
      <w:r w:rsidRPr="007A0A17">
        <w:rPr>
          <w:sz w:val="22"/>
          <w:szCs w:val="22"/>
        </w:rPr>
        <w:t>Cena (C) - waga 60%</w:t>
      </w:r>
    </w:p>
    <w:p w14:paraId="17F7C7FC" w14:textId="77777777" w:rsidR="00666015" w:rsidRPr="007A0A17" w:rsidRDefault="00666015" w:rsidP="00666015">
      <w:pPr>
        <w:pStyle w:val="Footnote20"/>
        <w:shd w:val="clear" w:color="auto" w:fill="auto"/>
        <w:spacing w:before="0" w:line="341" w:lineRule="exact"/>
        <w:ind w:left="2180" w:firstLine="0"/>
        <w:jc w:val="left"/>
        <w:rPr>
          <w:sz w:val="22"/>
          <w:szCs w:val="22"/>
        </w:rPr>
      </w:pPr>
      <w:r w:rsidRPr="007A0A17">
        <w:rPr>
          <w:sz w:val="22"/>
          <w:szCs w:val="22"/>
        </w:rPr>
        <w:t>cena najniższa brutto* *</w:t>
      </w:r>
    </w:p>
    <w:p w14:paraId="17BFC5FF" w14:textId="77777777" w:rsidR="00666015" w:rsidRPr="007A0A17" w:rsidRDefault="00666015" w:rsidP="00666015">
      <w:pPr>
        <w:pStyle w:val="Footnote20"/>
        <w:shd w:val="clear" w:color="auto" w:fill="auto"/>
        <w:tabs>
          <w:tab w:val="left" w:leader="hyphen" w:pos="4769"/>
        </w:tabs>
        <w:spacing w:before="0" w:line="341" w:lineRule="exact"/>
        <w:ind w:left="1140" w:firstLine="0"/>
        <w:rPr>
          <w:sz w:val="22"/>
          <w:szCs w:val="22"/>
        </w:rPr>
      </w:pPr>
      <w:r w:rsidRPr="007A0A17">
        <w:rPr>
          <w:sz w:val="22"/>
          <w:szCs w:val="22"/>
        </w:rPr>
        <w:t>C =</w:t>
      </w:r>
      <w:r w:rsidRPr="007A0A17">
        <w:rPr>
          <w:sz w:val="22"/>
          <w:szCs w:val="22"/>
        </w:rPr>
        <w:tab/>
        <w:t xml:space="preserve"> x 100 pkt x 60%</w:t>
      </w:r>
    </w:p>
    <w:p w14:paraId="331B8B00" w14:textId="77777777" w:rsidR="00666015" w:rsidRPr="007A0A17" w:rsidRDefault="00666015" w:rsidP="00666015">
      <w:pPr>
        <w:pStyle w:val="Footnote20"/>
        <w:shd w:val="clear" w:color="auto" w:fill="auto"/>
        <w:spacing w:before="0" w:line="341" w:lineRule="exact"/>
        <w:ind w:left="1800" w:firstLine="0"/>
        <w:jc w:val="left"/>
        <w:rPr>
          <w:sz w:val="22"/>
          <w:szCs w:val="22"/>
        </w:rPr>
      </w:pPr>
      <w:r w:rsidRPr="007A0A17">
        <w:rPr>
          <w:sz w:val="22"/>
          <w:szCs w:val="22"/>
        </w:rPr>
        <w:t>cena oferty ocenianej brutto</w:t>
      </w:r>
    </w:p>
    <w:p w14:paraId="42B03DCA" w14:textId="77777777" w:rsidR="00666015" w:rsidRPr="007A0A17" w:rsidRDefault="00666015" w:rsidP="00666015">
      <w:pPr>
        <w:pStyle w:val="Footnote30"/>
        <w:shd w:val="clear" w:color="auto" w:fill="auto"/>
        <w:spacing w:after="153" w:line="160" w:lineRule="exact"/>
        <w:ind w:left="1140"/>
        <w:rPr>
          <w:sz w:val="22"/>
          <w:szCs w:val="22"/>
        </w:rPr>
      </w:pPr>
      <w:r w:rsidRPr="007A0A17">
        <w:rPr>
          <w:sz w:val="22"/>
          <w:szCs w:val="22"/>
        </w:rPr>
        <w:t>* spośród wszystkich złożonych ofert niepodlegających odrzuceniu</w:t>
      </w:r>
    </w:p>
    <w:p w14:paraId="7E3F5076" w14:textId="77777777" w:rsidR="00666015" w:rsidRPr="007A0A17" w:rsidRDefault="00666015" w:rsidP="00884C23">
      <w:pPr>
        <w:pStyle w:val="Footnote0"/>
        <w:numPr>
          <w:ilvl w:val="0"/>
          <w:numId w:val="35"/>
        </w:numPr>
        <w:shd w:val="clear" w:color="auto" w:fill="auto"/>
        <w:tabs>
          <w:tab w:val="left" w:pos="1442"/>
        </w:tabs>
        <w:spacing w:line="336" w:lineRule="exact"/>
        <w:jc w:val="left"/>
        <w:rPr>
          <w:sz w:val="22"/>
          <w:szCs w:val="22"/>
        </w:rPr>
      </w:pPr>
      <w:r w:rsidRPr="007A0A17">
        <w:rPr>
          <w:sz w:val="22"/>
          <w:szCs w:val="22"/>
        </w:rPr>
        <w:t>Podstawą przyznania punktów w kryterium „cena” będzie cena ofertowa brutto podana przez Wykonawcę w Formularzu Ofertowym.</w:t>
      </w:r>
    </w:p>
    <w:p w14:paraId="5DFEB627" w14:textId="77777777" w:rsidR="00666015" w:rsidRPr="007A0A17" w:rsidRDefault="00666015" w:rsidP="00884C23">
      <w:pPr>
        <w:pStyle w:val="Footnote0"/>
        <w:numPr>
          <w:ilvl w:val="0"/>
          <w:numId w:val="35"/>
        </w:numPr>
        <w:shd w:val="clear" w:color="auto" w:fill="auto"/>
        <w:tabs>
          <w:tab w:val="left" w:pos="1427"/>
        </w:tabs>
        <w:spacing w:line="336" w:lineRule="exact"/>
        <w:jc w:val="left"/>
        <w:rPr>
          <w:sz w:val="22"/>
          <w:szCs w:val="22"/>
        </w:rPr>
      </w:pPr>
      <w:r w:rsidRPr="007A0A17">
        <w:rPr>
          <w:sz w:val="22"/>
          <w:szCs w:val="22"/>
        </w:rPr>
        <w:t>Cena ofertowa brutto musi uwzględniać wszelkie koszty jakie Wykonawca poniesie w związku z realizacją przedmiotu zamówienia.</w:t>
      </w:r>
    </w:p>
    <w:p w14:paraId="0F9ED69B" w14:textId="77777777" w:rsidR="00666015" w:rsidRPr="007A0A17" w:rsidRDefault="00666015" w:rsidP="00884C23">
      <w:pPr>
        <w:pStyle w:val="Footnote20"/>
        <w:numPr>
          <w:ilvl w:val="0"/>
          <w:numId w:val="36"/>
        </w:numPr>
        <w:shd w:val="clear" w:color="auto" w:fill="auto"/>
        <w:tabs>
          <w:tab w:val="left" w:pos="985"/>
        </w:tabs>
        <w:spacing w:before="0" w:after="296" w:line="336" w:lineRule="exact"/>
        <w:rPr>
          <w:sz w:val="22"/>
          <w:szCs w:val="22"/>
        </w:rPr>
      </w:pPr>
      <w:r w:rsidRPr="007A0A17">
        <w:rPr>
          <w:sz w:val="22"/>
          <w:szCs w:val="22"/>
        </w:rPr>
        <w:t xml:space="preserve">Okres gwarancji i rękojmi </w:t>
      </w:r>
      <w:r w:rsidRPr="007A0A17">
        <w:rPr>
          <w:rStyle w:val="Footnote2NotBold"/>
          <w:sz w:val="22"/>
          <w:szCs w:val="22"/>
        </w:rPr>
        <w:t xml:space="preserve">(G) - </w:t>
      </w:r>
      <w:r w:rsidRPr="007A0A17">
        <w:rPr>
          <w:sz w:val="22"/>
          <w:szCs w:val="22"/>
        </w:rPr>
        <w:t>waga 40%</w:t>
      </w:r>
    </w:p>
    <w:p w14:paraId="5B9BA304" w14:textId="77777777" w:rsidR="00666015" w:rsidRPr="007A0A17" w:rsidRDefault="00666015" w:rsidP="00666015">
      <w:pPr>
        <w:pStyle w:val="Footnote20"/>
        <w:shd w:val="clear" w:color="auto" w:fill="auto"/>
        <w:spacing w:before="0" w:line="341" w:lineRule="exact"/>
        <w:ind w:left="2220" w:firstLine="0"/>
        <w:jc w:val="left"/>
        <w:rPr>
          <w:sz w:val="22"/>
          <w:szCs w:val="22"/>
        </w:rPr>
      </w:pPr>
      <w:r w:rsidRPr="007A0A17">
        <w:rPr>
          <w:sz w:val="22"/>
          <w:szCs w:val="22"/>
        </w:rPr>
        <w:lastRenderedPageBreak/>
        <w:t>okres gwarancji oferty badanej</w:t>
      </w:r>
    </w:p>
    <w:p w14:paraId="7CC9BED2" w14:textId="77777777" w:rsidR="00666015" w:rsidRPr="007A0A17" w:rsidRDefault="00666015" w:rsidP="00666015">
      <w:pPr>
        <w:pStyle w:val="Footnote20"/>
        <w:shd w:val="clear" w:color="auto" w:fill="auto"/>
        <w:tabs>
          <w:tab w:val="left" w:leader="hyphen" w:pos="6309"/>
        </w:tabs>
        <w:spacing w:before="0" w:line="341" w:lineRule="exact"/>
        <w:ind w:left="1000" w:firstLine="0"/>
        <w:rPr>
          <w:sz w:val="22"/>
          <w:szCs w:val="22"/>
        </w:rPr>
      </w:pPr>
      <w:r w:rsidRPr="007A0A17">
        <w:rPr>
          <w:sz w:val="22"/>
          <w:szCs w:val="22"/>
        </w:rPr>
        <w:t>G =</w:t>
      </w:r>
      <w:r w:rsidRPr="007A0A17">
        <w:rPr>
          <w:sz w:val="22"/>
          <w:szCs w:val="22"/>
        </w:rPr>
        <w:tab/>
        <w:t>x 100 pkt. x 40%</w:t>
      </w:r>
    </w:p>
    <w:p w14:paraId="62AA6D7B" w14:textId="77777777" w:rsidR="00666015" w:rsidRPr="007A0A17" w:rsidRDefault="00666015" w:rsidP="00666015">
      <w:pPr>
        <w:pStyle w:val="Footnote20"/>
        <w:shd w:val="clear" w:color="auto" w:fill="auto"/>
        <w:spacing w:before="0" w:line="341" w:lineRule="exact"/>
        <w:ind w:left="1660" w:firstLine="0"/>
        <w:jc w:val="left"/>
        <w:rPr>
          <w:sz w:val="22"/>
          <w:szCs w:val="22"/>
        </w:rPr>
      </w:pPr>
      <w:r w:rsidRPr="007A0A17">
        <w:rPr>
          <w:sz w:val="22"/>
          <w:szCs w:val="22"/>
        </w:rPr>
        <w:t>najwyższa zaoferowana ilość miesięcy gwarancji</w:t>
      </w:r>
    </w:p>
    <w:p w14:paraId="0BCFFC64" w14:textId="44BF0782" w:rsidR="00666015" w:rsidRPr="007A0A17" w:rsidRDefault="00666015" w:rsidP="00666015">
      <w:pPr>
        <w:pStyle w:val="Footnote0"/>
        <w:shd w:val="clear" w:color="auto" w:fill="auto"/>
        <w:ind w:left="1000" w:firstLine="0"/>
        <w:rPr>
          <w:sz w:val="22"/>
          <w:szCs w:val="22"/>
        </w:rPr>
      </w:pPr>
      <w:r w:rsidRPr="007A0A17">
        <w:rPr>
          <w:sz w:val="22"/>
          <w:szCs w:val="22"/>
        </w:rPr>
        <w:t>Ocena w zakresie kryterium Okres gwarancji i rękojmi będzie rozpatrywana na podstawie deklaracji Wykonawcy złożonej w druku oferty.</w:t>
      </w:r>
    </w:p>
    <w:p w14:paraId="70457FE7" w14:textId="77777777" w:rsidR="00666015" w:rsidRPr="007A0A17" w:rsidRDefault="00666015" w:rsidP="00666015">
      <w:pPr>
        <w:pStyle w:val="Bodytext20"/>
        <w:shd w:val="clear" w:color="auto" w:fill="auto"/>
        <w:spacing w:after="0" w:line="341" w:lineRule="exact"/>
        <w:ind w:left="920" w:firstLine="80"/>
        <w:jc w:val="left"/>
        <w:rPr>
          <w:sz w:val="22"/>
          <w:szCs w:val="22"/>
        </w:rPr>
      </w:pPr>
      <w:r w:rsidRPr="007A0A17">
        <w:rPr>
          <w:sz w:val="22"/>
          <w:szCs w:val="22"/>
        </w:rPr>
        <w:t>Zamawiający wymaga 36 miesięcznego okresu gwarancji i rękojmi. Oferty zawierające okres gwarancji i rękojmi krótszy niż 36 miesiące zostaną odrzucone, gdyż ich treść nie będzie odpowiadała treści SWZ.</w:t>
      </w:r>
    </w:p>
    <w:p w14:paraId="3548C338" w14:textId="77777777" w:rsidR="00666015" w:rsidRPr="007A0A17" w:rsidRDefault="00666015" w:rsidP="00666015">
      <w:pPr>
        <w:pStyle w:val="Bodytext20"/>
        <w:shd w:val="clear" w:color="auto" w:fill="auto"/>
        <w:spacing w:after="0" w:line="341" w:lineRule="exact"/>
        <w:ind w:left="920" w:firstLine="0"/>
        <w:jc w:val="left"/>
        <w:rPr>
          <w:sz w:val="22"/>
          <w:szCs w:val="22"/>
        </w:rPr>
      </w:pPr>
      <w:r w:rsidRPr="007A0A17">
        <w:rPr>
          <w:sz w:val="22"/>
          <w:szCs w:val="22"/>
        </w:rPr>
        <w:t>Maksymalny okres gwarancji i rękojmi, za który Zmawiający będzie przyznawał punkty w przedmiotowym kryterium wynosi 60 miesięcy. Oferty zawierające dłuższy okres gwarancji i rękojmi otrzymają taką samą liczbę punktów.</w:t>
      </w:r>
    </w:p>
    <w:p w14:paraId="43761063" w14:textId="77777777" w:rsidR="00666015" w:rsidRPr="007A0A17" w:rsidRDefault="00666015" w:rsidP="00884C23">
      <w:pPr>
        <w:pStyle w:val="Bodytext20"/>
        <w:numPr>
          <w:ilvl w:val="0"/>
          <w:numId w:val="31"/>
        </w:numPr>
        <w:shd w:val="clear" w:color="auto" w:fill="auto"/>
        <w:tabs>
          <w:tab w:val="left" w:pos="441"/>
        </w:tabs>
        <w:spacing w:after="0" w:line="346" w:lineRule="exact"/>
        <w:jc w:val="both"/>
        <w:rPr>
          <w:sz w:val="22"/>
          <w:szCs w:val="22"/>
        </w:rPr>
      </w:pPr>
      <w:r w:rsidRPr="007A0A17">
        <w:rPr>
          <w:sz w:val="22"/>
          <w:szCs w:val="22"/>
        </w:rPr>
        <w:t>Punktacja przyznawana ofertom w poszczególnych kryteriach oceny ofert będzie liczona z dokładnością do dwóch miejsc po przecinku, zgodnie z zasadami arytmetyki.</w:t>
      </w:r>
    </w:p>
    <w:p w14:paraId="235F8606" w14:textId="77777777" w:rsidR="00666015" w:rsidRPr="007A0A17" w:rsidRDefault="00666015" w:rsidP="00884C23">
      <w:pPr>
        <w:pStyle w:val="Bodytext20"/>
        <w:numPr>
          <w:ilvl w:val="0"/>
          <w:numId w:val="31"/>
        </w:numPr>
        <w:shd w:val="clear" w:color="auto" w:fill="auto"/>
        <w:tabs>
          <w:tab w:val="left" w:pos="441"/>
        </w:tabs>
        <w:spacing w:after="0" w:line="336" w:lineRule="exact"/>
        <w:jc w:val="both"/>
        <w:rPr>
          <w:sz w:val="22"/>
          <w:szCs w:val="22"/>
        </w:rPr>
      </w:pPr>
      <w:r w:rsidRPr="007A0A17">
        <w:rPr>
          <w:sz w:val="22"/>
          <w:szCs w:val="22"/>
        </w:rPr>
        <w:t>W toku badania i oceny ofert Zamawiający może żądać od Wykonawcy wyjaśnień dotyczących treści złożonej oferty, w tym zaoferowanej ceny.</w:t>
      </w:r>
    </w:p>
    <w:p w14:paraId="22A568C7" w14:textId="3DEF6F1F" w:rsidR="00666015" w:rsidRPr="007A0A17" w:rsidRDefault="00666015" w:rsidP="00884C23">
      <w:pPr>
        <w:pStyle w:val="Bodytext20"/>
        <w:numPr>
          <w:ilvl w:val="0"/>
          <w:numId w:val="31"/>
        </w:numPr>
        <w:shd w:val="clear" w:color="auto" w:fill="auto"/>
        <w:tabs>
          <w:tab w:val="left" w:pos="441"/>
        </w:tabs>
        <w:spacing w:after="300" w:line="346" w:lineRule="exact"/>
        <w:ind w:left="500" w:hanging="500"/>
        <w:jc w:val="both"/>
        <w:rPr>
          <w:sz w:val="22"/>
          <w:szCs w:val="22"/>
        </w:rPr>
      </w:pPr>
      <w:r w:rsidRPr="007A0A17">
        <w:rPr>
          <w:sz w:val="22"/>
          <w:szCs w:val="22"/>
        </w:rPr>
        <w:t>Zamawiający udzieli zamówienia Wykonawcy, którego oferta zostanie uznana za najkorzystniejszą.</w:t>
      </w:r>
    </w:p>
    <w:p w14:paraId="5CB68814" w14:textId="77777777" w:rsidR="00666015" w:rsidRPr="007A0A17" w:rsidRDefault="00666015" w:rsidP="00884C23">
      <w:pPr>
        <w:pStyle w:val="Heading30"/>
        <w:keepNext/>
        <w:keepLines/>
        <w:numPr>
          <w:ilvl w:val="0"/>
          <w:numId w:val="29"/>
        </w:numPr>
        <w:shd w:val="clear" w:color="auto" w:fill="auto"/>
        <w:tabs>
          <w:tab w:val="left" w:pos="442"/>
        </w:tabs>
        <w:spacing w:before="0" w:after="304" w:line="346" w:lineRule="exact"/>
        <w:jc w:val="both"/>
        <w:rPr>
          <w:sz w:val="22"/>
          <w:szCs w:val="22"/>
        </w:rPr>
      </w:pPr>
      <w:r w:rsidRPr="007A0A17">
        <w:rPr>
          <w:sz w:val="22"/>
          <w:szCs w:val="22"/>
        </w:rPr>
        <w:t>INFORMACJE O FORMALNOŚCIACH, JAKIE POWINNY BYĆ DOPEŁNIONE PO WYBORZE OFERTY W CELU ZAWARCIA UMOWY W SPRAWIE ZAMÓWIENIA PUBLICZNEGO</w:t>
      </w:r>
    </w:p>
    <w:p w14:paraId="618F5329" w14:textId="77777777" w:rsidR="00666015" w:rsidRPr="007A0A17" w:rsidRDefault="00666015" w:rsidP="00884C23">
      <w:pPr>
        <w:pStyle w:val="Bodytext20"/>
        <w:numPr>
          <w:ilvl w:val="0"/>
          <w:numId w:val="24"/>
        </w:numPr>
        <w:shd w:val="clear" w:color="auto" w:fill="auto"/>
        <w:tabs>
          <w:tab w:val="left" w:pos="441"/>
        </w:tabs>
        <w:spacing w:after="0" w:line="341" w:lineRule="exact"/>
        <w:ind w:left="500" w:hanging="500"/>
        <w:jc w:val="both"/>
        <w:rPr>
          <w:sz w:val="22"/>
          <w:szCs w:val="22"/>
        </w:rPr>
      </w:pPr>
      <w:r w:rsidRPr="007A0A17">
        <w:rPr>
          <w:sz w:val="22"/>
          <w:szCs w:val="22"/>
        </w:rPr>
        <w:t>Zamawiający zawiera umowę w sprawie zamówienia publicznego w terminie nie krótszym niż 5 dni od dnia przesłania zawiadomienia o wyborze najkorzystniejszej oferty.</w:t>
      </w:r>
    </w:p>
    <w:p w14:paraId="52763B50" w14:textId="77777777" w:rsidR="00666015" w:rsidRPr="007A0A17" w:rsidRDefault="00666015" w:rsidP="00884C23">
      <w:pPr>
        <w:pStyle w:val="Bodytext20"/>
        <w:numPr>
          <w:ilvl w:val="0"/>
          <w:numId w:val="24"/>
        </w:numPr>
        <w:shd w:val="clear" w:color="auto" w:fill="auto"/>
        <w:tabs>
          <w:tab w:val="left" w:pos="441"/>
        </w:tabs>
        <w:spacing w:after="0" w:line="341" w:lineRule="exact"/>
        <w:ind w:left="500" w:hanging="500"/>
        <w:jc w:val="both"/>
        <w:rPr>
          <w:sz w:val="22"/>
          <w:szCs w:val="22"/>
        </w:rPr>
      </w:pPr>
      <w:r w:rsidRPr="007A0A17">
        <w:rPr>
          <w:sz w:val="22"/>
          <w:szCs w:val="22"/>
        </w:rPr>
        <w:t>Zamawiający może zawrzeć umowę w sprawie zamówienia publicznego przed upływem terminu, o którym mowa w ust. 1, jeżeli w postępowaniu o udzielenie zamówienia prowadzonym w trybie podstawowym złożono tylko jedną ofertę.</w:t>
      </w:r>
    </w:p>
    <w:p w14:paraId="1CCE49BA" w14:textId="73240CEE" w:rsidR="00666015" w:rsidRPr="007A0A17" w:rsidRDefault="00666015" w:rsidP="00884C23">
      <w:pPr>
        <w:pStyle w:val="Bodytext20"/>
        <w:numPr>
          <w:ilvl w:val="0"/>
          <w:numId w:val="24"/>
        </w:numPr>
        <w:shd w:val="clear" w:color="auto" w:fill="auto"/>
        <w:tabs>
          <w:tab w:val="left" w:pos="441"/>
        </w:tabs>
        <w:spacing w:after="0" w:line="341" w:lineRule="exact"/>
        <w:ind w:left="500" w:hanging="500"/>
        <w:jc w:val="both"/>
        <w:rPr>
          <w:sz w:val="22"/>
          <w:szCs w:val="22"/>
        </w:rPr>
      </w:pPr>
      <w:r w:rsidRPr="007A0A17">
        <w:rPr>
          <w:sz w:val="22"/>
          <w:szCs w:val="22"/>
        </w:rPr>
        <w:t>Wykonawca, którego oferta zostanie uznana za najkorzystniejszą, będzie zobowiązany przed podpisaniem umowy do wniesienia zabezpieczenia należytego wykonania umowy (jeżeli jego wniesienie było wymagane) w wysokości i formie określonej w Rozdziale X</w:t>
      </w:r>
      <w:r w:rsidR="0028309F" w:rsidRPr="007A0A17">
        <w:rPr>
          <w:sz w:val="22"/>
          <w:szCs w:val="22"/>
        </w:rPr>
        <w:t>VIII</w:t>
      </w:r>
      <w:r w:rsidRPr="007A0A17">
        <w:rPr>
          <w:sz w:val="22"/>
          <w:szCs w:val="22"/>
        </w:rPr>
        <w:t xml:space="preserve"> SWZ.</w:t>
      </w:r>
    </w:p>
    <w:p w14:paraId="5FC512AB" w14:textId="77777777" w:rsidR="00666015" w:rsidRPr="007A0A17" w:rsidRDefault="00666015" w:rsidP="00884C23">
      <w:pPr>
        <w:pStyle w:val="Bodytext20"/>
        <w:numPr>
          <w:ilvl w:val="0"/>
          <w:numId w:val="24"/>
        </w:numPr>
        <w:shd w:val="clear" w:color="auto" w:fill="auto"/>
        <w:tabs>
          <w:tab w:val="left" w:pos="441"/>
        </w:tabs>
        <w:spacing w:after="0" w:line="341" w:lineRule="exact"/>
        <w:ind w:left="500" w:hanging="500"/>
        <w:jc w:val="both"/>
        <w:rPr>
          <w:sz w:val="22"/>
          <w:szCs w:val="22"/>
        </w:rPr>
      </w:pPr>
      <w:r w:rsidRPr="007A0A17">
        <w:rPr>
          <w:sz w:val="22"/>
          <w:szCs w:val="22"/>
        </w:rPr>
        <w:t>W przypadku wyboru oferty złożonej przez Wykonawców wspólnie ubiegających się o udzielenie zamówienia Zamawiający zastrzega sobie prawo żądania przed zawarciem umowy w sprawie zamówienia publicznego umowy regulującej współpracę tych Wykonawców.</w:t>
      </w:r>
    </w:p>
    <w:p w14:paraId="266A0B74" w14:textId="1A09A417" w:rsidR="00666015" w:rsidRPr="007A0A17" w:rsidRDefault="00666015" w:rsidP="00884C23">
      <w:pPr>
        <w:pStyle w:val="Bodytext20"/>
        <w:numPr>
          <w:ilvl w:val="0"/>
          <w:numId w:val="24"/>
        </w:numPr>
        <w:shd w:val="clear" w:color="auto" w:fill="auto"/>
        <w:tabs>
          <w:tab w:val="left" w:pos="441"/>
        </w:tabs>
        <w:spacing w:after="413" w:line="341" w:lineRule="exact"/>
        <w:ind w:left="500" w:hanging="500"/>
        <w:jc w:val="both"/>
        <w:rPr>
          <w:sz w:val="22"/>
          <w:szCs w:val="22"/>
        </w:rPr>
      </w:pPr>
      <w:r w:rsidRPr="007A0A17">
        <w:rPr>
          <w:sz w:val="22"/>
          <w:szCs w:val="22"/>
        </w:rPr>
        <w:t>Wykonawca będzie zobowiązany do podpisania umowy w miejscu i terminie wskazanym przez Zamawiającego.</w:t>
      </w:r>
    </w:p>
    <w:p w14:paraId="1D6A715D" w14:textId="07715855" w:rsidR="00666015" w:rsidRPr="007A0A17" w:rsidRDefault="00666015" w:rsidP="00884C23">
      <w:pPr>
        <w:pStyle w:val="Heading30"/>
        <w:keepNext/>
        <w:keepLines/>
        <w:numPr>
          <w:ilvl w:val="0"/>
          <w:numId w:val="29"/>
        </w:numPr>
        <w:shd w:val="clear" w:color="auto" w:fill="auto"/>
        <w:tabs>
          <w:tab w:val="left" w:pos="495"/>
        </w:tabs>
        <w:spacing w:before="0" w:line="200" w:lineRule="exact"/>
        <w:jc w:val="both"/>
        <w:rPr>
          <w:sz w:val="22"/>
          <w:szCs w:val="22"/>
        </w:rPr>
      </w:pPr>
      <w:r w:rsidRPr="007A0A17">
        <w:rPr>
          <w:sz w:val="22"/>
          <w:szCs w:val="22"/>
        </w:rPr>
        <w:t>WYMAGANIA DOTYCZĄCE ZABEZPIECZENIA NALEŻYTEGO WYKONANIA UMOWY</w:t>
      </w:r>
    </w:p>
    <w:p w14:paraId="556EF3E4" w14:textId="31B7E317" w:rsidR="0028309F" w:rsidRPr="007A0A17" w:rsidRDefault="0028309F" w:rsidP="0028309F">
      <w:pPr>
        <w:pStyle w:val="Footnote0"/>
        <w:shd w:val="clear" w:color="auto" w:fill="auto"/>
        <w:spacing w:line="346" w:lineRule="exact"/>
        <w:ind w:left="480" w:firstLine="0"/>
        <w:rPr>
          <w:sz w:val="22"/>
          <w:szCs w:val="22"/>
        </w:rPr>
      </w:pPr>
      <w:r w:rsidRPr="007A0A17">
        <w:rPr>
          <w:sz w:val="22"/>
          <w:szCs w:val="22"/>
        </w:rPr>
        <w:t xml:space="preserve">Zabezpieczenie należytego wykonania umowy w wysokości 5% ceny całkowitej podanej w </w:t>
      </w:r>
      <w:r w:rsidRPr="007A0A17">
        <w:rPr>
          <w:sz w:val="22"/>
          <w:szCs w:val="22"/>
        </w:rPr>
        <w:lastRenderedPageBreak/>
        <w:t>ofercie należy złożyć przed podpisaniem umowy w jednej z następujących postaci:</w:t>
      </w:r>
    </w:p>
    <w:p w14:paraId="1C8F5051" w14:textId="77777777" w:rsidR="0028309F" w:rsidRPr="007A0A17" w:rsidRDefault="0028309F" w:rsidP="00884C23">
      <w:pPr>
        <w:pStyle w:val="Footnote0"/>
        <w:numPr>
          <w:ilvl w:val="0"/>
          <w:numId w:val="38"/>
        </w:numPr>
        <w:shd w:val="clear" w:color="auto" w:fill="auto"/>
        <w:tabs>
          <w:tab w:val="left" w:pos="605"/>
        </w:tabs>
        <w:spacing w:line="346" w:lineRule="exact"/>
        <w:ind w:left="480"/>
        <w:rPr>
          <w:sz w:val="22"/>
          <w:szCs w:val="22"/>
        </w:rPr>
      </w:pPr>
      <w:r w:rsidRPr="007A0A17">
        <w:rPr>
          <w:sz w:val="22"/>
          <w:szCs w:val="22"/>
        </w:rPr>
        <w:t>pieniądzu,</w:t>
      </w:r>
    </w:p>
    <w:p w14:paraId="79DE02D1" w14:textId="4626CBDB" w:rsidR="00C51C0F" w:rsidRDefault="00C51C0F" w:rsidP="00C51C0F">
      <w:pPr>
        <w:pStyle w:val="Footnote0"/>
        <w:shd w:val="clear" w:color="auto" w:fill="auto"/>
        <w:tabs>
          <w:tab w:val="left" w:pos="677"/>
        </w:tabs>
        <w:spacing w:after="71" w:line="200" w:lineRule="exact"/>
        <w:ind w:left="480" w:firstLine="0"/>
        <w:rPr>
          <w:sz w:val="22"/>
          <w:szCs w:val="22"/>
        </w:rPr>
      </w:pPr>
      <w:r>
        <w:rPr>
          <w:sz w:val="22"/>
          <w:szCs w:val="22"/>
        </w:rPr>
        <w:t xml:space="preserve">- </w:t>
      </w:r>
      <w:r w:rsidR="0028309F" w:rsidRPr="007A0A17">
        <w:rPr>
          <w:sz w:val="22"/>
          <w:szCs w:val="22"/>
        </w:rPr>
        <w:t>poręczeniach bankowych lub poręczeniach spółdzielczej kasy oszczędnościowo-</w:t>
      </w:r>
    </w:p>
    <w:p w14:paraId="4108E8C6" w14:textId="59676680" w:rsidR="0028309F" w:rsidRPr="007A0A17" w:rsidRDefault="00C51C0F" w:rsidP="00C51C0F">
      <w:pPr>
        <w:pStyle w:val="Footnote0"/>
        <w:shd w:val="clear" w:color="auto" w:fill="auto"/>
        <w:tabs>
          <w:tab w:val="left" w:pos="677"/>
        </w:tabs>
        <w:spacing w:after="71" w:line="200" w:lineRule="exact"/>
        <w:ind w:left="480" w:firstLine="0"/>
        <w:rPr>
          <w:sz w:val="22"/>
          <w:szCs w:val="22"/>
        </w:rPr>
      </w:pPr>
      <w:r>
        <w:rPr>
          <w:sz w:val="22"/>
          <w:szCs w:val="22"/>
        </w:rPr>
        <w:t xml:space="preserve">  </w:t>
      </w:r>
      <w:r w:rsidR="0028309F" w:rsidRPr="007A0A17">
        <w:rPr>
          <w:sz w:val="22"/>
          <w:szCs w:val="22"/>
        </w:rPr>
        <w:t>kredytowej,</w:t>
      </w:r>
    </w:p>
    <w:p w14:paraId="0DD6DA5C" w14:textId="77777777" w:rsidR="0028309F" w:rsidRPr="007A0A17" w:rsidRDefault="0028309F" w:rsidP="0028309F">
      <w:pPr>
        <w:pStyle w:val="Footnote0"/>
        <w:shd w:val="clear" w:color="auto" w:fill="auto"/>
        <w:ind w:left="480" w:firstLine="0"/>
        <w:rPr>
          <w:sz w:val="22"/>
          <w:szCs w:val="22"/>
        </w:rPr>
      </w:pPr>
      <w:r w:rsidRPr="007A0A17">
        <w:rPr>
          <w:sz w:val="22"/>
          <w:szCs w:val="22"/>
        </w:rPr>
        <w:t>z tym że zobowiązanie kasy jest zawsze zobowiązaniem pieniężnym;</w:t>
      </w:r>
    </w:p>
    <w:p w14:paraId="0683BA84" w14:textId="77777777" w:rsidR="0028309F" w:rsidRPr="007A0A17" w:rsidRDefault="0028309F" w:rsidP="00884C23">
      <w:pPr>
        <w:pStyle w:val="Footnote0"/>
        <w:numPr>
          <w:ilvl w:val="0"/>
          <w:numId w:val="38"/>
        </w:numPr>
        <w:shd w:val="clear" w:color="auto" w:fill="auto"/>
        <w:tabs>
          <w:tab w:val="left" w:pos="600"/>
        </w:tabs>
        <w:ind w:left="480"/>
        <w:rPr>
          <w:sz w:val="22"/>
          <w:szCs w:val="22"/>
        </w:rPr>
      </w:pPr>
      <w:r w:rsidRPr="007A0A17">
        <w:rPr>
          <w:sz w:val="22"/>
          <w:szCs w:val="22"/>
        </w:rPr>
        <w:t>gwarancjach bankowych,</w:t>
      </w:r>
    </w:p>
    <w:p w14:paraId="06970B2F" w14:textId="77777777" w:rsidR="0028309F" w:rsidRPr="007A0A17" w:rsidRDefault="0028309F" w:rsidP="00884C23">
      <w:pPr>
        <w:pStyle w:val="Footnote0"/>
        <w:numPr>
          <w:ilvl w:val="0"/>
          <w:numId w:val="38"/>
        </w:numPr>
        <w:shd w:val="clear" w:color="auto" w:fill="auto"/>
        <w:tabs>
          <w:tab w:val="left" w:pos="605"/>
        </w:tabs>
        <w:ind w:left="480"/>
        <w:rPr>
          <w:sz w:val="22"/>
          <w:szCs w:val="22"/>
        </w:rPr>
      </w:pPr>
      <w:r w:rsidRPr="007A0A17">
        <w:rPr>
          <w:sz w:val="22"/>
          <w:szCs w:val="22"/>
        </w:rPr>
        <w:t>gwarancjach ubezpieczeniowych,</w:t>
      </w:r>
    </w:p>
    <w:p w14:paraId="644F1383" w14:textId="7B900CB1" w:rsidR="00666015" w:rsidRPr="007A0A17" w:rsidRDefault="0028309F" w:rsidP="0028309F">
      <w:pPr>
        <w:pStyle w:val="Bodytext20"/>
        <w:shd w:val="clear" w:color="auto" w:fill="auto"/>
        <w:spacing w:after="0" w:line="341" w:lineRule="exact"/>
        <w:ind w:firstLine="0"/>
        <w:jc w:val="both"/>
        <w:rPr>
          <w:sz w:val="22"/>
          <w:szCs w:val="22"/>
        </w:rPr>
      </w:pPr>
      <w:r w:rsidRPr="007A0A17">
        <w:rPr>
          <w:sz w:val="22"/>
          <w:szCs w:val="22"/>
        </w:rPr>
        <w:t xml:space="preserve">        </w:t>
      </w:r>
      <w:r w:rsidR="00666015" w:rsidRPr="007A0A17">
        <w:rPr>
          <w:sz w:val="22"/>
          <w:szCs w:val="22"/>
        </w:rPr>
        <w:t xml:space="preserve">- poręczeniach udzielanych przez podmioty, o których mowa w art. 6b ust. 5 pkt 2 ustawy z dnia </w:t>
      </w:r>
      <w:r w:rsidR="0002526C" w:rsidRPr="007A0A17">
        <w:rPr>
          <w:sz w:val="22"/>
          <w:szCs w:val="22"/>
        </w:rPr>
        <w:t>9</w:t>
      </w:r>
      <w:r w:rsidRPr="007A0A17">
        <w:rPr>
          <w:sz w:val="22"/>
          <w:szCs w:val="22"/>
        </w:rPr>
        <w:t xml:space="preserve">  </w:t>
      </w:r>
      <w:r w:rsidR="00666015" w:rsidRPr="007A0A17">
        <w:rPr>
          <w:sz w:val="22"/>
          <w:szCs w:val="22"/>
        </w:rPr>
        <w:t>listopada 2000 r. o utworzeniu Polskiej Agencji Rozwoju Przedsiębiorczości (Dz.U. z 2019 r.</w:t>
      </w:r>
      <w:r w:rsidRPr="007A0A17">
        <w:rPr>
          <w:sz w:val="22"/>
          <w:szCs w:val="22"/>
        </w:rPr>
        <w:t xml:space="preserve"> </w:t>
      </w:r>
      <w:r w:rsidR="00666015" w:rsidRPr="007A0A17">
        <w:rPr>
          <w:sz w:val="22"/>
          <w:szCs w:val="22"/>
        </w:rPr>
        <w:t xml:space="preserve"> 310, 836 i 1572).</w:t>
      </w:r>
    </w:p>
    <w:p w14:paraId="48AC6AD2" w14:textId="6CD2F4F8" w:rsidR="00666015" w:rsidRPr="007A0A17" w:rsidRDefault="00666015" w:rsidP="00666015">
      <w:pPr>
        <w:pStyle w:val="Bodytext20"/>
        <w:shd w:val="clear" w:color="auto" w:fill="auto"/>
        <w:tabs>
          <w:tab w:val="left" w:pos="684"/>
        </w:tabs>
        <w:spacing w:after="0" w:line="341" w:lineRule="exact"/>
        <w:ind w:firstLine="0"/>
        <w:jc w:val="both"/>
        <w:rPr>
          <w:sz w:val="22"/>
          <w:szCs w:val="22"/>
        </w:rPr>
      </w:pPr>
      <w:r w:rsidRPr="007A0A17">
        <w:rPr>
          <w:sz w:val="22"/>
          <w:szCs w:val="22"/>
        </w:rPr>
        <w:t>2.Zabezpieczenie należytego wykonania umowy wnoszone przelewem należy wpłacać na konto Zamawiającego. W tytule przelewu należy podać nazwę i numer postępowania co umożliwi identyfikację wpłaty.</w:t>
      </w:r>
    </w:p>
    <w:p w14:paraId="198AD927" w14:textId="269B9617" w:rsidR="00666015" w:rsidRPr="007A0A17" w:rsidRDefault="00666015" w:rsidP="00666015">
      <w:pPr>
        <w:pStyle w:val="Bodytext20"/>
        <w:shd w:val="clear" w:color="auto" w:fill="auto"/>
        <w:tabs>
          <w:tab w:val="left" w:pos="694"/>
        </w:tabs>
        <w:spacing w:after="0" w:line="341" w:lineRule="exact"/>
        <w:ind w:firstLine="0"/>
        <w:jc w:val="both"/>
        <w:rPr>
          <w:sz w:val="22"/>
          <w:szCs w:val="22"/>
        </w:rPr>
      </w:pPr>
      <w:r w:rsidRPr="007A0A17">
        <w:rPr>
          <w:sz w:val="22"/>
          <w:szCs w:val="22"/>
        </w:rPr>
        <w:t>3.W przypadku wnoszenia zabezpieczenia należytego wykonania umowy przelewem, za termin jego wniesienia przyjmuje się datę uznania rachunku Zamawiającego.</w:t>
      </w:r>
    </w:p>
    <w:p w14:paraId="7EB95EFE" w14:textId="7093CFD6" w:rsidR="00666015" w:rsidRPr="007A0A17" w:rsidRDefault="00666015" w:rsidP="00666015">
      <w:pPr>
        <w:pStyle w:val="Bodytext20"/>
        <w:shd w:val="clear" w:color="auto" w:fill="auto"/>
        <w:tabs>
          <w:tab w:val="left" w:pos="694"/>
        </w:tabs>
        <w:spacing w:after="0" w:line="341" w:lineRule="exact"/>
        <w:ind w:firstLine="0"/>
        <w:jc w:val="both"/>
        <w:rPr>
          <w:sz w:val="22"/>
          <w:szCs w:val="22"/>
        </w:rPr>
      </w:pPr>
      <w:r w:rsidRPr="007A0A17">
        <w:rPr>
          <w:sz w:val="22"/>
          <w:szCs w:val="22"/>
        </w:rPr>
        <w:t>4.Zabezpieczenie należytego wykonania umowy wniesione w formie poręczenia, gwarancji bankowej, gwarancji ubezpieczeniowej lub poręczenia udzielanego przez podmiot, o którym mowa w art. 6b ust. 5 pkt. 2 ustawy z dnia 9 listopada 2000 r. o utworzeniu Polskiej Agencji Rozwoju Przedsiębiorczości będzie akceptowana pod warunkiem, że jest zgodne z Prawem Zamówień Publicznych oraz zawieraną umową, a w szczególności:</w:t>
      </w:r>
    </w:p>
    <w:p w14:paraId="287E2E76" w14:textId="4E1184C3" w:rsidR="00666015" w:rsidRPr="007A0A17" w:rsidRDefault="00666015" w:rsidP="00666015">
      <w:pPr>
        <w:pStyle w:val="Bodytext20"/>
        <w:shd w:val="clear" w:color="auto" w:fill="auto"/>
        <w:tabs>
          <w:tab w:val="left" w:pos="784"/>
        </w:tabs>
        <w:spacing w:after="0" w:line="341" w:lineRule="exact"/>
        <w:ind w:firstLine="0"/>
        <w:jc w:val="both"/>
        <w:rPr>
          <w:sz w:val="22"/>
          <w:szCs w:val="22"/>
        </w:rPr>
      </w:pPr>
      <w:r w:rsidRPr="007A0A17">
        <w:rPr>
          <w:sz w:val="22"/>
          <w:szCs w:val="22"/>
        </w:rPr>
        <w:t>4.1.100% wartości zabezpieczenia należytego wykonania umowy będzie zawierało określony datą termin odpowiedzialności wykonawcy za niewykonanie lub nienależyte wykonanie zamówienia, nie krótszy niż termin obejmujący okres przewidziany umową na odbiór końcowy przedmiotu umowy i okres 30 dni po odbiorze,</w:t>
      </w:r>
    </w:p>
    <w:p w14:paraId="0BC925D5" w14:textId="003BF786" w:rsidR="00666015" w:rsidRPr="007A0A17" w:rsidRDefault="00666015" w:rsidP="00666015">
      <w:pPr>
        <w:pStyle w:val="Bodytext20"/>
        <w:shd w:val="clear" w:color="auto" w:fill="auto"/>
        <w:tabs>
          <w:tab w:val="left" w:pos="804"/>
        </w:tabs>
        <w:spacing w:after="0" w:line="341" w:lineRule="exact"/>
        <w:ind w:firstLine="0"/>
        <w:jc w:val="both"/>
        <w:rPr>
          <w:sz w:val="22"/>
          <w:szCs w:val="22"/>
        </w:rPr>
      </w:pPr>
      <w:r w:rsidRPr="007A0A17">
        <w:rPr>
          <w:sz w:val="22"/>
          <w:szCs w:val="22"/>
        </w:rPr>
        <w:t>4.2.30% wartości zabezpieczenia należytego wykonania umowy pozostawione na zabezpieczenie roszczeń z tytułu rękojmi za wady będzie zawierało określony datą termin odpowiedzialności Wykonawcy z tytułu rękojmi za wady, nie krótszy niż okres rękojmi i obejmujący dodatkowy okres 15 dni.</w:t>
      </w:r>
    </w:p>
    <w:p w14:paraId="3EBD225D" w14:textId="11EA5DE5" w:rsidR="00666015" w:rsidRPr="007A0A17" w:rsidRDefault="00666015" w:rsidP="00666015">
      <w:pPr>
        <w:pStyle w:val="Bodytext20"/>
        <w:shd w:val="clear" w:color="auto" w:fill="auto"/>
        <w:tabs>
          <w:tab w:val="left" w:pos="694"/>
        </w:tabs>
        <w:spacing w:after="0" w:line="341" w:lineRule="exact"/>
        <w:ind w:firstLine="0"/>
        <w:jc w:val="both"/>
        <w:rPr>
          <w:sz w:val="22"/>
          <w:szCs w:val="22"/>
        </w:rPr>
      </w:pPr>
      <w:r w:rsidRPr="007A0A17">
        <w:rPr>
          <w:sz w:val="22"/>
          <w:szCs w:val="22"/>
        </w:rPr>
        <w:t>5.W przypadku wniesienia zabezpieczenia należytego wykonania umowy w formie gwarancji bankowej, gwarancji ubezpieczeniowej lub poręczenia udzielanego przez podmiot, o którym mowa w art. 6b ust. 5 pkt. 2 ustawy z dnia 9 listopada 2000 r. o utworzeniu Polskiej Agencji Rozwoju Przedsiębiorczości, dokument zabezpieczenia należy złożyć w siedzibie zamawiającego, przed podpisaniem umowy.</w:t>
      </w:r>
    </w:p>
    <w:p w14:paraId="78DC1649" w14:textId="741BC92E" w:rsidR="00666015" w:rsidRPr="007A0A17" w:rsidRDefault="00666015" w:rsidP="00666015">
      <w:pPr>
        <w:pStyle w:val="Bodytext20"/>
        <w:shd w:val="clear" w:color="auto" w:fill="auto"/>
        <w:tabs>
          <w:tab w:val="left" w:pos="689"/>
        </w:tabs>
        <w:spacing w:after="0" w:line="341" w:lineRule="exact"/>
        <w:ind w:firstLine="0"/>
        <w:jc w:val="both"/>
        <w:rPr>
          <w:sz w:val="22"/>
          <w:szCs w:val="22"/>
        </w:rPr>
      </w:pPr>
      <w:r w:rsidRPr="007A0A17">
        <w:rPr>
          <w:sz w:val="22"/>
          <w:szCs w:val="22"/>
        </w:rPr>
        <w:t>6.Zabezpieczenie wnoszone w postaci poręczenia lub gwarancji musi zawierać następujące elementy:</w:t>
      </w:r>
    </w:p>
    <w:p w14:paraId="2E4FD9D1" w14:textId="77777777" w:rsidR="00666015" w:rsidRPr="007A0A17" w:rsidRDefault="00666015" w:rsidP="00884C23">
      <w:pPr>
        <w:pStyle w:val="Bodytext20"/>
        <w:numPr>
          <w:ilvl w:val="0"/>
          <w:numId w:val="37"/>
        </w:numPr>
        <w:shd w:val="clear" w:color="auto" w:fill="auto"/>
        <w:tabs>
          <w:tab w:val="left" w:pos="684"/>
        </w:tabs>
        <w:spacing w:after="0" w:line="341" w:lineRule="exact"/>
        <w:jc w:val="both"/>
        <w:rPr>
          <w:sz w:val="22"/>
          <w:szCs w:val="22"/>
        </w:rPr>
      </w:pPr>
      <w:r w:rsidRPr="007A0A17">
        <w:rPr>
          <w:sz w:val="22"/>
          <w:szCs w:val="22"/>
        </w:rPr>
        <w:t>nazwę Wykonawcy i jego siedzibę (adres),</w:t>
      </w:r>
    </w:p>
    <w:p w14:paraId="486404F6" w14:textId="77777777" w:rsidR="00666015" w:rsidRPr="007A0A17" w:rsidRDefault="00666015" w:rsidP="00884C23">
      <w:pPr>
        <w:pStyle w:val="Bodytext20"/>
        <w:numPr>
          <w:ilvl w:val="0"/>
          <w:numId w:val="37"/>
        </w:numPr>
        <w:shd w:val="clear" w:color="auto" w:fill="auto"/>
        <w:tabs>
          <w:tab w:val="left" w:pos="698"/>
        </w:tabs>
        <w:spacing w:after="0" w:line="341" w:lineRule="exact"/>
        <w:jc w:val="both"/>
        <w:rPr>
          <w:sz w:val="22"/>
          <w:szCs w:val="22"/>
        </w:rPr>
      </w:pPr>
      <w:r w:rsidRPr="007A0A17">
        <w:rPr>
          <w:sz w:val="22"/>
          <w:szCs w:val="22"/>
        </w:rPr>
        <w:t>nazwę beneficjenta (Zamawiającego),</w:t>
      </w:r>
    </w:p>
    <w:p w14:paraId="401F29A2" w14:textId="77777777" w:rsidR="00666015" w:rsidRPr="007A0A17" w:rsidRDefault="00666015" w:rsidP="00884C23">
      <w:pPr>
        <w:pStyle w:val="Bodytext20"/>
        <w:numPr>
          <w:ilvl w:val="0"/>
          <w:numId w:val="37"/>
        </w:numPr>
        <w:shd w:val="clear" w:color="auto" w:fill="auto"/>
        <w:tabs>
          <w:tab w:val="left" w:pos="698"/>
        </w:tabs>
        <w:spacing w:after="0" w:line="341" w:lineRule="exact"/>
        <w:jc w:val="both"/>
        <w:rPr>
          <w:sz w:val="22"/>
          <w:szCs w:val="22"/>
        </w:rPr>
      </w:pPr>
      <w:r w:rsidRPr="007A0A17">
        <w:rPr>
          <w:sz w:val="22"/>
          <w:szCs w:val="22"/>
        </w:rPr>
        <w:t>nazwę Gwaranta lub Poręczyciela,</w:t>
      </w:r>
    </w:p>
    <w:p w14:paraId="068D04A5" w14:textId="77777777" w:rsidR="00666015" w:rsidRPr="007A0A17" w:rsidRDefault="00666015" w:rsidP="00884C23">
      <w:pPr>
        <w:pStyle w:val="Bodytext20"/>
        <w:numPr>
          <w:ilvl w:val="0"/>
          <w:numId w:val="37"/>
        </w:numPr>
        <w:shd w:val="clear" w:color="auto" w:fill="auto"/>
        <w:tabs>
          <w:tab w:val="left" w:pos="703"/>
        </w:tabs>
        <w:spacing w:after="0" w:line="341" w:lineRule="exact"/>
        <w:jc w:val="both"/>
        <w:rPr>
          <w:sz w:val="22"/>
          <w:szCs w:val="22"/>
        </w:rPr>
      </w:pPr>
      <w:r w:rsidRPr="007A0A17">
        <w:rPr>
          <w:sz w:val="22"/>
          <w:szCs w:val="22"/>
        </w:rPr>
        <w:t>określać wierzytelność, która ma być zabezpieczona gwarancją,</w:t>
      </w:r>
    </w:p>
    <w:p w14:paraId="6AF7EAC8" w14:textId="77777777" w:rsidR="00666015" w:rsidRPr="007A0A17" w:rsidRDefault="00666015" w:rsidP="00884C23">
      <w:pPr>
        <w:pStyle w:val="Bodytext20"/>
        <w:numPr>
          <w:ilvl w:val="0"/>
          <w:numId w:val="37"/>
        </w:numPr>
        <w:shd w:val="clear" w:color="auto" w:fill="auto"/>
        <w:tabs>
          <w:tab w:val="left" w:pos="708"/>
        </w:tabs>
        <w:spacing w:after="0" w:line="341" w:lineRule="exact"/>
        <w:jc w:val="both"/>
        <w:rPr>
          <w:sz w:val="22"/>
          <w:szCs w:val="22"/>
        </w:rPr>
      </w:pPr>
      <w:r w:rsidRPr="007A0A17">
        <w:rPr>
          <w:sz w:val="22"/>
          <w:szCs w:val="22"/>
        </w:rPr>
        <w:t xml:space="preserve">sformułowanie zobowiązania Gwaranta/Poręczyciela do nieodwołalnego i bezwarunkowego zapłacenia kwoty zobowiązania na pierwsze żądanie zapłaty z tytułu roszczeń w związku z </w:t>
      </w:r>
      <w:r w:rsidRPr="007A0A17">
        <w:rPr>
          <w:sz w:val="22"/>
          <w:szCs w:val="22"/>
        </w:rPr>
        <w:lastRenderedPageBreak/>
        <w:t>niewykonaniem lub nienależytym wykonaniem umowy.</w:t>
      </w:r>
    </w:p>
    <w:p w14:paraId="43F6E761" w14:textId="7746CFAF" w:rsidR="00666015" w:rsidRPr="007A0A17" w:rsidRDefault="00666015" w:rsidP="00666015">
      <w:pPr>
        <w:pStyle w:val="Bodytext20"/>
        <w:shd w:val="clear" w:color="auto" w:fill="auto"/>
        <w:tabs>
          <w:tab w:val="left" w:pos="689"/>
        </w:tabs>
        <w:spacing w:after="0" w:line="341" w:lineRule="exact"/>
        <w:ind w:left="400" w:firstLine="0"/>
        <w:jc w:val="both"/>
        <w:rPr>
          <w:sz w:val="22"/>
          <w:szCs w:val="22"/>
        </w:rPr>
      </w:pPr>
      <w:r w:rsidRPr="007A0A17">
        <w:rPr>
          <w:sz w:val="22"/>
          <w:szCs w:val="22"/>
        </w:rPr>
        <w:t>7.Gwarant/Poręczyciel nie może także uzależniać dokonania zapłaty od spełnienia jakichkolwiek dodatkowych warunków lub też od przedłożenia jakiejkolwiek dokumentacji. W przypadku przedłożenia gwarancji niezawierającej wymienionych elementów, bądź posiadającej jakiekolwiek dodatkowe zastrzeżenia, Zamawiający uzna, że Wykonawca nie wniósł zabezpieczenia należytego wykonania umowy.</w:t>
      </w:r>
    </w:p>
    <w:p w14:paraId="009743E9" w14:textId="28C1E640" w:rsidR="00666015" w:rsidRPr="007A0A17" w:rsidRDefault="00666015" w:rsidP="00666015">
      <w:pPr>
        <w:pStyle w:val="Bodytext20"/>
        <w:shd w:val="clear" w:color="auto" w:fill="auto"/>
        <w:tabs>
          <w:tab w:val="left" w:pos="749"/>
        </w:tabs>
        <w:spacing w:after="0" w:line="341" w:lineRule="exact"/>
        <w:ind w:left="460" w:firstLine="0"/>
        <w:jc w:val="both"/>
        <w:rPr>
          <w:sz w:val="22"/>
          <w:szCs w:val="22"/>
        </w:rPr>
      </w:pPr>
      <w:r w:rsidRPr="007A0A17">
        <w:rPr>
          <w:sz w:val="22"/>
          <w:szCs w:val="22"/>
        </w:rPr>
        <w:t>8.Wymaga się, aby z dokumentu zabezpieczenia należytego wykonania umowy wniesionego w formie gwarancji bankowej lub ubezpieczeniowej wynikało jednoznacznie gwarantowanie wypłat należności w sposób nieodwołalny, bezwarunkowy i na pierwsze żądanie Zamawiającego zawierające oświadczenie o okolicznościach stanowiących podstawę do żądania wypłaty należności. Gwarancja nie może zawierać żadnych dodatkowych wymagań od Zamawiającego lub osób trzecich, dokumentów lub dokonywania czynności (np. żądania pośrednictwa banku Zamawiającego).</w:t>
      </w:r>
    </w:p>
    <w:p w14:paraId="092AF67A" w14:textId="44A56E4B" w:rsidR="0028309F" w:rsidRPr="007A0A17" w:rsidRDefault="00666015" w:rsidP="00660DC6">
      <w:pPr>
        <w:pStyle w:val="Bodytext20"/>
        <w:shd w:val="clear" w:color="auto" w:fill="auto"/>
        <w:tabs>
          <w:tab w:val="left" w:pos="749"/>
        </w:tabs>
        <w:spacing w:after="413" w:line="341" w:lineRule="exact"/>
        <w:ind w:left="460" w:firstLine="0"/>
        <w:jc w:val="both"/>
        <w:rPr>
          <w:sz w:val="22"/>
          <w:szCs w:val="22"/>
        </w:rPr>
      </w:pPr>
      <w:r w:rsidRPr="007A0A17">
        <w:rPr>
          <w:sz w:val="22"/>
          <w:szCs w:val="22"/>
        </w:rPr>
        <w:t>9.W przypadku niewykonania lub nienależytego wykonania umowy przez Wykonawcę Zamawiający wystąpi do Gwaranta z pisemnym żądaniem zapłacenia kwoty stanowiącej zabezpieczenie należytego wykonania umowy. Żądanie zawierać będzie uzasadnienie faktyczne i prawne.</w:t>
      </w:r>
    </w:p>
    <w:p w14:paraId="503E5C0B" w14:textId="77777777" w:rsidR="0028309F" w:rsidRPr="007A0A17" w:rsidRDefault="0028309F" w:rsidP="00884C23">
      <w:pPr>
        <w:pStyle w:val="Heading30"/>
        <w:keepNext/>
        <w:keepLines/>
        <w:numPr>
          <w:ilvl w:val="0"/>
          <w:numId w:val="29"/>
        </w:numPr>
        <w:shd w:val="clear" w:color="auto" w:fill="auto"/>
        <w:tabs>
          <w:tab w:val="left" w:pos="553"/>
        </w:tabs>
        <w:spacing w:before="0" w:after="76" w:line="200" w:lineRule="exact"/>
        <w:jc w:val="both"/>
        <w:rPr>
          <w:sz w:val="22"/>
          <w:szCs w:val="22"/>
        </w:rPr>
      </w:pPr>
      <w:r w:rsidRPr="007A0A17">
        <w:rPr>
          <w:sz w:val="22"/>
          <w:szCs w:val="22"/>
        </w:rPr>
        <w:t>INFORMACJE O TREŚCI ZAWIERANEJ UMOWY ORAZ MOŻLIWOŚCI JEJ ZMIANY</w:t>
      </w:r>
    </w:p>
    <w:p w14:paraId="035DF4E8" w14:textId="66DBCAD3" w:rsidR="0028309F" w:rsidRPr="007A0A17" w:rsidRDefault="0028309F" w:rsidP="00884C23">
      <w:pPr>
        <w:pStyle w:val="Bodytext20"/>
        <w:numPr>
          <w:ilvl w:val="0"/>
          <w:numId w:val="25"/>
        </w:numPr>
        <w:shd w:val="clear" w:color="auto" w:fill="auto"/>
        <w:tabs>
          <w:tab w:val="left" w:pos="289"/>
        </w:tabs>
        <w:spacing w:after="0" w:line="341" w:lineRule="exact"/>
        <w:ind w:firstLine="0"/>
        <w:jc w:val="both"/>
        <w:rPr>
          <w:sz w:val="22"/>
          <w:szCs w:val="22"/>
        </w:rPr>
      </w:pPr>
      <w:r w:rsidRPr="007A0A17">
        <w:rPr>
          <w:sz w:val="22"/>
          <w:szCs w:val="22"/>
        </w:rPr>
        <w:t xml:space="preserve">Wybrany Wykonawca jest zobowiązany do zawarcia umowy w sprawie zamówienia publicznego na warunkach określonych w projektowanych postanowieniach Umowy, stanowiącym </w:t>
      </w:r>
      <w:r w:rsidRPr="007A0A17">
        <w:rPr>
          <w:rStyle w:val="Bodytext2Bold"/>
          <w:sz w:val="22"/>
          <w:szCs w:val="22"/>
        </w:rPr>
        <w:t xml:space="preserve">załącznik nr </w:t>
      </w:r>
      <w:r w:rsidR="009A50A2" w:rsidRPr="007A0A17">
        <w:rPr>
          <w:rStyle w:val="Bodytext2Bold"/>
          <w:sz w:val="22"/>
          <w:szCs w:val="22"/>
        </w:rPr>
        <w:t>1</w:t>
      </w:r>
      <w:r w:rsidRPr="007A0A17">
        <w:rPr>
          <w:rStyle w:val="Bodytext2Bold"/>
          <w:sz w:val="22"/>
          <w:szCs w:val="22"/>
        </w:rPr>
        <w:t xml:space="preserve"> do SWZ.</w:t>
      </w:r>
    </w:p>
    <w:p w14:paraId="468912C4" w14:textId="77777777" w:rsidR="0028309F" w:rsidRPr="007A0A17" w:rsidRDefault="0028309F" w:rsidP="00884C23">
      <w:pPr>
        <w:pStyle w:val="Bodytext20"/>
        <w:numPr>
          <w:ilvl w:val="0"/>
          <w:numId w:val="25"/>
        </w:numPr>
        <w:shd w:val="clear" w:color="auto" w:fill="auto"/>
        <w:tabs>
          <w:tab w:val="left" w:pos="294"/>
        </w:tabs>
        <w:spacing w:after="0" w:line="341" w:lineRule="exact"/>
        <w:ind w:firstLine="0"/>
        <w:jc w:val="both"/>
        <w:rPr>
          <w:sz w:val="22"/>
          <w:szCs w:val="22"/>
        </w:rPr>
      </w:pPr>
      <w:r w:rsidRPr="007A0A17">
        <w:rPr>
          <w:sz w:val="22"/>
          <w:szCs w:val="22"/>
        </w:rPr>
        <w:t>Zakres świadczenia Wykonawcy wynikający z umowy jest tożsamy z jego zobowiązaniem zawartym w ofercie.</w:t>
      </w:r>
    </w:p>
    <w:p w14:paraId="13A1C2AC" w14:textId="52043759" w:rsidR="0028309F" w:rsidRPr="007A0A17" w:rsidRDefault="0028309F" w:rsidP="00884C23">
      <w:pPr>
        <w:pStyle w:val="Bodytext20"/>
        <w:numPr>
          <w:ilvl w:val="0"/>
          <w:numId w:val="25"/>
        </w:numPr>
        <w:shd w:val="clear" w:color="auto" w:fill="auto"/>
        <w:tabs>
          <w:tab w:val="left" w:pos="294"/>
        </w:tabs>
        <w:spacing w:after="0" w:line="341" w:lineRule="exact"/>
        <w:ind w:firstLine="0"/>
        <w:jc w:val="both"/>
        <w:rPr>
          <w:sz w:val="22"/>
          <w:szCs w:val="22"/>
        </w:rPr>
      </w:pPr>
      <w:r w:rsidRPr="007A0A17">
        <w:rPr>
          <w:sz w:val="22"/>
          <w:szCs w:val="22"/>
        </w:rPr>
        <w:t xml:space="preserve">Zamawiający przewiduje możliwość zmiany zawartej umowy w stosunku do treści wybranej oferty w zakresie uregulowanym w art. 454-455 pzp oraz wskazanym  projektowanych postanowieniach Umowy, stanowiącym </w:t>
      </w:r>
      <w:r w:rsidRPr="007A0A17">
        <w:rPr>
          <w:rStyle w:val="Bodytext2Bold"/>
          <w:sz w:val="22"/>
          <w:szCs w:val="22"/>
        </w:rPr>
        <w:t xml:space="preserve">załącznik nr </w:t>
      </w:r>
      <w:r w:rsidR="009A50A2" w:rsidRPr="007A0A17">
        <w:rPr>
          <w:rStyle w:val="Bodytext2Bold"/>
          <w:sz w:val="22"/>
          <w:szCs w:val="22"/>
        </w:rPr>
        <w:t>1</w:t>
      </w:r>
      <w:r w:rsidRPr="007A0A17">
        <w:rPr>
          <w:rStyle w:val="Bodytext2Bold"/>
          <w:sz w:val="22"/>
          <w:szCs w:val="22"/>
        </w:rPr>
        <w:t xml:space="preserve"> do SWZ.</w:t>
      </w:r>
    </w:p>
    <w:p w14:paraId="6359FEF9" w14:textId="1B867404" w:rsidR="002135BE" w:rsidRPr="007A0A17" w:rsidRDefault="0028309F" w:rsidP="00660DC6">
      <w:pPr>
        <w:pStyle w:val="Bodytext20"/>
        <w:shd w:val="clear" w:color="auto" w:fill="auto"/>
        <w:tabs>
          <w:tab w:val="left" w:pos="749"/>
        </w:tabs>
        <w:spacing w:after="413" w:line="341" w:lineRule="exact"/>
        <w:ind w:firstLine="0"/>
        <w:jc w:val="both"/>
        <w:rPr>
          <w:sz w:val="22"/>
          <w:szCs w:val="22"/>
        </w:rPr>
      </w:pPr>
      <w:r w:rsidRPr="007A0A17">
        <w:rPr>
          <w:sz w:val="22"/>
          <w:szCs w:val="22"/>
        </w:rPr>
        <w:t>Zmiana umowy wymaga dla swej ważności, pod rygorem nieważności, zachowania formy pisemnej.</w:t>
      </w:r>
    </w:p>
    <w:p w14:paraId="585EFFA5" w14:textId="77777777" w:rsidR="0028309F" w:rsidRPr="007A0A17" w:rsidRDefault="0028309F" w:rsidP="0028309F">
      <w:pPr>
        <w:pStyle w:val="Footnote0"/>
        <w:shd w:val="clear" w:color="auto" w:fill="auto"/>
        <w:tabs>
          <w:tab w:val="left" w:pos="932"/>
        </w:tabs>
        <w:ind w:firstLine="0"/>
        <w:rPr>
          <w:sz w:val="22"/>
          <w:szCs w:val="22"/>
        </w:rPr>
      </w:pPr>
    </w:p>
    <w:p w14:paraId="4F823821" w14:textId="77777777" w:rsidR="0028309F" w:rsidRPr="007A0A17" w:rsidRDefault="0028309F" w:rsidP="00884C23">
      <w:pPr>
        <w:pStyle w:val="Heading30"/>
        <w:keepNext/>
        <w:keepLines/>
        <w:numPr>
          <w:ilvl w:val="0"/>
          <w:numId w:val="29"/>
        </w:numPr>
        <w:shd w:val="clear" w:color="auto" w:fill="auto"/>
        <w:tabs>
          <w:tab w:val="left" w:pos="606"/>
        </w:tabs>
        <w:spacing w:before="0" w:after="289" w:line="200" w:lineRule="exact"/>
        <w:jc w:val="both"/>
        <w:rPr>
          <w:sz w:val="22"/>
          <w:szCs w:val="22"/>
        </w:rPr>
      </w:pPr>
      <w:r w:rsidRPr="007A0A17">
        <w:rPr>
          <w:sz w:val="22"/>
          <w:szCs w:val="22"/>
        </w:rPr>
        <w:t>POUCZENIE O ŚRODKACH OCHRONY PRAWNEJ PRZYSŁUGUJĄCYCH WYKONAWCY</w:t>
      </w:r>
    </w:p>
    <w:p w14:paraId="51B02600" w14:textId="77777777" w:rsidR="0028309F" w:rsidRPr="007A0A17" w:rsidRDefault="0028309F" w:rsidP="00884C23">
      <w:pPr>
        <w:pStyle w:val="Bodytext20"/>
        <w:numPr>
          <w:ilvl w:val="0"/>
          <w:numId w:val="26"/>
        </w:numPr>
        <w:shd w:val="clear" w:color="auto" w:fill="auto"/>
        <w:tabs>
          <w:tab w:val="left" w:pos="463"/>
        </w:tabs>
        <w:spacing w:after="0" w:line="341" w:lineRule="exact"/>
        <w:ind w:left="460" w:hanging="460"/>
        <w:jc w:val="both"/>
        <w:rPr>
          <w:sz w:val="22"/>
          <w:szCs w:val="22"/>
        </w:rPr>
      </w:pPr>
      <w:r w:rsidRPr="007A0A17">
        <w:rPr>
          <w:sz w:val="22"/>
          <w:szCs w:val="22"/>
        </w:rPr>
        <w:t>Środki ochrony prawnej określone w niniejszym dziale przysługują wykonawcy, uczestnikowi konkursu oraz innemu podmiotowi, jeżeli ma lub miał interes w uzyskaniu zamówienia lub nagrody w konkursie oraz poniósł lub może ponieść szkodę w wyniku naruszenia przez zamawiającego przepisów ustawy pzp.</w:t>
      </w:r>
    </w:p>
    <w:p w14:paraId="6DAEA9EF" w14:textId="77777777" w:rsidR="0028309F" w:rsidRPr="007A0A17" w:rsidRDefault="0028309F" w:rsidP="00884C23">
      <w:pPr>
        <w:pStyle w:val="Bodytext20"/>
        <w:numPr>
          <w:ilvl w:val="0"/>
          <w:numId w:val="26"/>
        </w:numPr>
        <w:shd w:val="clear" w:color="auto" w:fill="auto"/>
        <w:tabs>
          <w:tab w:val="left" w:pos="463"/>
        </w:tabs>
        <w:spacing w:after="0" w:line="341" w:lineRule="exact"/>
        <w:ind w:left="460" w:hanging="460"/>
        <w:jc w:val="both"/>
        <w:rPr>
          <w:sz w:val="22"/>
          <w:szCs w:val="22"/>
        </w:rPr>
      </w:pPr>
      <w:r w:rsidRPr="007A0A17">
        <w:rPr>
          <w:sz w:val="22"/>
          <w:szCs w:val="22"/>
        </w:rPr>
        <w:t xml:space="preserve">Środki ochrony prawnej wobec ogłoszenia wszczynającego postępowanie o udzielenie zamówienia lub ogłoszenia o konkursie oraz dokumentów zamówienia przysługują również organizacjom wpisanym na listę, o której mowa w art. 469 pkt 15 pzp oraz Rzecznikowi </w:t>
      </w:r>
      <w:r w:rsidRPr="007A0A17">
        <w:rPr>
          <w:sz w:val="22"/>
          <w:szCs w:val="22"/>
        </w:rPr>
        <w:lastRenderedPageBreak/>
        <w:t>Małych i Średnich Przedsiębiorców.</w:t>
      </w:r>
    </w:p>
    <w:p w14:paraId="60BA3128" w14:textId="77777777" w:rsidR="0028309F" w:rsidRPr="007A0A17" w:rsidRDefault="0028309F" w:rsidP="00884C23">
      <w:pPr>
        <w:pStyle w:val="Bodytext20"/>
        <w:numPr>
          <w:ilvl w:val="0"/>
          <w:numId w:val="26"/>
        </w:numPr>
        <w:shd w:val="clear" w:color="auto" w:fill="auto"/>
        <w:tabs>
          <w:tab w:val="left" w:pos="463"/>
        </w:tabs>
        <w:spacing w:after="0" w:line="341" w:lineRule="exact"/>
        <w:ind w:left="460" w:hanging="460"/>
        <w:jc w:val="both"/>
        <w:rPr>
          <w:sz w:val="22"/>
          <w:szCs w:val="22"/>
        </w:rPr>
      </w:pPr>
      <w:r w:rsidRPr="007A0A17">
        <w:rPr>
          <w:sz w:val="22"/>
          <w:szCs w:val="22"/>
        </w:rPr>
        <w:t>Odwołanie przysługuje na:</w:t>
      </w:r>
    </w:p>
    <w:p w14:paraId="61FCA4C5" w14:textId="77777777" w:rsidR="0028309F" w:rsidRPr="007A0A17" w:rsidRDefault="0028309F" w:rsidP="00884C23">
      <w:pPr>
        <w:pStyle w:val="Bodytext20"/>
        <w:numPr>
          <w:ilvl w:val="0"/>
          <w:numId w:val="27"/>
        </w:numPr>
        <w:shd w:val="clear" w:color="auto" w:fill="auto"/>
        <w:tabs>
          <w:tab w:val="left" w:pos="880"/>
        </w:tabs>
        <w:spacing w:after="0" w:line="341" w:lineRule="exact"/>
        <w:ind w:left="960" w:hanging="500"/>
        <w:jc w:val="left"/>
        <w:rPr>
          <w:sz w:val="22"/>
          <w:szCs w:val="22"/>
        </w:rPr>
      </w:pPr>
      <w:r w:rsidRPr="007A0A17">
        <w:rPr>
          <w:sz w:val="22"/>
          <w:szCs w:val="22"/>
        </w:rPr>
        <w:t>niezgodną z przepisami ustawy czynność Zamawiającego, podjętą w postępowaniu o udzielenie zamówienia, w tym na projektowane postanowienie umowy;</w:t>
      </w:r>
    </w:p>
    <w:p w14:paraId="344A0038" w14:textId="77777777" w:rsidR="0028309F" w:rsidRPr="007A0A17" w:rsidRDefault="0028309F" w:rsidP="00884C23">
      <w:pPr>
        <w:pStyle w:val="Bodytext20"/>
        <w:numPr>
          <w:ilvl w:val="0"/>
          <w:numId w:val="27"/>
        </w:numPr>
        <w:shd w:val="clear" w:color="auto" w:fill="auto"/>
        <w:tabs>
          <w:tab w:val="left" w:pos="880"/>
        </w:tabs>
        <w:spacing w:after="0" w:line="341" w:lineRule="exact"/>
        <w:ind w:left="960" w:hanging="500"/>
        <w:jc w:val="left"/>
        <w:rPr>
          <w:sz w:val="22"/>
          <w:szCs w:val="22"/>
        </w:rPr>
      </w:pPr>
      <w:r w:rsidRPr="007A0A17">
        <w:rPr>
          <w:sz w:val="22"/>
          <w:szCs w:val="22"/>
        </w:rPr>
        <w:t>zaniechanie czynności w postępowaniu o udzielenie zamówienia, do której zamawiający był obowiązany na podstawie ustawy;</w:t>
      </w:r>
    </w:p>
    <w:p w14:paraId="15F73857" w14:textId="7EE21E6A" w:rsidR="0028309F" w:rsidRPr="007A0A17" w:rsidRDefault="0028309F" w:rsidP="00884C23">
      <w:pPr>
        <w:pStyle w:val="Bodytext20"/>
        <w:numPr>
          <w:ilvl w:val="0"/>
          <w:numId w:val="26"/>
        </w:numPr>
        <w:shd w:val="clear" w:color="auto" w:fill="auto"/>
        <w:tabs>
          <w:tab w:val="left" w:pos="461"/>
        </w:tabs>
        <w:spacing w:after="0" w:line="341" w:lineRule="exact"/>
        <w:ind w:left="480" w:hanging="480"/>
        <w:jc w:val="both"/>
        <w:rPr>
          <w:sz w:val="22"/>
          <w:szCs w:val="22"/>
        </w:rPr>
      </w:pPr>
      <w:r w:rsidRPr="007A0A17">
        <w:rPr>
          <w:sz w:val="22"/>
          <w:szCs w:val="22"/>
        </w:rPr>
        <w:t>Odwołanie wnosi się do Prezesa Izby. Odwołujący przekazuje kopię odwołania zamawiającemu przed upływem terminu do wniesienia odwołania w taki sposób, aby mógł on zapoznać się z jego treścią przed upływem tego terminu. Odwołanie wobec treści ogłoszenia lub treści SWZ wnosi się w terminie 5 dni od dnia zamieszczenia ogłoszenia w Biuletynie Zamówień Publicznych lub treści SWZ na stronie internetowej.</w:t>
      </w:r>
    </w:p>
    <w:p w14:paraId="48392CD5" w14:textId="77777777" w:rsidR="0028309F" w:rsidRPr="007A0A17" w:rsidRDefault="0028309F" w:rsidP="00884C23">
      <w:pPr>
        <w:pStyle w:val="Bodytext20"/>
        <w:numPr>
          <w:ilvl w:val="0"/>
          <w:numId w:val="26"/>
        </w:numPr>
        <w:shd w:val="clear" w:color="auto" w:fill="auto"/>
        <w:tabs>
          <w:tab w:val="left" w:pos="461"/>
        </w:tabs>
        <w:spacing w:after="0" w:line="341" w:lineRule="exact"/>
        <w:ind w:left="480" w:hanging="480"/>
        <w:jc w:val="both"/>
        <w:rPr>
          <w:sz w:val="22"/>
          <w:szCs w:val="22"/>
        </w:rPr>
      </w:pPr>
      <w:r w:rsidRPr="007A0A17">
        <w:rPr>
          <w:sz w:val="22"/>
          <w:szCs w:val="22"/>
        </w:rPr>
        <w:t>Odwołanie wnosi się w terminie:</w:t>
      </w:r>
    </w:p>
    <w:p w14:paraId="5479CF4E" w14:textId="77777777" w:rsidR="0028309F" w:rsidRPr="007A0A17" w:rsidRDefault="0028309F" w:rsidP="00884C23">
      <w:pPr>
        <w:pStyle w:val="Bodytext20"/>
        <w:numPr>
          <w:ilvl w:val="0"/>
          <w:numId w:val="28"/>
        </w:numPr>
        <w:shd w:val="clear" w:color="auto" w:fill="auto"/>
        <w:tabs>
          <w:tab w:val="left" w:pos="742"/>
        </w:tabs>
        <w:spacing w:after="0" w:line="341" w:lineRule="exact"/>
        <w:ind w:left="740" w:hanging="420"/>
        <w:jc w:val="both"/>
        <w:rPr>
          <w:sz w:val="22"/>
          <w:szCs w:val="22"/>
        </w:rPr>
      </w:pPr>
      <w:r w:rsidRPr="007A0A17">
        <w:rPr>
          <w:sz w:val="22"/>
          <w:szCs w:val="22"/>
        </w:rPr>
        <w:t>5 dni od dnia przekazania informacji o czynności zamawiającego stanowiącej podstawę jego wniesienia, jeżeli informacja została przekazana przy użyciu środków komunikacji elektronicznej,</w:t>
      </w:r>
    </w:p>
    <w:p w14:paraId="6012BAB3" w14:textId="77777777" w:rsidR="0028309F" w:rsidRPr="007A0A17" w:rsidRDefault="0028309F" w:rsidP="00884C23">
      <w:pPr>
        <w:pStyle w:val="Bodytext20"/>
        <w:numPr>
          <w:ilvl w:val="0"/>
          <w:numId w:val="28"/>
        </w:numPr>
        <w:shd w:val="clear" w:color="auto" w:fill="auto"/>
        <w:tabs>
          <w:tab w:val="left" w:pos="742"/>
        </w:tabs>
        <w:spacing w:after="0" w:line="341" w:lineRule="exact"/>
        <w:ind w:left="740" w:hanging="420"/>
        <w:jc w:val="both"/>
        <w:rPr>
          <w:sz w:val="22"/>
          <w:szCs w:val="22"/>
        </w:rPr>
      </w:pPr>
      <w:r w:rsidRPr="007A0A17">
        <w:rPr>
          <w:sz w:val="22"/>
          <w:szCs w:val="22"/>
        </w:rPr>
        <w:t>10 dni od dnia przekazania informacji o czynności zamawiającego stanowiącej podstawę jego wniesienia, jeżeli informacja została przekazana w sposób inny niż określony w pkt 1).</w:t>
      </w:r>
    </w:p>
    <w:p w14:paraId="49915D49" w14:textId="77777777" w:rsidR="0028309F" w:rsidRPr="007A0A17" w:rsidRDefault="0028309F" w:rsidP="00884C23">
      <w:pPr>
        <w:pStyle w:val="Bodytext20"/>
        <w:numPr>
          <w:ilvl w:val="0"/>
          <w:numId w:val="26"/>
        </w:numPr>
        <w:shd w:val="clear" w:color="auto" w:fill="auto"/>
        <w:tabs>
          <w:tab w:val="left" w:pos="461"/>
        </w:tabs>
        <w:spacing w:after="0" w:line="341" w:lineRule="exact"/>
        <w:ind w:left="480" w:hanging="480"/>
        <w:jc w:val="both"/>
        <w:rPr>
          <w:sz w:val="22"/>
          <w:szCs w:val="22"/>
        </w:rPr>
      </w:pPr>
      <w:r w:rsidRPr="007A0A17">
        <w:rPr>
          <w:sz w:val="22"/>
          <w:szCs w:val="22"/>
        </w:rPr>
        <w:t>Odwołanie w przypadkach innych niż określone w pkt 5 i 6 wnosi się w terminie 5 dni od dnia, w którym powzięto lub przy zachowaniu należytej staranności można było powziąć wiadomość o okolicznościach stanowiących podstawę jego wniesienia</w:t>
      </w:r>
    </w:p>
    <w:p w14:paraId="68B4A7D0" w14:textId="77777777" w:rsidR="0028309F" w:rsidRPr="007A0A17" w:rsidRDefault="0028309F" w:rsidP="00884C23">
      <w:pPr>
        <w:pStyle w:val="Bodytext20"/>
        <w:numPr>
          <w:ilvl w:val="0"/>
          <w:numId w:val="24"/>
        </w:numPr>
        <w:shd w:val="clear" w:color="auto" w:fill="auto"/>
        <w:tabs>
          <w:tab w:val="left" w:pos="461"/>
        </w:tabs>
        <w:spacing w:after="0" w:line="341" w:lineRule="exact"/>
        <w:ind w:left="480" w:hanging="480"/>
        <w:jc w:val="both"/>
        <w:rPr>
          <w:sz w:val="22"/>
          <w:szCs w:val="22"/>
        </w:rPr>
      </w:pPr>
      <w:r w:rsidRPr="007A0A17">
        <w:rPr>
          <w:sz w:val="22"/>
          <w:szCs w:val="22"/>
        </w:rPr>
        <w:t>Na orzeczenie Izby oraz postanowienie Prezesa Izby, o którym mowa w art. 519 ust. 1 ustawy pzp, stronom oraz uczestnikom postępowania odwoławczego przysługuje skarga do sądu.</w:t>
      </w:r>
    </w:p>
    <w:p w14:paraId="7596BEC9" w14:textId="77777777" w:rsidR="0028309F" w:rsidRPr="007A0A17" w:rsidRDefault="0028309F" w:rsidP="00884C23">
      <w:pPr>
        <w:pStyle w:val="Bodytext20"/>
        <w:numPr>
          <w:ilvl w:val="0"/>
          <w:numId w:val="24"/>
        </w:numPr>
        <w:shd w:val="clear" w:color="auto" w:fill="auto"/>
        <w:tabs>
          <w:tab w:val="left" w:pos="461"/>
        </w:tabs>
        <w:spacing w:after="0" w:line="341" w:lineRule="exact"/>
        <w:ind w:left="480" w:hanging="480"/>
        <w:jc w:val="both"/>
        <w:rPr>
          <w:sz w:val="22"/>
          <w:szCs w:val="22"/>
        </w:rPr>
      </w:pPr>
      <w:r w:rsidRPr="007A0A17">
        <w:rPr>
          <w:sz w:val="22"/>
          <w:szCs w:val="22"/>
        </w:rPr>
        <w:t>Skargę wnosi się do Sądu Okręgowego w Warszawie - sądu zamówień publicznych, zwanego dalej "sądem zamówień publicznych".</w:t>
      </w:r>
    </w:p>
    <w:p w14:paraId="33221843" w14:textId="77777777" w:rsidR="0028309F" w:rsidRPr="007A0A17" w:rsidRDefault="0028309F" w:rsidP="00884C23">
      <w:pPr>
        <w:pStyle w:val="Bodytext20"/>
        <w:numPr>
          <w:ilvl w:val="0"/>
          <w:numId w:val="24"/>
        </w:numPr>
        <w:shd w:val="clear" w:color="auto" w:fill="auto"/>
        <w:tabs>
          <w:tab w:val="left" w:pos="461"/>
        </w:tabs>
        <w:spacing w:after="0" w:line="341" w:lineRule="exact"/>
        <w:ind w:left="480" w:hanging="480"/>
        <w:jc w:val="both"/>
        <w:rPr>
          <w:sz w:val="22"/>
          <w:szCs w:val="22"/>
        </w:rPr>
      </w:pPr>
      <w:r w:rsidRPr="007A0A17">
        <w:rPr>
          <w:sz w:val="22"/>
          <w:szCs w:val="22"/>
        </w:rPr>
        <w:t>Skargę wnosi się za pośrednictwem Prezesa Izby, w terminie 14 dni od dnia doręczenia orzeczenia Izby lub postanowienia Prezesa Izby, o którym mowa w art. 519 ust. 1 pzp, przesyłając jednocześnie jej odpis przeciwnikowi skargi. Złożenie skargi w placówce pocztowej operatora wyznaczonego w rozumieniu ustawy z dnia 23 listopada 2012 r. - Prawo pocztowe jest równoznaczne z jej wniesieniem.</w:t>
      </w:r>
    </w:p>
    <w:p w14:paraId="3E0983E7" w14:textId="56D9F44C" w:rsidR="0028309F" w:rsidRPr="007A0A17" w:rsidRDefault="0028309F" w:rsidP="00884C23">
      <w:pPr>
        <w:pStyle w:val="Bodytext20"/>
        <w:numPr>
          <w:ilvl w:val="0"/>
          <w:numId w:val="24"/>
        </w:numPr>
        <w:shd w:val="clear" w:color="auto" w:fill="auto"/>
        <w:tabs>
          <w:tab w:val="left" w:pos="461"/>
        </w:tabs>
        <w:spacing w:after="413" w:line="341" w:lineRule="exact"/>
        <w:ind w:left="480" w:hanging="480"/>
        <w:jc w:val="both"/>
        <w:rPr>
          <w:sz w:val="22"/>
          <w:szCs w:val="22"/>
        </w:rPr>
      </w:pPr>
      <w:r w:rsidRPr="007A0A17">
        <w:rPr>
          <w:sz w:val="22"/>
          <w:szCs w:val="22"/>
        </w:rPr>
        <w:t>Prezes Izby przekazuje skargę wraz z aktami postępowania odwoławczego do sądu zamówień publicznych w terminie 7 dni od dnia jej otrzymania.</w:t>
      </w:r>
    </w:p>
    <w:p w14:paraId="331380E1" w14:textId="1D67FD55" w:rsidR="00673A5A" w:rsidRPr="007A0A17" w:rsidRDefault="00673A5A" w:rsidP="00884C23">
      <w:pPr>
        <w:pStyle w:val="Heading30"/>
        <w:keepNext/>
        <w:keepLines/>
        <w:numPr>
          <w:ilvl w:val="0"/>
          <w:numId w:val="29"/>
        </w:numPr>
        <w:shd w:val="clear" w:color="auto" w:fill="auto"/>
        <w:tabs>
          <w:tab w:val="left" w:pos="625"/>
        </w:tabs>
        <w:spacing w:before="0" w:after="311" w:line="200" w:lineRule="exact"/>
        <w:jc w:val="both"/>
        <w:rPr>
          <w:sz w:val="22"/>
          <w:szCs w:val="22"/>
        </w:rPr>
      </w:pPr>
      <w:r w:rsidRPr="007A0A17">
        <w:rPr>
          <w:sz w:val="22"/>
          <w:szCs w:val="22"/>
        </w:rPr>
        <w:lastRenderedPageBreak/>
        <w:t>WYKAZ ZAŁĄCZNIKÓW DO SWZ</w:t>
      </w:r>
    </w:p>
    <w:p w14:paraId="0E441315" w14:textId="27EED555" w:rsidR="00673A5A" w:rsidRPr="007A0A17" w:rsidRDefault="00673A5A" w:rsidP="006F4E01">
      <w:pPr>
        <w:pStyle w:val="Heading30"/>
        <w:keepNext/>
        <w:keepLines/>
        <w:shd w:val="clear" w:color="auto" w:fill="auto"/>
        <w:tabs>
          <w:tab w:val="left" w:pos="625"/>
        </w:tabs>
        <w:spacing w:before="0" w:after="120" w:line="200" w:lineRule="exact"/>
        <w:ind w:firstLine="0"/>
        <w:jc w:val="both"/>
        <w:rPr>
          <w:b w:val="0"/>
          <w:bCs w:val="0"/>
          <w:sz w:val="22"/>
          <w:szCs w:val="22"/>
        </w:rPr>
      </w:pPr>
      <w:r w:rsidRPr="007A0A17">
        <w:rPr>
          <w:b w:val="0"/>
          <w:bCs w:val="0"/>
          <w:sz w:val="22"/>
          <w:szCs w:val="22"/>
        </w:rPr>
        <w:t xml:space="preserve">      Załącznik nr 1 – </w:t>
      </w:r>
      <w:r w:rsidR="006F4E01" w:rsidRPr="007A0A17">
        <w:rPr>
          <w:b w:val="0"/>
          <w:bCs w:val="0"/>
          <w:sz w:val="22"/>
          <w:szCs w:val="22"/>
        </w:rPr>
        <w:t xml:space="preserve">Projektowane postanowienia Umowy </w:t>
      </w:r>
    </w:p>
    <w:p w14:paraId="649CC0DA" w14:textId="635946F4" w:rsidR="00673A5A" w:rsidRPr="007A0A17" w:rsidRDefault="00673A5A" w:rsidP="006F4E01">
      <w:pPr>
        <w:pStyle w:val="Heading30"/>
        <w:keepNext/>
        <w:keepLines/>
        <w:shd w:val="clear" w:color="auto" w:fill="auto"/>
        <w:tabs>
          <w:tab w:val="left" w:pos="625"/>
        </w:tabs>
        <w:spacing w:before="0" w:after="120" w:line="200" w:lineRule="exact"/>
        <w:ind w:firstLine="0"/>
        <w:jc w:val="both"/>
        <w:rPr>
          <w:b w:val="0"/>
          <w:bCs w:val="0"/>
          <w:sz w:val="22"/>
          <w:szCs w:val="22"/>
        </w:rPr>
      </w:pPr>
      <w:r w:rsidRPr="007A0A17">
        <w:rPr>
          <w:b w:val="0"/>
          <w:bCs w:val="0"/>
          <w:sz w:val="22"/>
          <w:szCs w:val="22"/>
        </w:rPr>
        <w:t xml:space="preserve">      Załącznik nr 2 – </w:t>
      </w:r>
      <w:r w:rsidR="006F4E01" w:rsidRPr="007A0A17">
        <w:rPr>
          <w:b w:val="0"/>
          <w:bCs w:val="0"/>
          <w:sz w:val="22"/>
          <w:szCs w:val="22"/>
        </w:rPr>
        <w:t>Formularz oferty</w:t>
      </w:r>
    </w:p>
    <w:p w14:paraId="6C9F5C2F" w14:textId="77777777" w:rsidR="00673A5A" w:rsidRPr="007A0A17" w:rsidRDefault="00673A5A" w:rsidP="006F4E01">
      <w:pPr>
        <w:pStyle w:val="Heading30"/>
        <w:keepNext/>
        <w:keepLines/>
        <w:shd w:val="clear" w:color="auto" w:fill="auto"/>
        <w:tabs>
          <w:tab w:val="left" w:pos="625"/>
        </w:tabs>
        <w:spacing w:before="0" w:after="120" w:line="200" w:lineRule="exact"/>
        <w:ind w:firstLine="0"/>
        <w:jc w:val="both"/>
        <w:rPr>
          <w:b w:val="0"/>
          <w:bCs w:val="0"/>
          <w:sz w:val="22"/>
          <w:szCs w:val="22"/>
        </w:rPr>
      </w:pPr>
      <w:r w:rsidRPr="007A0A17">
        <w:rPr>
          <w:b w:val="0"/>
          <w:bCs w:val="0"/>
          <w:sz w:val="22"/>
          <w:szCs w:val="22"/>
        </w:rPr>
        <w:t xml:space="preserve">      Załącznik nr 3 – Oświadczenie o braku podstaw wykluczenia i spełnianiu warunków udziału </w:t>
      </w:r>
    </w:p>
    <w:p w14:paraId="38A073FB" w14:textId="342ABE66" w:rsidR="00673A5A" w:rsidRPr="007A0A17" w:rsidRDefault="00673A5A" w:rsidP="006F4E01">
      <w:pPr>
        <w:pStyle w:val="Heading30"/>
        <w:keepNext/>
        <w:keepLines/>
        <w:shd w:val="clear" w:color="auto" w:fill="auto"/>
        <w:tabs>
          <w:tab w:val="left" w:pos="625"/>
        </w:tabs>
        <w:spacing w:before="0" w:after="120" w:line="200" w:lineRule="exact"/>
        <w:ind w:firstLine="0"/>
        <w:jc w:val="both"/>
        <w:rPr>
          <w:b w:val="0"/>
          <w:bCs w:val="0"/>
          <w:sz w:val="22"/>
          <w:szCs w:val="22"/>
        </w:rPr>
      </w:pPr>
      <w:r w:rsidRPr="007A0A17">
        <w:rPr>
          <w:b w:val="0"/>
          <w:bCs w:val="0"/>
          <w:sz w:val="22"/>
          <w:szCs w:val="22"/>
        </w:rPr>
        <w:t xml:space="preserve">                                w post</w:t>
      </w:r>
      <w:r w:rsidR="00794E99">
        <w:rPr>
          <w:b w:val="0"/>
          <w:bCs w:val="0"/>
          <w:sz w:val="22"/>
          <w:szCs w:val="22"/>
        </w:rPr>
        <w:t>ę</w:t>
      </w:r>
      <w:r w:rsidRPr="007A0A17">
        <w:rPr>
          <w:b w:val="0"/>
          <w:bCs w:val="0"/>
          <w:sz w:val="22"/>
          <w:szCs w:val="22"/>
        </w:rPr>
        <w:t>powaniu</w:t>
      </w:r>
    </w:p>
    <w:p w14:paraId="7E8E363A" w14:textId="3C6A573E" w:rsidR="00673A5A" w:rsidRPr="007A0A17" w:rsidRDefault="00673A5A" w:rsidP="006F4E01">
      <w:pPr>
        <w:pStyle w:val="Heading30"/>
        <w:keepNext/>
        <w:keepLines/>
        <w:shd w:val="clear" w:color="auto" w:fill="auto"/>
        <w:tabs>
          <w:tab w:val="left" w:pos="625"/>
        </w:tabs>
        <w:spacing w:before="0" w:after="120" w:line="200" w:lineRule="exact"/>
        <w:ind w:firstLine="0"/>
        <w:jc w:val="both"/>
        <w:rPr>
          <w:b w:val="0"/>
          <w:bCs w:val="0"/>
          <w:sz w:val="22"/>
          <w:szCs w:val="22"/>
        </w:rPr>
      </w:pPr>
      <w:r w:rsidRPr="007A0A17">
        <w:rPr>
          <w:b w:val="0"/>
          <w:bCs w:val="0"/>
          <w:sz w:val="22"/>
          <w:szCs w:val="22"/>
        </w:rPr>
        <w:t xml:space="preserve">      Załącznik nr 4 –</w:t>
      </w:r>
      <w:r w:rsidR="00660DC6">
        <w:rPr>
          <w:b w:val="0"/>
          <w:bCs w:val="0"/>
          <w:sz w:val="22"/>
          <w:szCs w:val="22"/>
        </w:rPr>
        <w:t xml:space="preserve"> oświadczenie o braku przynależności do tej samej grupy kapitałowej</w:t>
      </w:r>
    </w:p>
    <w:p w14:paraId="30C34B4D" w14:textId="56A1B685" w:rsidR="00673A5A" w:rsidRDefault="00673A5A" w:rsidP="006F4E01">
      <w:pPr>
        <w:pStyle w:val="Heading30"/>
        <w:keepNext/>
        <w:keepLines/>
        <w:shd w:val="clear" w:color="auto" w:fill="auto"/>
        <w:tabs>
          <w:tab w:val="left" w:pos="625"/>
        </w:tabs>
        <w:spacing w:before="0" w:after="120" w:line="200" w:lineRule="exact"/>
        <w:ind w:firstLine="0"/>
        <w:jc w:val="both"/>
        <w:rPr>
          <w:b w:val="0"/>
          <w:bCs w:val="0"/>
          <w:sz w:val="22"/>
          <w:szCs w:val="22"/>
        </w:rPr>
      </w:pPr>
      <w:r w:rsidRPr="007A0A17">
        <w:rPr>
          <w:b w:val="0"/>
          <w:bCs w:val="0"/>
          <w:sz w:val="22"/>
          <w:szCs w:val="22"/>
        </w:rPr>
        <w:t xml:space="preserve">      Załącznik nr 5 – Wykaz osób</w:t>
      </w:r>
    </w:p>
    <w:p w14:paraId="14E3F3B8" w14:textId="28CE9093" w:rsidR="00660DC6" w:rsidRPr="007A0A17" w:rsidRDefault="00660DC6" w:rsidP="006F4E01">
      <w:pPr>
        <w:pStyle w:val="Heading30"/>
        <w:keepNext/>
        <w:keepLines/>
        <w:shd w:val="clear" w:color="auto" w:fill="auto"/>
        <w:tabs>
          <w:tab w:val="left" w:pos="625"/>
        </w:tabs>
        <w:spacing w:before="0" w:after="120" w:line="200" w:lineRule="exact"/>
        <w:ind w:firstLine="0"/>
        <w:jc w:val="both"/>
        <w:rPr>
          <w:b w:val="0"/>
          <w:bCs w:val="0"/>
          <w:sz w:val="22"/>
          <w:szCs w:val="22"/>
        </w:rPr>
      </w:pPr>
      <w:r>
        <w:rPr>
          <w:b w:val="0"/>
          <w:bCs w:val="0"/>
          <w:sz w:val="22"/>
          <w:szCs w:val="22"/>
        </w:rPr>
        <w:t xml:space="preserve">      </w:t>
      </w:r>
      <w:r w:rsidR="00383F88">
        <w:rPr>
          <w:b w:val="0"/>
          <w:bCs w:val="0"/>
          <w:sz w:val="22"/>
          <w:szCs w:val="22"/>
        </w:rPr>
        <w:t>Załącznik nr 6 – Wykaz robót</w:t>
      </w:r>
    </w:p>
    <w:p w14:paraId="7F604C5E" w14:textId="5207AC65" w:rsidR="00673A5A" w:rsidRPr="007A0A17" w:rsidRDefault="00673A5A" w:rsidP="006F4E01">
      <w:pPr>
        <w:pStyle w:val="Heading30"/>
        <w:keepNext/>
        <w:keepLines/>
        <w:shd w:val="clear" w:color="auto" w:fill="auto"/>
        <w:tabs>
          <w:tab w:val="left" w:pos="625"/>
        </w:tabs>
        <w:spacing w:before="0" w:after="120" w:line="200" w:lineRule="exact"/>
        <w:ind w:firstLine="0"/>
        <w:jc w:val="both"/>
        <w:rPr>
          <w:b w:val="0"/>
          <w:bCs w:val="0"/>
          <w:sz w:val="22"/>
          <w:szCs w:val="22"/>
        </w:rPr>
      </w:pPr>
      <w:r w:rsidRPr="007A0A17">
        <w:rPr>
          <w:b w:val="0"/>
          <w:bCs w:val="0"/>
          <w:sz w:val="22"/>
          <w:szCs w:val="22"/>
        </w:rPr>
        <w:t xml:space="preserve">      Załącznik nr </w:t>
      </w:r>
      <w:r w:rsidR="00383F88">
        <w:rPr>
          <w:b w:val="0"/>
          <w:bCs w:val="0"/>
          <w:sz w:val="22"/>
          <w:szCs w:val="22"/>
        </w:rPr>
        <w:t>7</w:t>
      </w:r>
      <w:r w:rsidRPr="007A0A17">
        <w:rPr>
          <w:b w:val="0"/>
          <w:bCs w:val="0"/>
          <w:sz w:val="22"/>
          <w:szCs w:val="22"/>
        </w:rPr>
        <w:t xml:space="preserve"> – </w:t>
      </w:r>
      <w:r w:rsidR="00664DD7">
        <w:rPr>
          <w:b w:val="0"/>
          <w:bCs w:val="0"/>
          <w:sz w:val="22"/>
          <w:szCs w:val="22"/>
        </w:rPr>
        <w:t>Zobowiązanie podmiotu trzeciego</w:t>
      </w:r>
    </w:p>
    <w:p w14:paraId="2C5EB101" w14:textId="0142D041" w:rsidR="00673A5A" w:rsidRPr="007A0A17" w:rsidRDefault="00673A5A" w:rsidP="006F4E01">
      <w:pPr>
        <w:pStyle w:val="Heading30"/>
        <w:keepNext/>
        <w:keepLines/>
        <w:shd w:val="clear" w:color="auto" w:fill="auto"/>
        <w:tabs>
          <w:tab w:val="left" w:pos="625"/>
        </w:tabs>
        <w:spacing w:before="0" w:after="120" w:line="200" w:lineRule="exact"/>
        <w:ind w:firstLine="0"/>
        <w:jc w:val="both"/>
        <w:rPr>
          <w:b w:val="0"/>
          <w:bCs w:val="0"/>
          <w:sz w:val="22"/>
          <w:szCs w:val="22"/>
        </w:rPr>
      </w:pPr>
      <w:r w:rsidRPr="007A0A17">
        <w:rPr>
          <w:b w:val="0"/>
          <w:bCs w:val="0"/>
          <w:sz w:val="22"/>
          <w:szCs w:val="22"/>
        </w:rPr>
        <w:t xml:space="preserve">      Załącznik nr </w:t>
      </w:r>
      <w:r w:rsidR="00794E99">
        <w:rPr>
          <w:b w:val="0"/>
          <w:bCs w:val="0"/>
          <w:sz w:val="22"/>
          <w:szCs w:val="22"/>
        </w:rPr>
        <w:t>8</w:t>
      </w:r>
      <w:r w:rsidRPr="007A0A17">
        <w:rPr>
          <w:b w:val="0"/>
          <w:bCs w:val="0"/>
          <w:sz w:val="22"/>
          <w:szCs w:val="22"/>
        </w:rPr>
        <w:t xml:space="preserve"> – Specyfikacja techniczna</w:t>
      </w:r>
    </w:p>
    <w:p w14:paraId="47B93AC5" w14:textId="2D2B2596" w:rsidR="00673A5A" w:rsidRDefault="00673A5A" w:rsidP="006F4E01">
      <w:pPr>
        <w:pStyle w:val="Heading30"/>
        <w:keepNext/>
        <w:keepLines/>
        <w:shd w:val="clear" w:color="auto" w:fill="auto"/>
        <w:tabs>
          <w:tab w:val="left" w:pos="625"/>
        </w:tabs>
        <w:spacing w:before="0" w:after="120" w:line="200" w:lineRule="exact"/>
        <w:ind w:firstLine="0"/>
        <w:jc w:val="both"/>
        <w:rPr>
          <w:b w:val="0"/>
          <w:bCs w:val="0"/>
          <w:sz w:val="22"/>
          <w:szCs w:val="22"/>
        </w:rPr>
      </w:pPr>
      <w:r w:rsidRPr="007A0A17">
        <w:rPr>
          <w:b w:val="0"/>
          <w:bCs w:val="0"/>
          <w:sz w:val="22"/>
          <w:szCs w:val="22"/>
        </w:rPr>
        <w:t xml:space="preserve">      Załącznik Nr </w:t>
      </w:r>
      <w:r w:rsidR="00794E99">
        <w:rPr>
          <w:b w:val="0"/>
          <w:bCs w:val="0"/>
          <w:sz w:val="22"/>
          <w:szCs w:val="22"/>
        </w:rPr>
        <w:t>9</w:t>
      </w:r>
      <w:r w:rsidR="00BF1065">
        <w:rPr>
          <w:b w:val="0"/>
          <w:bCs w:val="0"/>
          <w:sz w:val="22"/>
          <w:szCs w:val="22"/>
        </w:rPr>
        <w:t xml:space="preserve"> - </w:t>
      </w:r>
      <w:r w:rsidRPr="007A0A17">
        <w:rPr>
          <w:b w:val="0"/>
          <w:bCs w:val="0"/>
          <w:sz w:val="22"/>
          <w:szCs w:val="22"/>
        </w:rPr>
        <w:t xml:space="preserve">Przedmiar robót.     </w:t>
      </w:r>
    </w:p>
    <w:p w14:paraId="34D0A03F" w14:textId="4D186F71" w:rsidR="00BF1065" w:rsidRPr="007A0A17" w:rsidRDefault="00BF1065" w:rsidP="006F4E01">
      <w:pPr>
        <w:pStyle w:val="Heading30"/>
        <w:keepNext/>
        <w:keepLines/>
        <w:shd w:val="clear" w:color="auto" w:fill="auto"/>
        <w:tabs>
          <w:tab w:val="left" w:pos="625"/>
        </w:tabs>
        <w:spacing w:before="0" w:after="120" w:line="200" w:lineRule="exact"/>
        <w:ind w:firstLine="0"/>
        <w:jc w:val="both"/>
        <w:rPr>
          <w:b w:val="0"/>
          <w:bCs w:val="0"/>
          <w:sz w:val="22"/>
          <w:szCs w:val="22"/>
        </w:rPr>
      </w:pPr>
      <w:r>
        <w:rPr>
          <w:b w:val="0"/>
          <w:bCs w:val="0"/>
          <w:sz w:val="22"/>
          <w:szCs w:val="22"/>
        </w:rPr>
        <w:t xml:space="preserve">      Załącznik Nr 10 – Stała organizacja ruchu</w:t>
      </w:r>
    </w:p>
    <w:p w14:paraId="2ABF1BF9" w14:textId="4409690B" w:rsidR="002135BE" w:rsidRPr="007A0A17" w:rsidRDefault="00673A5A" w:rsidP="007A0A17">
      <w:pPr>
        <w:pStyle w:val="Heading30"/>
        <w:keepNext/>
        <w:keepLines/>
        <w:shd w:val="clear" w:color="auto" w:fill="auto"/>
        <w:tabs>
          <w:tab w:val="left" w:pos="625"/>
        </w:tabs>
        <w:spacing w:before="0" w:after="120" w:line="200" w:lineRule="exact"/>
        <w:ind w:firstLine="0"/>
        <w:jc w:val="both"/>
        <w:rPr>
          <w:b w:val="0"/>
          <w:bCs w:val="0"/>
          <w:sz w:val="22"/>
          <w:szCs w:val="22"/>
        </w:rPr>
        <w:sectPr w:rsidR="002135BE" w:rsidRPr="007A0A17" w:rsidSect="007D6182">
          <w:footerReference w:type="default" r:id="rId19"/>
          <w:pgSz w:w="11900" w:h="16840"/>
          <w:pgMar w:top="1185" w:right="1271" w:bottom="1652" w:left="1303" w:header="0" w:footer="3" w:gutter="0"/>
          <w:cols w:space="720"/>
          <w:noEndnote/>
          <w:docGrid w:linePitch="360"/>
        </w:sectPr>
      </w:pPr>
      <w:r w:rsidRPr="007A0A17">
        <w:rPr>
          <w:b w:val="0"/>
          <w:bCs w:val="0"/>
          <w:sz w:val="22"/>
          <w:szCs w:val="22"/>
        </w:rPr>
        <w:t xml:space="preserve">      Załącznik Nr 1</w:t>
      </w:r>
      <w:r w:rsidR="00BF1065">
        <w:rPr>
          <w:b w:val="0"/>
          <w:bCs w:val="0"/>
          <w:sz w:val="22"/>
          <w:szCs w:val="22"/>
        </w:rPr>
        <w:t>1</w:t>
      </w:r>
      <w:r w:rsidRPr="007A0A17">
        <w:rPr>
          <w:b w:val="0"/>
          <w:bCs w:val="0"/>
          <w:sz w:val="22"/>
          <w:szCs w:val="22"/>
        </w:rPr>
        <w:t>– Identyfikator post</w:t>
      </w:r>
      <w:r w:rsidR="00794E99">
        <w:rPr>
          <w:b w:val="0"/>
          <w:bCs w:val="0"/>
          <w:sz w:val="22"/>
          <w:szCs w:val="22"/>
        </w:rPr>
        <w:t>ę</w:t>
      </w:r>
      <w:r w:rsidRPr="007A0A17">
        <w:rPr>
          <w:b w:val="0"/>
          <w:bCs w:val="0"/>
          <w:sz w:val="22"/>
          <w:szCs w:val="22"/>
        </w:rPr>
        <w:t>powan</w:t>
      </w:r>
      <w:r w:rsidR="007A0A17">
        <w:rPr>
          <w:b w:val="0"/>
          <w:bCs w:val="0"/>
          <w:sz w:val="22"/>
          <w:szCs w:val="22"/>
        </w:rPr>
        <w:t>ia</w:t>
      </w:r>
    </w:p>
    <w:p w14:paraId="216BE0CF" w14:textId="14EB6E00" w:rsidR="0095647E" w:rsidRPr="007A0A17" w:rsidRDefault="0095647E" w:rsidP="007A0A17">
      <w:pPr>
        <w:spacing w:after="160"/>
        <w:rPr>
          <w:rFonts w:ascii="Arial" w:hAnsi="Arial" w:cs="Arial"/>
        </w:rPr>
      </w:pPr>
    </w:p>
    <w:p w14:paraId="429C2F74" w14:textId="77777777" w:rsidR="0095647E" w:rsidRPr="007A0A17" w:rsidRDefault="0095647E" w:rsidP="0095647E">
      <w:pPr>
        <w:spacing w:after="160"/>
        <w:jc w:val="both"/>
        <w:rPr>
          <w:rFonts w:ascii="Arial" w:hAnsi="Arial" w:cs="Arial"/>
        </w:rPr>
      </w:pPr>
    </w:p>
    <w:p w14:paraId="4958A5F8" w14:textId="77777777" w:rsidR="00D20297" w:rsidRPr="007A0A17" w:rsidRDefault="00D20297">
      <w:pPr>
        <w:rPr>
          <w:rFonts w:ascii="Arial" w:hAnsi="Arial" w:cs="Arial"/>
        </w:rPr>
      </w:pPr>
    </w:p>
    <w:sectPr w:rsidR="00D20297" w:rsidRPr="007A0A17">
      <w:pgSz w:w="11906" w:h="16838"/>
      <w:pgMar w:top="1417" w:right="1417" w:bottom="1417" w:left="1417"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9927A71" w14:textId="77777777" w:rsidR="00D76496" w:rsidRDefault="00D76496" w:rsidP="003F567E">
      <w:r>
        <w:separator/>
      </w:r>
    </w:p>
  </w:endnote>
  <w:endnote w:type="continuationSeparator" w:id="0">
    <w:p w14:paraId="0586E0BA" w14:textId="77777777" w:rsidR="00D76496" w:rsidRDefault="00D76496" w:rsidP="003F567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EE"/>
    <w:family w:val="swiss"/>
    <w:pitch w:val="variable"/>
    <w:sig w:usb0="E0002EFF" w:usb1="C000785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Franklin Gothic Book">
    <w:charset w:val="00"/>
    <w:family w:val="swiss"/>
    <w:pitch w:val="variable"/>
    <w:sig w:usb0="00000287" w:usb1="00000000" w:usb2="00000000" w:usb3="00000000" w:csb0="0000009F" w:csb1="00000000"/>
  </w:font>
  <w:font w:name="Liberation Serif">
    <w:altName w:val="Times New Roman"/>
    <w:charset w:val="00"/>
    <w:family w:val="roman"/>
    <w:pitch w:val="variable"/>
  </w:font>
  <w:font w:name="NSimSun">
    <w:panose1 w:val="02010609030101010101"/>
    <w:charset w:val="86"/>
    <w:family w:val="modern"/>
    <w:pitch w:val="fixed"/>
    <w:sig w:usb0="00000283" w:usb1="288F0000" w:usb2="00000016" w:usb3="00000000" w:csb0="00040001"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1C79C4" w14:textId="77777777" w:rsidR="00BC425B" w:rsidRDefault="00BC425B">
    <w:pPr>
      <w:rPr>
        <w:sz w:val="2"/>
        <w:szCs w:val="2"/>
      </w:rPr>
    </w:pPr>
    <w:r>
      <w:rPr>
        <w:noProof/>
      </w:rPr>
      <mc:AlternateContent>
        <mc:Choice Requires="wps">
          <w:drawing>
            <wp:anchor distT="0" distB="0" distL="63500" distR="63500" simplePos="0" relativeHeight="251660288" behindDoc="1" locked="0" layoutInCell="1" allowOverlap="1" wp14:anchorId="00725614" wp14:editId="141DC4A1">
              <wp:simplePos x="0" y="0"/>
              <wp:positionH relativeFrom="page">
                <wp:posOffset>947420</wp:posOffset>
              </wp:positionH>
              <wp:positionV relativeFrom="page">
                <wp:posOffset>9991090</wp:posOffset>
              </wp:positionV>
              <wp:extent cx="747395" cy="144145"/>
              <wp:effectExtent l="4445" t="0" r="635" b="0"/>
              <wp:wrapNone/>
              <wp:docPr id="7"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47395" cy="1441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821011D" w14:textId="362D1878" w:rsidR="00BC425B" w:rsidRDefault="00BC425B"/>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type w14:anchorId="00725614" id="_x0000_t202" coordsize="21600,21600" o:spt="202" path="m,l,21600r21600,l21600,xe">
              <v:stroke joinstyle="miter"/>
              <v:path gradientshapeok="t" o:connecttype="rect"/>
            </v:shapetype>
            <v:shape id="Text Box 5" o:spid="_x0000_s1026" type="#_x0000_t202" style="position:absolute;margin-left:74.6pt;margin-top:786.7pt;width:58.85pt;height:11.35pt;z-index:-251656192;visibility:visible;mso-wrap-style:none;mso-width-percent:0;mso-height-percent:0;mso-wrap-distance-left:5pt;mso-wrap-distance-top:0;mso-wrap-distance-right:5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" filled="f" stroked="f">
              <v:textbox style="mso-fit-shape-to-text:t" inset="0,0,0,0">
                <w:txbxContent>
                  <w:p w14:paraId="3821011D" w14:textId="362D1878" w:rsidR="00BC425B" w:rsidRDefault="00BC425B"/>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4859503" w14:textId="77777777" w:rsidR="00D76496" w:rsidRDefault="00D76496" w:rsidP="003F567E">
      <w:r>
        <w:separator/>
      </w:r>
    </w:p>
  </w:footnote>
  <w:footnote w:type="continuationSeparator" w:id="0">
    <w:p w14:paraId="597EB6B3" w14:textId="77777777" w:rsidR="00D76496" w:rsidRDefault="00D76496" w:rsidP="003F567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607408"/>
    <w:multiLevelType w:val="multilevel"/>
    <w:tmpl w:val="3A809ABA"/>
    <w:lvl w:ilvl="0">
      <w:start w:val="1"/>
      <w:numFmt w:val="decimal"/>
      <w:lvlText w:val="%1)"/>
      <w:lvlJc w:val="left"/>
      <w:rPr>
        <w:rFonts w:ascii="Arial" w:eastAsia="Arial" w:hAnsi="Arial" w:cs="Arial"/>
        <w:b/>
        <w:bCs/>
        <w:i w:val="0"/>
        <w:iCs w:val="0"/>
        <w:smallCaps w:val="0"/>
        <w:strike w:val="0"/>
        <w:color w:val="000000"/>
        <w:spacing w:val="0"/>
        <w:w w:val="100"/>
        <w:position w:val="0"/>
        <w:sz w:val="20"/>
        <w:szCs w:val="20"/>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15:restartNumberingAfterBreak="0">
    <w:nsid w:val="098D1236"/>
    <w:multiLevelType w:val="hybridMultilevel"/>
    <w:tmpl w:val="324864B2"/>
    <w:lvl w:ilvl="0" w:tplc="48B4AC10">
      <w:start w:val="1"/>
      <w:numFmt w:val="lowerLetter"/>
      <w:lvlText w:val="%1)"/>
      <w:lvlJc w:val="left"/>
      <w:pPr>
        <w:ind w:left="540" w:hanging="360"/>
      </w:pPr>
      <w:rPr>
        <w:rFonts w:hint="default"/>
      </w:rPr>
    </w:lvl>
    <w:lvl w:ilvl="1" w:tplc="04150019" w:tentative="1">
      <w:start w:val="1"/>
      <w:numFmt w:val="lowerLetter"/>
      <w:lvlText w:val="%2."/>
      <w:lvlJc w:val="left"/>
      <w:pPr>
        <w:ind w:left="1260" w:hanging="360"/>
      </w:pPr>
    </w:lvl>
    <w:lvl w:ilvl="2" w:tplc="0415001B" w:tentative="1">
      <w:start w:val="1"/>
      <w:numFmt w:val="lowerRoman"/>
      <w:lvlText w:val="%3."/>
      <w:lvlJc w:val="right"/>
      <w:pPr>
        <w:ind w:left="1980" w:hanging="180"/>
      </w:pPr>
    </w:lvl>
    <w:lvl w:ilvl="3" w:tplc="0415000F" w:tentative="1">
      <w:start w:val="1"/>
      <w:numFmt w:val="decimal"/>
      <w:lvlText w:val="%4."/>
      <w:lvlJc w:val="left"/>
      <w:pPr>
        <w:ind w:left="2700" w:hanging="360"/>
      </w:pPr>
    </w:lvl>
    <w:lvl w:ilvl="4" w:tplc="04150019" w:tentative="1">
      <w:start w:val="1"/>
      <w:numFmt w:val="lowerLetter"/>
      <w:lvlText w:val="%5."/>
      <w:lvlJc w:val="left"/>
      <w:pPr>
        <w:ind w:left="3420" w:hanging="360"/>
      </w:pPr>
    </w:lvl>
    <w:lvl w:ilvl="5" w:tplc="0415001B" w:tentative="1">
      <w:start w:val="1"/>
      <w:numFmt w:val="lowerRoman"/>
      <w:lvlText w:val="%6."/>
      <w:lvlJc w:val="right"/>
      <w:pPr>
        <w:ind w:left="4140" w:hanging="180"/>
      </w:pPr>
    </w:lvl>
    <w:lvl w:ilvl="6" w:tplc="0415000F" w:tentative="1">
      <w:start w:val="1"/>
      <w:numFmt w:val="decimal"/>
      <w:lvlText w:val="%7."/>
      <w:lvlJc w:val="left"/>
      <w:pPr>
        <w:ind w:left="4860" w:hanging="360"/>
      </w:pPr>
    </w:lvl>
    <w:lvl w:ilvl="7" w:tplc="04150019" w:tentative="1">
      <w:start w:val="1"/>
      <w:numFmt w:val="lowerLetter"/>
      <w:lvlText w:val="%8."/>
      <w:lvlJc w:val="left"/>
      <w:pPr>
        <w:ind w:left="5580" w:hanging="360"/>
      </w:pPr>
    </w:lvl>
    <w:lvl w:ilvl="8" w:tplc="0415001B" w:tentative="1">
      <w:start w:val="1"/>
      <w:numFmt w:val="lowerRoman"/>
      <w:lvlText w:val="%9."/>
      <w:lvlJc w:val="right"/>
      <w:pPr>
        <w:ind w:left="6300" w:hanging="180"/>
      </w:pPr>
    </w:lvl>
  </w:abstractNum>
  <w:abstractNum w:abstractNumId="2" w15:restartNumberingAfterBreak="0">
    <w:nsid w:val="0BDC2752"/>
    <w:multiLevelType w:val="multilevel"/>
    <w:tmpl w:val="EA24099A"/>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 w15:restartNumberingAfterBreak="0">
    <w:nsid w:val="0E3D5A94"/>
    <w:multiLevelType w:val="hybridMultilevel"/>
    <w:tmpl w:val="3B6E331C"/>
    <w:lvl w:ilvl="0" w:tplc="0C86D5F2">
      <w:start w:val="3"/>
      <w:numFmt w:val="decimal"/>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EAF7545"/>
    <w:multiLevelType w:val="hybridMultilevel"/>
    <w:tmpl w:val="20082500"/>
    <w:lvl w:ilvl="0" w:tplc="7146219E">
      <w:start w:val="2"/>
      <w:numFmt w:val="upperRoman"/>
      <w:lvlText w:val="%1."/>
      <w:lvlJc w:val="left"/>
      <w:pPr>
        <w:ind w:left="1080" w:hanging="72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0ED40094"/>
    <w:multiLevelType w:val="multilevel"/>
    <w:tmpl w:val="CB5C3DEE"/>
    <w:lvl w:ilvl="0">
      <w:start w:val="1"/>
      <w:numFmt w:val="decimal"/>
      <w:lvlText w:val="%1."/>
      <w:lvlJc w:val="left"/>
      <w:rPr>
        <w:rFonts w:ascii="Arial" w:eastAsia="Arial" w:hAnsi="Arial" w:cs="Arial"/>
        <w:b/>
        <w:bCs/>
        <w:i w:val="0"/>
        <w:iCs w:val="0"/>
        <w:smallCaps w:val="0"/>
        <w:strike w:val="0"/>
        <w:color w:val="000000"/>
        <w:spacing w:val="0"/>
        <w:w w:val="100"/>
        <w:position w:val="0"/>
        <w:sz w:val="20"/>
        <w:szCs w:val="20"/>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15:restartNumberingAfterBreak="0">
    <w:nsid w:val="0F7121A7"/>
    <w:multiLevelType w:val="multilevel"/>
    <w:tmpl w:val="6900B0FE"/>
    <w:lvl w:ilvl="0">
      <w:start w:val="1"/>
      <w:numFmt w:val="decimal"/>
      <w:lvlText w:val="%1)"/>
      <w:lvlJc w:val="left"/>
      <w:rPr>
        <w:rFonts w:ascii="Arial" w:eastAsia="Arial" w:hAnsi="Arial" w:cs="Arial"/>
        <w:b/>
        <w:bCs/>
        <w:i w:val="0"/>
        <w:iCs w:val="0"/>
        <w:smallCaps w:val="0"/>
        <w:strike w:val="0"/>
        <w:color w:val="000000"/>
        <w:spacing w:val="0"/>
        <w:w w:val="100"/>
        <w:position w:val="0"/>
        <w:sz w:val="20"/>
        <w:szCs w:val="20"/>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15:restartNumberingAfterBreak="0">
    <w:nsid w:val="12CD7D91"/>
    <w:multiLevelType w:val="multilevel"/>
    <w:tmpl w:val="DC3C8106"/>
    <w:styleLink w:val="WWNum3"/>
    <w:lvl w:ilvl="0">
      <w:start w:val="1"/>
      <w:numFmt w:val="lowerLetter"/>
      <w:lvlText w:val="%1)"/>
      <w:lvlJc w:val="left"/>
      <w:pPr>
        <w:ind w:left="1440" w:hanging="360"/>
      </w:p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8" w15:restartNumberingAfterBreak="0">
    <w:nsid w:val="138F792E"/>
    <w:multiLevelType w:val="multilevel"/>
    <w:tmpl w:val="7D8CF58C"/>
    <w:lvl w:ilvl="0">
      <w:start w:val="1"/>
      <w:numFmt w:val="decimal"/>
      <w:lvlText w:val="%1)"/>
      <w:lvlJc w:val="left"/>
      <w:rPr>
        <w:rFonts w:ascii="Arial" w:eastAsia="Arial" w:hAnsi="Arial" w:cs="Arial"/>
        <w:b/>
        <w:bCs/>
        <w:i w:val="0"/>
        <w:iCs w:val="0"/>
        <w:smallCaps w:val="0"/>
        <w:strike w:val="0"/>
        <w:color w:val="000000"/>
        <w:spacing w:val="0"/>
        <w:w w:val="100"/>
        <w:position w:val="0"/>
        <w:sz w:val="20"/>
        <w:szCs w:val="20"/>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 w15:restartNumberingAfterBreak="0">
    <w:nsid w:val="19F8651F"/>
    <w:multiLevelType w:val="multilevel"/>
    <w:tmpl w:val="3946A16E"/>
    <w:lvl w:ilvl="0">
      <w:start w:val="1"/>
      <w:numFmt w:val="decimal"/>
      <w:lvlText w:val="%1."/>
      <w:lvlJc w:val="left"/>
      <w:rPr>
        <w:rFonts w:ascii="Arial" w:eastAsia="Arial" w:hAnsi="Arial" w:cs="Arial"/>
        <w:b w:val="0"/>
        <w:bCs w:val="0"/>
        <w:i w:val="0"/>
        <w:iCs w:val="0"/>
        <w:smallCaps w:val="0"/>
        <w:strike w:val="0"/>
        <w:color w:val="000000"/>
        <w:spacing w:val="0"/>
        <w:w w:val="100"/>
        <w:position w:val="0"/>
        <w:sz w:val="20"/>
        <w:szCs w:val="20"/>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 w15:restartNumberingAfterBreak="0">
    <w:nsid w:val="1F4E3BAE"/>
    <w:multiLevelType w:val="multilevel"/>
    <w:tmpl w:val="7D06E16C"/>
    <w:lvl w:ilvl="0">
      <w:start w:val="1"/>
      <w:numFmt w:val="decimal"/>
      <w:lvlText w:val="%1)"/>
      <w:lvlJc w:val="left"/>
      <w:rPr>
        <w:rFonts w:ascii="Arial" w:eastAsia="Arial" w:hAnsi="Arial" w:cs="Arial"/>
        <w:b w:val="0"/>
        <w:bCs w:val="0"/>
        <w:i w:val="0"/>
        <w:iCs w:val="0"/>
        <w:smallCaps w:val="0"/>
        <w:strike w:val="0"/>
        <w:color w:val="000000"/>
        <w:spacing w:val="0"/>
        <w:w w:val="100"/>
        <w:position w:val="0"/>
        <w:sz w:val="20"/>
        <w:szCs w:val="20"/>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 w15:restartNumberingAfterBreak="0">
    <w:nsid w:val="23D97BEB"/>
    <w:multiLevelType w:val="multilevel"/>
    <w:tmpl w:val="546C056C"/>
    <w:lvl w:ilvl="0">
      <w:start w:val="1"/>
      <w:numFmt w:val="decimal"/>
      <w:lvlText w:val="%1)"/>
      <w:lvlJc w:val="left"/>
      <w:rPr>
        <w:rFonts w:ascii="Arial" w:eastAsia="Arial" w:hAnsi="Arial" w:cs="Arial"/>
        <w:b w:val="0"/>
        <w:bCs w:val="0"/>
        <w:i w:val="0"/>
        <w:iCs w:val="0"/>
        <w:smallCaps w:val="0"/>
        <w:strike w:val="0"/>
        <w:color w:val="000000"/>
        <w:spacing w:val="0"/>
        <w:w w:val="100"/>
        <w:position w:val="0"/>
        <w:sz w:val="20"/>
        <w:szCs w:val="20"/>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 w15:restartNumberingAfterBreak="0">
    <w:nsid w:val="27A93A44"/>
    <w:multiLevelType w:val="multilevel"/>
    <w:tmpl w:val="FE00101E"/>
    <w:lvl w:ilvl="0">
      <w:start w:val="1"/>
      <w:numFmt w:val="decimal"/>
      <w:lvlText w:val="%1)"/>
      <w:lvlJc w:val="left"/>
      <w:rPr>
        <w:rFonts w:ascii="Arial" w:eastAsia="Arial" w:hAnsi="Arial" w:cs="Arial"/>
        <w:b/>
        <w:bCs/>
        <w:i w:val="0"/>
        <w:iCs w:val="0"/>
        <w:smallCaps w:val="0"/>
        <w:strike w:val="0"/>
        <w:color w:val="000000"/>
        <w:spacing w:val="0"/>
        <w:w w:val="100"/>
        <w:position w:val="0"/>
        <w:sz w:val="20"/>
        <w:szCs w:val="20"/>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3" w15:restartNumberingAfterBreak="0">
    <w:nsid w:val="28311FFF"/>
    <w:multiLevelType w:val="hybridMultilevel"/>
    <w:tmpl w:val="EBCCADF0"/>
    <w:lvl w:ilvl="0" w:tplc="8F24EB50">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2AD86825"/>
    <w:multiLevelType w:val="multilevel"/>
    <w:tmpl w:val="63C02774"/>
    <w:lvl w:ilvl="0">
      <w:start w:val="1"/>
      <w:numFmt w:val="decimal"/>
      <w:lvlText w:val="%1."/>
      <w:lvlJc w:val="left"/>
      <w:rPr>
        <w:rFonts w:ascii="Arial" w:eastAsia="Arial" w:hAnsi="Arial" w:cs="Arial"/>
        <w:b/>
        <w:bCs/>
        <w:i w:val="0"/>
        <w:iCs w:val="0"/>
        <w:smallCaps w:val="0"/>
        <w:strike w:val="0"/>
        <w:color w:val="000000"/>
        <w:spacing w:val="0"/>
        <w:w w:val="100"/>
        <w:position w:val="0"/>
        <w:sz w:val="20"/>
        <w:szCs w:val="20"/>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5" w15:restartNumberingAfterBreak="0">
    <w:nsid w:val="2B32456C"/>
    <w:multiLevelType w:val="multilevel"/>
    <w:tmpl w:val="295C3642"/>
    <w:lvl w:ilvl="0">
      <w:start w:val="1"/>
      <w:numFmt w:val="decimal"/>
      <w:lvlText w:val="%1)"/>
      <w:lvlJc w:val="left"/>
      <w:rPr>
        <w:rFonts w:ascii="Arial" w:eastAsia="Arial" w:hAnsi="Arial" w:cs="Arial"/>
        <w:b w:val="0"/>
        <w:bCs w:val="0"/>
        <w:i w:val="0"/>
        <w:iCs w:val="0"/>
        <w:smallCaps w:val="0"/>
        <w:strike w:val="0"/>
        <w:color w:val="000000"/>
        <w:spacing w:val="0"/>
        <w:w w:val="100"/>
        <w:position w:val="0"/>
        <w:sz w:val="20"/>
        <w:szCs w:val="20"/>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6" w15:restartNumberingAfterBreak="0">
    <w:nsid w:val="2DD03B4D"/>
    <w:multiLevelType w:val="multilevel"/>
    <w:tmpl w:val="9702AB74"/>
    <w:lvl w:ilvl="0">
      <w:start w:val="1"/>
      <w:numFmt w:val="lowerLetter"/>
      <w:lvlText w:val="%1)"/>
      <w:lvlJc w:val="left"/>
      <w:rPr>
        <w:rFonts w:ascii="Arial" w:eastAsia="Arial" w:hAnsi="Arial" w:cs="Arial"/>
        <w:b/>
        <w:bCs/>
        <w:i w:val="0"/>
        <w:iCs w:val="0"/>
        <w:smallCaps w:val="0"/>
        <w:strike w:val="0"/>
        <w:color w:val="000000"/>
        <w:spacing w:val="0"/>
        <w:w w:val="100"/>
        <w:position w:val="0"/>
        <w:sz w:val="20"/>
        <w:szCs w:val="20"/>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7" w15:restartNumberingAfterBreak="0">
    <w:nsid w:val="30D22A85"/>
    <w:multiLevelType w:val="multilevel"/>
    <w:tmpl w:val="7FE4CF32"/>
    <w:lvl w:ilvl="0">
      <w:start w:val="1"/>
      <w:numFmt w:val="decimal"/>
      <w:lvlText w:val="%1."/>
      <w:lvlJc w:val="left"/>
      <w:rPr>
        <w:rFonts w:ascii="Arial" w:eastAsia="Arial" w:hAnsi="Arial" w:cs="Arial"/>
        <w:b/>
        <w:bCs/>
        <w:i w:val="0"/>
        <w:iCs w:val="0"/>
        <w:smallCaps w:val="0"/>
        <w:strike w:val="0"/>
        <w:color w:val="000000"/>
        <w:spacing w:val="0"/>
        <w:w w:val="100"/>
        <w:position w:val="0"/>
        <w:sz w:val="20"/>
        <w:szCs w:val="20"/>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8" w15:restartNumberingAfterBreak="0">
    <w:nsid w:val="3781132D"/>
    <w:multiLevelType w:val="multilevel"/>
    <w:tmpl w:val="CCD828E4"/>
    <w:lvl w:ilvl="0">
      <w:start w:val="1"/>
      <w:numFmt w:val="lowerLetter"/>
      <w:lvlText w:val="%1)"/>
      <w:lvlJc w:val="left"/>
      <w:rPr>
        <w:rFonts w:ascii="Arial" w:eastAsia="Arial" w:hAnsi="Arial" w:cs="Arial"/>
        <w:b/>
        <w:bCs/>
        <w:i w:val="0"/>
        <w:iCs w:val="0"/>
        <w:smallCaps w:val="0"/>
        <w:strike w:val="0"/>
        <w:color w:val="000000"/>
        <w:spacing w:val="0"/>
        <w:w w:val="100"/>
        <w:position w:val="0"/>
        <w:sz w:val="20"/>
        <w:szCs w:val="20"/>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9" w15:restartNumberingAfterBreak="0">
    <w:nsid w:val="3B82267E"/>
    <w:multiLevelType w:val="hybridMultilevel"/>
    <w:tmpl w:val="32FC68D0"/>
    <w:lvl w:ilvl="0" w:tplc="8C681580">
      <w:start w:val="1"/>
      <w:numFmt w:val="decimal"/>
      <w:lvlText w:val="%1)"/>
      <w:lvlJc w:val="left"/>
      <w:pPr>
        <w:ind w:left="720" w:hanging="360"/>
      </w:pPr>
      <w:rPr>
        <w:rFonts w:hint="default"/>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3F9A3B18"/>
    <w:multiLevelType w:val="hybridMultilevel"/>
    <w:tmpl w:val="4DAAF256"/>
    <w:lvl w:ilvl="0" w:tplc="59A0CA08">
      <w:start w:val="1"/>
      <w:numFmt w:val="upperRoman"/>
      <w:lvlText w:val="%1."/>
      <w:lvlJc w:val="left"/>
      <w:pPr>
        <w:ind w:left="1080" w:hanging="72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45AB7F86"/>
    <w:multiLevelType w:val="multilevel"/>
    <w:tmpl w:val="003E8B12"/>
    <w:lvl w:ilvl="0">
      <w:start w:val="1"/>
      <w:numFmt w:val="decimal"/>
      <w:lvlText w:val="%1."/>
      <w:lvlJc w:val="left"/>
      <w:pPr>
        <w:ind w:left="720" w:hanging="360"/>
      </w:pPr>
      <w:rPr>
        <w:rFonts w:eastAsia="Calibri" w:cs="Calibri"/>
        <w:b/>
        <w:color w:val="00000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2" w15:restartNumberingAfterBreak="0">
    <w:nsid w:val="45D66927"/>
    <w:multiLevelType w:val="multilevel"/>
    <w:tmpl w:val="899483BC"/>
    <w:lvl w:ilvl="0">
      <w:start w:val="1"/>
      <w:numFmt w:val="decimal"/>
      <w:lvlText w:val="%1."/>
      <w:lvlJc w:val="left"/>
      <w:rPr>
        <w:rFonts w:ascii="Arial" w:eastAsia="Arial" w:hAnsi="Arial" w:cs="Arial"/>
        <w:b w:val="0"/>
        <w:bCs w:val="0"/>
        <w:i w:val="0"/>
        <w:iCs w:val="0"/>
        <w:smallCaps w:val="0"/>
        <w:strike w:val="0"/>
        <w:color w:val="000000"/>
        <w:spacing w:val="0"/>
        <w:w w:val="100"/>
        <w:position w:val="0"/>
        <w:sz w:val="20"/>
        <w:szCs w:val="20"/>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3" w15:restartNumberingAfterBreak="0">
    <w:nsid w:val="460A41C7"/>
    <w:multiLevelType w:val="multilevel"/>
    <w:tmpl w:val="7D103446"/>
    <w:lvl w:ilvl="0">
      <w:start w:val="2"/>
      <w:numFmt w:val="decimal"/>
      <w:lvlText w:val="%1)"/>
      <w:lvlJc w:val="left"/>
      <w:rPr>
        <w:rFonts w:ascii="Arial" w:eastAsia="Arial" w:hAnsi="Arial" w:cs="Arial"/>
        <w:b w:val="0"/>
        <w:bCs w:val="0"/>
        <w:i w:val="0"/>
        <w:iCs w:val="0"/>
        <w:smallCaps w:val="0"/>
        <w:strike w:val="0"/>
        <w:color w:val="000000"/>
        <w:spacing w:val="0"/>
        <w:w w:val="100"/>
        <w:position w:val="0"/>
        <w:sz w:val="20"/>
        <w:szCs w:val="20"/>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4" w15:restartNumberingAfterBreak="0">
    <w:nsid w:val="492F643B"/>
    <w:multiLevelType w:val="multilevel"/>
    <w:tmpl w:val="E2F80852"/>
    <w:lvl w:ilvl="0">
      <w:start w:val="1"/>
      <w:numFmt w:val="decimal"/>
      <w:lvlText w:val="%1)"/>
      <w:lvlJc w:val="left"/>
      <w:rPr>
        <w:rFonts w:ascii="Arial" w:eastAsia="Arial" w:hAnsi="Arial" w:cs="Arial"/>
        <w:b w:val="0"/>
        <w:bCs w:val="0"/>
        <w:i w:val="0"/>
        <w:iCs w:val="0"/>
        <w:smallCaps w:val="0"/>
        <w:strike w:val="0"/>
        <w:color w:val="000000"/>
        <w:spacing w:val="0"/>
        <w:w w:val="100"/>
        <w:position w:val="0"/>
        <w:sz w:val="20"/>
        <w:szCs w:val="20"/>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5" w15:restartNumberingAfterBreak="0">
    <w:nsid w:val="4A6E2EA0"/>
    <w:multiLevelType w:val="multilevel"/>
    <w:tmpl w:val="F33280A2"/>
    <w:lvl w:ilvl="0">
      <w:start w:val="1"/>
      <w:numFmt w:val="decimal"/>
      <w:lvlText w:val="%1)"/>
      <w:lvlJc w:val="left"/>
      <w:rPr>
        <w:rFonts w:ascii="Arial" w:eastAsia="Arial" w:hAnsi="Arial" w:cs="Arial"/>
        <w:b w:val="0"/>
        <w:bCs w:val="0"/>
        <w:i w:val="0"/>
        <w:iCs w:val="0"/>
        <w:smallCaps w:val="0"/>
        <w:strike w:val="0"/>
        <w:color w:val="000000"/>
        <w:spacing w:val="0"/>
        <w:w w:val="100"/>
        <w:position w:val="0"/>
        <w:sz w:val="20"/>
        <w:szCs w:val="20"/>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6" w15:restartNumberingAfterBreak="0">
    <w:nsid w:val="52067960"/>
    <w:multiLevelType w:val="multilevel"/>
    <w:tmpl w:val="3BFCAB32"/>
    <w:lvl w:ilvl="0">
      <w:start w:val="1"/>
      <w:numFmt w:val="decimal"/>
      <w:lvlText w:val="%1."/>
      <w:lvlJc w:val="left"/>
      <w:rPr>
        <w:rFonts w:ascii="Arial" w:eastAsia="Arial" w:hAnsi="Arial" w:cs="Arial"/>
        <w:b w:val="0"/>
        <w:bCs w:val="0"/>
        <w:i w:val="0"/>
        <w:iCs w:val="0"/>
        <w:smallCaps w:val="0"/>
        <w:strike w:val="0"/>
        <w:color w:val="000000"/>
        <w:spacing w:val="0"/>
        <w:w w:val="100"/>
        <w:position w:val="0"/>
        <w:sz w:val="20"/>
        <w:szCs w:val="20"/>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7" w15:restartNumberingAfterBreak="0">
    <w:nsid w:val="53B46F7B"/>
    <w:multiLevelType w:val="multilevel"/>
    <w:tmpl w:val="093A647C"/>
    <w:lvl w:ilvl="0">
      <w:start w:val="1"/>
      <w:numFmt w:val="decimal"/>
      <w:lvlText w:val="%1."/>
      <w:lvlJc w:val="left"/>
      <w:rPr>
        <w:rFonts w:ascii="Arial" w:eastAsia="Arial" w:hAnsi="Arial" w:cs="Arial"/>
        <w:b w:val="0"/>
        <w:bCs w:val="0"/>
        <w:i w:val="0"/>
        <w:iCs w:val="0"/>
        <w:smallCaps w:val="0"/>
        <w:strike w:val="0"/>
        <w:color w:val="000000"/>
        <w:spacing w:val="0"/>
        <w:w w:val="100"/>
        <w:position w:val="0"/>
        <w:sz w:val="20"/>
        <w:szCs w:val="20"/>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8" w15:restartNumberingAfterBreak="0">
    <w:nsid w:val="57B15FA4"/>
    <w:multiLevelType w:val="multilevel"/>
    <w:tmpl w:val="C48E273E"/>
    <w:lvl w:ilvl="0">
      <w:start w:val="1"/>
      <w:numFmt w:val="decimal"/>
      <w:lvlText w:val="%1."/>
      <w:lvlJc w:val="left"/>
      <w:rPr>
        <w:rFonts w:ascii="Arial" w:eastAsia="Arial" w:hAnsi="Arial" w:cs="Arial"/>
        <w:b w:val="0"/>
        <w:bCs w:val="0"/>
        <w:i w:val="0"/>
        <w:iCs w:val="0"/>
        <w:smallCaps w:val="0"/>
        <w:strike w:val="0"/>
        <w:color w:val="000000"/>
        <w:spacing w:val="0"/>
        <w:w w:val="100"/>
        <w:position w:val="0"/>
        <w:sz w:val="20"/>
        <w:szCs w:val="20"/>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9" w15:restartNumberingAfterBreak="0">
    <w:nsid w:val="584A5650"/>
    <w:multiLevelType w:val="hybridMultilevel"/>
    <w:tmpl w:val="225C7EEE"/>
    <w:lvl w:ilvl="0" w:tplc="C6B6B174">
      <w:start w:val="16"/>
      <w:numFmt w:val="upperRoman"/>
      <w:lvlText w:val="%1."/>
      <w:lvlJc w:val="left"/>
      <w:pPr>
        <w:ind w:left="1080" w:hanging="72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 w15:restartNumberingAfterBreak="0">
    <w:nsid w:val="5A262E1D"/>
    <w:multiLevelType w:val="multilevel"/>
    <w:tmpl w:val="B2D2C178"/>
    <w:lvl w:ilvl="0">
      <w:start w:val="1"/>
      <w:numFmt w:val="bullet"/>
      <w:lvlText w:val="-"/>
      <w:lvlJc w:val="left"/>
      <w:pPr>
        <w:ind w:left="0" w:firstLine="0"/>
      </w:pPr>
      <w:rPr>
        <w:rFonts w:ascii="Arial" w:eastAsia="Arial" w:hAnsi="Arial" w:cs="Arial"/>
        <w:b w:val="0"/>
        <w:bCs w:val="0"/>
        <w:i w:val="0"/>
        <w:iCs w:val="0"/>
        <w:smallCaps w:val="0"/>
        <w:strike w:val="0"/>
        <w:dstrike w:val="0"/>
        <w:color w:val="000000"/>
        <w:spacing w:val="0"/>
        <w:w w:val="100"/>
        <w:position w:val="0"/>
        <w:sz w:val="20"/>
        <w:szCs w:val="20"/>
        <w:u w:val="none"/>
        <w:effect w:val="none"/>
        <w:lang w:val="pl-PL" w:eastAsia="pl-PL" w:bidi="pl-PL"/>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31" w15:restartNumberingAfterBreak="0">
    <w:nsid w:val="5AF235C9"/>
    <w:multiLevelType w:val="multilevel"/>
    <w:tmpl w:val="43DA859C"/>
    <w:lvl w:ilvl="0">
      <w:start w:val="1"/>
      <w:numFmt w:val="decimal"/>
      <w:lvlText w:val="%1."/>
      <w:lvlJc w:val="left"/>
      <w:rPr>
        <w:rFonts w:ascii="Arial" w:eastAsia="Arial" w:hAnsi="Arial" w:cs="Arial"/>
        <w:b w:val="0"/>
        <w:bCs w:val="0"/>
        <w:i w:val="0"/>
        <w:iCs w:val="0"/>
        <w:smallCaps w:val="0"/>
        <w:strike w:val="0"/>
        <w:color w:val="000000"/>
        <w:spacing w:val="0"/>
        <w:w w:val="100"/>
        <w:position w:val="0"/>
        <w:sz w:val="20"/>
        <w:szCs w:val="20"/>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2" w15:restartNumberingAfterBreak="0">
    <w:nsid w:val="5AFD6250"/>
    <w:multiLevelType w:val="multilevel"/>
    <w:tmpl w:val="D55E27DE"/>
    <w:lvl w:ilvl="0">
      <w:start w:val="1"/>
      <w:numFmt w:val="lowerLetter"/>
      <w:lvlText w:val="%1)"/>
      <w:lvlJc w:val="left"/>
      <w:pPr>
        <w:ind w:left="1080" w:hanging="360"/>
      </w:pPr>
      <w:rPr>
        <w:rFonts w:ascii="Calibri" w:eastAsia="Calibri" w:hAnsi="Calibri" w:cs="Calibri"/>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33" w15:restartNumberingAfterBreak="0">
    <w:nsid w:val="5BE81E9C"/>
    <w:multiLevelType w:val="multilevel"/>
    <w:tmpl w:val="16F61D96"/>
    <w:lvl w:ilvl="0">
      <w:start w:val="1"/>
      <w:numFmt w:val="lowerLetter"/>
      <w:lvlText w:val="%1)"/>
      <w:lvlJc w:val="left"/>
      <w:rPr>
        <w:rFonts w:ascii="Arial" w:eastAsia="Arial" w:hAnsi="Arial" w:cs="Arial"/>
        <w:b/>
        <w:bCs/>
        <w:i w:val="0"/>
        <w:iCs w:val="0"/>
        <w:smallCaps w:val="0"/>
        <w:strike w:val="0"/>
        <w:color w:val="000000"/>
        <w:spacing w:val="0"/>
        <w:w w:val="100"/>
        <w:position w:val="0"/>
        <w:sz w:val="20"/>
        <w:szCs w:val="20"/>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4" w15:restartNumberingAfterBreak="0">
    <w:nsid w:val="5D4B4DC4"/>
    <w:multiLevelType w:val="multilevel"/>
    <w:tmpl w:val="242E4198"/>
    <w:lvl w:ilvl="0">
      <w:start w:val="1"/>
      <w:numFmt w:val="decimal"/>
      <w:lvlText w:val="%1."/>
      <w:lvlJc w:val="left"/>
      <w:rPr>
        <w:rFonts w:ascii="Arial" w:eastAsia="Arial" w:hAnsi="Arial" w:cs="Arial"/>
        <w:b w:val="0"/>
        <w:bCs w:val="0"/>
        <w:i w:val="0"/>
        <w:iCs w:val="0"/>
        <w:smallCaps w:val="0"/>
        <w:strike w:val="0"/>
        <w:color w:val="000000"/>
        <w:spacing w:val="0"/>
        <w:w w:val="100"/>
        <w:position w:val="0"/>
        <w:sz w:val="20"/>
        <w:szCs w:val="20"/>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5" w15:restartNumberingAfterBreak="0">
    <w:nsid w:val="5DDB7269"/>
    <w:multiLevelType w:val="hybridMultilevel"/>
    <w:tmpl w:val="5440990A"/>
    <w:lvl w:ilvl="0" w:tplc="0415000F">
      <w:start w:val="3"/>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6" w15:restartNumberingAfterBreak="0">
    <w:nsid w:val="5F371E77"/>
    <w:multiLevelType w:val="multilevel"/>
    <w:tmpl w:val="F89AE09E"/>
    <w:lvl w:ilvl="0">
      <w:start w:val="1"/>
      <w:numFmt w:val="decimal"/>
      <w:lvlText w:val="%1)"/>
      <w:lvlJc w:val="left"/>
      <w:rPr>
        <w:rFonts w:ascii="Arial" w:eastAsia="Arial" w:hAnsi="Arial" w:cs="Arial"/>
        <w:b/>
        <w:bCs/>
        <w:i w:val="0"/>
        <w:iCs w:val="0"/>
        <w:smallCaps w:val="0"/>
        <w:strike w:val="0"/>
        <w:color w:val="000000"/>
        <w:spacing w:val="0"/>
        <w:w w:val="100"/>
        <w:position w:val="0"/>
        <w:sz w:val="20"/>
        <w:szCs w:val="20"/>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7" w15:restartNumberingAfterBreak="0">
    <w:nsid w:val="62935D4F"/>
    <w:multiLevelType w:val="multilevel"/>
    <w:tmpl w:val="DD50D6C0"/>
    <w:lvl w:ilvl="0">
      <w:start w:val="1"/>
      <w:numFmt w:val="decimal"/>
      <w:lvlText w:val="%1)"/>
      <w:lvlJc w:val="left"/>
      <w:rPr>
        <w:rFonts w:ascii="Arial" w:eastAsia="Arial" w:hAnsi="Arial" w:cs="Arial"/>
        <w:b w:val="0"/>
        <w:bCs w:val="0"/>
        <w:i w:val="0"/>
        <w:iCs w:val="0"/>
        <w:smallCaps w:val="0"/>
        <w:strike w:val="0"/>
        <w:color w:val="000000"/>
        <w:spacing w:val="0"/>
        <w:w w:val="100"/>
        <w:position w:val="0"/>
        <w:sz w:val="20"/>
        <w:szCs w:val="20"/>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8" w15:restartNumberingAfterBreak="0">
    <w:nsid w:val="64F023A2"/>
    <w:multiLevelType w:val="multilevel"/>
    <w:tmpl w:val="5F34E3BE"/>
    <w:lvl w:ilvl="0">
      <w:start w:val="1"/>
      <w:numFmt w:val="decimal"/>
      <w:lvlText w:val="%1)"/>
      <w:lvlJc w:val="left"/>
      <w:rPr>
        <w:rFonts w:ascii="Arial" w:eastAsia="Arial" w:hAnsi="Arial" w:cs="Arial"/>
        <w:b w:val="0"/>
        <w:bCs w:val="0"/>
        <w:i w:val="0"/>
        <w:iCs w:val="0"/>
        <w:smallCaps w:val="0"/>
        <w:strike w:val="0"/>
        <w:color w:val="000000"/>
        <w:spacing w:val="0"/>
        <w:w w:val="100"/>
        <w:position w:val="0"/>
        <w:sz w:val="20"/>
        <w:szCs w:val="20"/>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9" w15:restartNumberingAfterBreak="0">
    <w:nsid w:val="6E4113E9"/>
    <w:multiLevelType w:val="multilevel"/>
    <w:tmpl w:val="0DA61024"/>
    <w:lvl w:ilvl="0">
      <w:start w:val="1"/>
      <w:numFmt w:val="decimal"/>
      <w:lvlText w:val="%1."/>
      <w:lvlJc w:val="left"/>
      <w:rPr>
        <w:rFonts w:ascii="Arial" w:eastAsia="Arial" w:hAnsi="Arial" w:cs="Arial"/>
        <w:b w:val="0"/>
        <w:bCs w:val="0"/>
        <w:i w:val="0"/>
        <w:iCs w:val="0"/>
        <w:smallCaps w:val="0"/>
        <w:strike w:val="0"/>
        <w:color w:val="000000"/>
        <w:spacing w:val="0"/>
        <w:w w:val="100"/>
        <w:position w:val="0"/>
        <w:sz w:val="20"/>
        <w:szCs w:val="20"/>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0" w15:restartNumberingAfterBreak="0">
    <w:nsid w:val="74681575"/>
    <w:multiLevelType w:val="multilevel"/>
    <w:tmpl w:val="C928B0FC"/>
    <w:lvl w:ilvl="0">
      <w:start w:val="1"/>
      <w:numFmt w:val="decimal"/>
      <w:lvlText w:val="%1)"/>
      <w:lvlJc w:val="left"/>
      <w:rPr>
        <w:rFonts w:ascii="Arial" w:eastAsia="Arial" w:hAnsi="Arial" w:cs="Arial"/>
        <w:b w:val="0"/>
        <w:bCs w:val="0"/>
        <w:i w:val="0"/>
        <w:iCs w:val="0"/>
        <w:smallCaps w:val="0"/>
        <w:strike w:val="0"/>
        <w:color w:val="000000"/>
        <w:spacing w:val="0"/>
        <w:w w:val="100"/>
        <w:position w:val="0"/>
        <w:sz w:val="20"/>
        <w:szCs w:val="20"/>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1" w15:restartNumberingAfterBreak="0">
    <w:nsid w:val="76445F11"/>
    <w:multiLevelType w:val="hybridMultilevel"/>
    <w:tmpl w:val="D3B08076"/>
    <w:lvl w:ilvl="0" w:tplc="92F43E78">
      <w:start w:val="17"/>
      <w:numFmt w:val="upperRoman"/>
      <w:lvlText w:val="%1."/>
      <w:lvlJc w:val="left"/>
      <w:pPr>
        <w:ind w:left="1080" w:hanging="72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2" w15:restartNumberingAfterBreak="0">
    <w:nsid w:val="7BDB543D"/>
    <w:multiLevelType w:val="multilevel"/>
    <w:tmpl w:val="EE829BBE"/>
    <w:lvl w:ilvl="0">
      <w:start w:val="1"/>
      <w:numFmt w:val="decimal"/>
      <w:lvlText w:val="%1."/>
      <w:lvlJc w:val="left"/>
      <w:rPr>
        <w:rFonts w:ascii="Arial" w:eastAsia="Arial" w:hAnsi="Arial" w:cs="Arial"/>
        <w:b/>
        <w:bCs/>
        <w:i w:val="0"/>
        <w:iCs w:val="0"/>
        <w:smallCaps w:val="0"/>
        <w:strike w:val="0"/>
        <w:color w:val="000000"/>
        <w:spacing w:val="0"/>
        <w:w w:val="100"/>
        <w:position w:val="0"/>
        <w:sz w:val="20"/>
        <w:szCs w:val="20"/>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3" w15:restartNumberingAfterBreak="0">
    <w:nsid w:val="7F4C48B7"/>
    <w:multiLevelType w:val="multilevel"/>
    <w:tmpl w:val="CF7C3E0C"/>
    <w:lvl w:ilvl="0">
      <w:start w:val="1"/>
      <w:numFmt w:val="decimal"/>
      <w:lvlText w:val="%1."/>
      <w:lvlJc w:val="left"/>
      <w:rPr>
        <w:rFonts w:ascii="Arial" w:eastAsia="Arial" w:hAnsi="Arial" w:cs="Arial"/>
        <w:b/>
        <w:bCs/>
        <w:i w:val="0"/>
        <w:iCs w:val="0"/>
        <w:smallCaps w:val="0"/>
        <w:strike w:val="0"/>
        <w:color w:val="000000"/>
        <w:spacing w:val="0"/>
        <w:w w:val="100"/>
        <w:position w:val="0"/>
        <w:sz w:val="20"/>
        <w:szCs w:val="20"/>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16cid:durableId="564799960">
    <w:abstractNumId w:val="21"/>
  </w:num>
  <w:num w:numId="2" w16cid:durableId="2106419382">
    <w:abstractNumId w:val="32"/>
  </w:num>
  <w:num w:numId="3" w16cid:durableId="1121877762">
    <w:abstractNumId w:val="20"/>
  </w:num>
  <w:num w:numId="4" w16cid:durableId="500773631">
    <w:abstractNumId w:val="35"/>
  </w:num>
  <w:num w:numId="5" w16cid:durableId="425927853">
    <w:abstractNumId w:val="17"/>
  </w:num>
  <w:num w:numId="6" w16cid:durableId="1498619246">
    <w:abstractNumId w:val="5"/>
  </w:num>
  <w:num w:numId="7" w16cid:durableId="925653560">
    <w:abstractNumId w:val="14"/>
  </w:num>
  <w:num w:numId="8" w16cid:durableId="925655810">
    <w:abstractNumId w:val="0"/>
  </w:num>
  <w:num w:numId="9" w16cid:durableId="66076954">
    <w:abstractNumId w:val="16"/>
  </w:num>
  <w:num w:numId="10" w16cid:durableId="1164515572">
    <w:abstractNumId w:val="43"/>
  </w:num>
  <w:num w:numId="11" w16cid:durableId="173233419">
    <w:abstractNumId w:val="38"/>
  </w:num>
  <w:num w:numId="12" w16cid:durableId="2008946021">
    <w:abstractNumId w:val="18"/>
  </w:num>
  <w:num w:numId="13" w16cid:durableId="2137291502">
    <w:abstractNumId w:val="42"/>
  </w:num>
  <w:num w:numId="14" w16cid:durableId="815298058">
    <w:abstractNumId w:val="12"/>
  </w:num>
  <w:num w:numId="15" w16cid:durableId="862857">
    <w:abstractNumId w:val="22"/>
  </w:num>
  <w:num w:numId="16" w16cid:durableId="741214905">
    <w:abstractNumId w:val="15"/>
  </w:num>
  <w:num w:numId="17" w16cid:durableId="1232353055">
    <w:abstractNumId w:val="39"/>
  </w:num>
  <w:num w:numId="18" w16cid:durableId="1723869926">
    <w:abstractNumId w:val="31"/>
  </w:num>
  <w:num w:numId="19" w16cid:durableId="1982424932">
    <w:abstractNumId w:val="6"/>
  </w:num>
  <w:num w:numId="20" w16cid:durableId="462968572">
    <w:abstractNumId w:val="36"/>
  </w:num>
  <w:num w:numId="21" w16cid:durableId="1089160613">
    <w:abstractNumId w:val="24"/>
  </w:num>
  <w:num w:numId="22" w16cid:durableId="1678073152">
    <w:abstractNumId w:val="26"/>
  </w:num>
  <w:num w:numId="23" w16cid:durableId="1248030242">
    <w:abstractNumId w:val="11"/>
  </w:num>
  <w:num w:numId="24" w16cid:durableId="1324354853">
    <w:abstractNumId w:val="28"/>
  </w:num>
  <w:num w:numId="25" w16cid:durableId="711342457">
    <w:abstractNumId w:val="9"/>
  </w:num>
  <w:num w:numId="26" w16cid:durableId="800927958">
    <w:abstractNumId w:val="27"/>
  </w:num>
  <w:num w:numId="27" w16cid:durableId="719980167">
    <w:abstractNumId w:val="10"/>
  </w:num>
  <w:num w:numId="28" w16cid:durableId="676813903">
    <w:abstractNumId w:val="25"/>
  </w:num>
  <w:num w:numId="29" w16cid:durableId="711854534">
    <w:abstractNumId w:val="41"/>
  </w:num>
  <w:num w:numId="30" w16cid:durableId="1292858191">
    <w:abstractNumId w:val="7"/>
  </w:num>
  <w:num w:numId="31" w16cid:durableId="1456606523">
    <w:abstractNumId w:val="43"/>
    <w:lvlOverride w:ilvl="0">
      <w:startOverride w:val="1"/>
    </w:lvlOverride>
    <w:lvlOverride w:ilvl="1"/>
    <w:lvlOverride w:ilvl="2"/>
    <w:lvlOverride w:ilvl="3"/>
    <w:lvlOverride w:ilvl="4"/>
    <w:lvlOverride w:ilvl="5"/>
    <w:lvlOverride w:ilvl="6"/>
    <w:lvlOverride w:ilvl="7"/>
    <w:lvlOverride w:ilvl="8"/>
  </w:num>
  <w:num w:numId="32" w16cid:durableId="1511987421">
    <w:abstractNumId w:val="34"/>
    <w:lvlOverride w:ilvl="0">
      <w:startOverride w:val="1"/>
    </w:lvlOverride>
    <w:lvlOverride w:ilvl="1"/>
    <w:lvlOverride w:ilvl="2"/>
    <w:lvlOverride w:ilvl="3"/>
    <w:lvlOverride w:ilvl="4"/>
    <w:lvlOverride w:ilvl="5"/>
    <w:lvlOverride w:ilvl="6"/>
    <w:lvlOverride w:ilvl="7"/>
    <w:lvlOverride w:ilvl="8"/>
  </w:num>
  <w:num w:numId="33" w16cid:durableId="839807887">
    <w:abstractNumId w:val="37"/>
    <w:lvlOverride w:ilvl="0">
      <w:startOverride w:val="1"/>
    </w:lvlOverride>
    <w:lvlOverride w:ilvl="1"/>
    <w:lvlOverride w:ilvl="2"/>
    <w:lvlOverride w:ilvl="3"/>
    <w:lvlOverride w:ilvl="4"/>
    <w:lvlOverride w:ilvl="5"/>
    <w:lvlOverride w:ilvl="6"/>
    <w:lvlOverride w:ilvl="7"/>
    <w:lvlOverride w:ilvl="8"/>
  </w:num>
  <w:num w:numId="34" w16cid:durableId="1987008169">
    <w:abstractNumId w:val="8"/>
    <w:lvlOverride w:ilvl="0">
      <w:startOverride w:val="1"/>
    </w:lvlOverride>
    <w:lvlOverride w:ilvl="1"/>
    <w:lvlOverride w:ilvl="2"/>
    <w:lvlOverride w:ilvl="3"/>
    <w:lvlOverride w:ilvl="4"/>
    <w:lvlOverride w:ilvl="5"/>
    <w:lvlOverride w:ilvl="6"/>
    <w:lvlOverride w:ilvl="7"/>
    <w:lvlOverride w:ilvl="8"/>
  </w:num>
  <w:num w:numId="35" w16cid:durableId="384185774">
    <w:abstractNumId w:val="33"/>
    <w:lvlOverride w:ilvl="0">
      <w:startOverride w:val="1"/>
    </w:lvlOverride>
    <w:lvlOverride w:ilvl="1"/>
    <w:lvlOverride w:ilvl="2"/>
    <w:lvlOverride w:ilvl="3"/>
    <w:lvlOverride w:ilvl="4"/>
    <w:lvlOverride w:ilvl="5"/>
    <w:lvlOverride w:ilvl="6"/>
    <w:lvlOverride w:ilvl="7"/>
    <w:lvlOverride w:ilvl="8"/>
  </w:num>
  <w:num w:numId="36" w16cid:durableId="1668706903">
    <w:abstractNumId w:val="23"/>
    <w:lvlOverride w:ilvl="0">
      <w:startOverride w:val="2"/>
    </w:lvlOverride>
    <w:lvlOverride w:ilvl="1"/>
    <w:lvlOverride w:ilvl="2"/>
    <w:lvlOverride w:ilvl="3"/>
    <w:lvlOverride w:ilvl="4"/>
    <w:lvlOverride w:ilvl="5"/>
    <w:lvlOverride w:ilvl="6"/>
    <w:lvlOverride w:ilvl="7"/>
    <w:lvlOverride w:ilvl="8"/>
  </w:num>
  <w:num w:numId="37" w16cid:durableId="979260899">
    <w:abstractNumId w:val="40"/>
    <w:lvlOverride w:ilvl="0">
      <w:startOverride w:val="1"/>
    </w:lvlOverride>
    <w:lvlOverride w:ilvl="1"/>
    <w:lvlOverride w:ilvl="2"/>
    <w:lvlOverride w:ilvl="3"/>
    <w:lvlOverride w:ilvl="4"/>
    <w:lvlOverride w:ilvl="5"/>
    <w:lvlOverride w:ilvl="6"/>
    <w:lvlOverride w:ilvl="7"/>
    <w:lvlOverride w:ilvl="8"/>
  </w:num>
  <w:num w:numId="38" w16cid:durableId="854461305">
    <w:abstractNumId w:val="30"/>
  </w:num>
  <w:num w:numId="39" w16cid:durableId="1511868431">
    <w:abstractNumId w:val="29"/>
  </w:num>
  <w:num w:numId="40" w16cid:durableId="1025595532">
    <w:abstractNumId w:val="1"/>
  </w:num>
  <w:num w:numId="41" w16cid:durableId="2135518789">
    <w:abstractNumId w:val="2"/>
  </w:num>
  <w:num w:numId="42" w16cid:durableId="763114697">
    <w:abstractNumId w:val="13"/>
  </w:num>
  <w:num w:numId="43" w16cid:durableId="2116360531">
    <w:abstractNumId w:val="4"/>
  </w:num>
  <w:num w:numId="44" w16cid:durableId="2040205682">
    <w:abstractNumId w:val="3"/>
  </w:num>
  <w:num w:numId="45" w16cid:durableId="1148206739">
    <w:abstractNumId w:val="19"/>
  </w:num>
  <w:numIdMacAtCleanup w:val="3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evenAndOddHeaders/>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5647E"/>
    <w:rsid w:val="0002526C"/>
    <w:rsid w:val="00026196"/>
    <w:rsid w:val="000934BA"/>
    <w:rsid w:val="000A33E2"/>
    <w:rsid w:val="000C4599"/>
    <w:rsid w:val="000D0467"/>
    <w:rsid w:val="000D25BA"/>
    <w:rsid w:val="000D3F07"/>
    <w:rsid w:val="0014639A"/>
    <w:rsid w:val="00183993"/>
    <w:rsid w:val="001902BE"/>
    <w:rsid w:val="001B7D1B"/>
    <w:rsid w:val="001C2FDA"/>
    <w:rsid w:val="00203062"/>
    <w:rsid w:val="002135BE"/>
    <w:rsid w:val="00262EC4"/>
    <w:rsid w:val="00265C4A"/>
    <w:rsid w:val="0028309F"/>
    <w:rsid w:val="002900FB"/>
    <w:rsid w:val="00293C7B"/>
    <w:rsid w:val="002943B1"/>
    <w:rsid w:val="002C61D7"/>
    <w:rsid w:val="002D5732"/>
    <w:rsid w:val="002E1896"/>
    <w:rsid w:val="002E1D7C"/>
    <w:rsid w:val="002E68B2"/>
    <w:rsid w:val="002F3125"/>
    <w:rsid w:val="002F3AB2"/>
    <w:rsid w:val="003153A9"/>
    <w:rsid w:val="00315BBC"/>
    <w:rsid w:val="003168C3"/>
    <w:rsid w:val="003226BA"/>
    <w:rsid w:val="00325E92"/>
    <w:rsid w:val="003267B3"/>
    <w:rsid w:val="0034057B"/>
    <w:rsid w:val="00342AE0"/>
    <w:rsid w:val="003446FB"/>
    <w:rsid w:val="00350F8E"/>
    <w:rsid w:val="003662D6"/>
    <w:rsid w:val="00380D9C"/>
    <w:rsid w:val="00383F88"/>
    <w:rsid w:val="003901E7"/>
    <w:rsid w:val="003979FF"/>
    <w:rsid w:val="003A54A7"/>
    <w:rsid w:val="003D1CA6"/>
    <w:rsid w:val="003F02B1"/>
    <w:rsid w:val="003F567E"/>
    <w:rsid w:val="00427104"/>
    <w:rsid w:val="0043125D"/>
    <w:rsid w:val="00434CFD"/>
    <w:rsid w:val="004436BB"/>
    <w:rsid w:val="00457CBE"/>
    <w:rsid w:val="004C6C4D"/>
    <w:rsid w:val="004D1385"/>
    <w:rsid w:val="00510FF4"/>
    <w:rsid w:val="00520D6D"/>
    <w:rsid w:val="005212A9"/>
    <w:rsid w:val="00536660"/>
    <w:rsid w:val="00551323"/>
    <w:rsid w:val="0056398C"/>
    <w:rsid w:val="00565055"/>
    <w:rsid w:val="00566509"/>
    <w:rsid w:val="005720BE"/>
    <w:rsid w:val="00576DB7"/>
    <w:rsid w:val="005900E5"/>
    <w:rsid w:val="00594A4C"/>
    <w:rsid w:val="00595C4A"/>
    <w:rsid w:val="005B64C7"/>
    <w:rsid w:val="005C40D8"/>
    <w:rsid w:val="005E015F"/>
    <w:rsid w:val="005E148D"/>
    <w:rsid w:val="005F5CCE"/>
    <w:rsid w:val="00600696"/>
    <w:rsid w:val="00622DD6"/>
    <w:rsid w:val="0063596F"/>
    <w:rsid w:val="0066043C"/>
    <w:rsid w:val="00660DC6"/>
    <w:rsid w:val="006643C3"/>
    <w:rsid w:val="00664DD7"/>
    <w:rsid w:val="00666015"/>
    <w:rsid w:val="00670F5D"/>
    <w:rsid w:val="00673A5A"/>
    <w:rsid w:val="006A1827"/>
    <w:rsid w:val="006A6991"/>
    <w:rsid w:val="006A6B47"/>
    <w:rsid w:val="006B44D2"/>
    <w:rsid w:val="006C4C74"/>
    <w:rsid w:val="006C6125"/>
    <w:rsid w:val="006E0156"/>
    <w:rsid w:val="006F4E01"/>
    <w:rsid w:val="006F79FE"/>
    <w:rsid w:val="00701A2F"/>
    <w:rsid w:val="00711622"/>
    <w:rsid w:val="00725BDB"/>
    <w:rsid w:val="00735124"/>
    <w:rsid w:val="00740C23"/>
    <w:rsid w:val="00741444"/>
    <w:rsid w:val="00747208"/>
    <w:rsid w:val="00774F76"/>
    <w:rsid w:val="007854CB"/>
    <w:rsid w:val="00794E99"/>
    <w:rsid w:val="007A0A17"/>
    <w:rsid w:val="007B2BC4"/>
    <w:rsid w:val="007B6818"/>
    <w:rsid w:val="007D6182"/>
    <w:rsid w:val="007D6BD9"/>
    <w:rsid w:val="007F7C47"/>
    <w:rsid w:val="008165C7"/>
    <w:rsid w:val="008226CE"/>
    <w:rsid w:val="00823A2B"/>
    <w:rsid w:val="0083407B"/>
    <w:rsid w:val="00842E95"/>
    <w:rsid w:val="00842F8E"/>
    <w:rsid w:val="0084509E"/>
    <w:rsid w:val="00865F02"/>
    <w:rsid w:val="00876296"/>
    <w:rsid w:val="00881FFA"/>
    <w:rsid w:val="00884C23"/>
    <w:rsid w:val="008900CE"/>
    <w:rsid w:val="008901A9"/>
    <w:rsid w:val="008A119F"/>
    <w:rsid w:val="008C4B80"/>
    <w:rsid w:val="008F568C"/>
    <w:rsid w:val="009020B9"/>
    <w:rsid w:val="00942405"/>
    <w:rsid w:val="0095647E"/>
    <w:rsid w:val="00963781"/>
    <w:rsid w:val="009640A8"/>
    <w:rsid w:val="00975E95"/>
    <w:rsid w:val="00980082"/>
    <w:rsid w:val="00984E09"/>
    <w:rsid w:val="009961EC"/>
    <w:rsid w:val="009A50A2"/>
    <w:rsid w:val="009D2A32"/>
    <w:rsid w:val="00A02330"/>
    <w:rsid w:val="00A05BEA"/>
    <w:rsid w:val="00A10791"/>
    <w:rsid w:val="00A17132"/>
    <w:rsid w:val="00A67DAA"/>
    <w:rsid w:val="00A715EE"/>
    <w:rsid w:val="00A74BA0"/>
    <w:rsid w:val="00AA4021"/>
    <w:rsid w:val="00AA7767"/>
    <w:rsid w:val="00AB2E85"/>
    <w:rsid w:val="00AC0A9B"/>
    <w:rsid w:val="00AC5F30"/>
    <w:rsid w:val="00AD4507"/>
    <w:rsid w:val="00AF053C"/>
    <w:rsid w:val="00B34D7D"/>
    <w:rsid w:val="00B460C3"/>
    <w:rsid w:val="00B80CC4"/>
    <w:rsid w:val="00B81190"/>
    <w:rsid w:val="00B82074"/>
    <w:rsid w:val="00B96BB3"/>
    <w:rsid w:val="00BB79E0"/>
    <w:rsid w:val="00BC425B"/>
    <w:rsid w:val="00BD0E75"/>
    <w:rsid w:val="00BD0FBC"/>
    <w:rsid w:val="00BE429A"/>
    <w:rsid w:val="00BF0BDC"/>
    <w:rsid w:val="00BF1065"/>
    <w:rsid w:val="00C053C5"/>
    <w:rsid w:val="00C16970"/>
    <w:rsid w:val="00C21BCE"/>
    <w:rsid w:val="00C40761"/>
    <w:rsid w:val="00C45CE1"/>
    <w:rsid w:val="00C46260"/>
    <w:rsid w:val="00C51C0F"/>
    <w:rsid w:val="00C564A1"/>
    <w:rsid w:val="00C62A70"/>
    <w:rsid w:val="00C6546C"/>
    <w:rsid w:val="00C70769"/>
    <w:rsid w:val="00C93D5F"/>
    <w:rsid w:val="00CF2DA1"/>
    <w:rsid w:val="00D20297"/>
    <w:rsid w:val="00D36D79"/>
    <w:rsid w:val="00D56ED7"/>
    <w:rsid w:val="00D721BA"/>
    <w:rsid w:val="00D76496"/>
    <w:rsid w:val="00D8029B"/>
    <w:rsid w:val="00D906CB"/>
    <w:rsid w:val="00DA26E3"/>
    <w:rsid w:val="00DC53D9"/>
    <w:rsid w:val="00DC6D18"/>
    <w:rsid w:val="00E065E8"/>
    <w:rsid w:val="00E36382"/>
    <w:rsid w:val="00E40C7C"/>
    <w:rsid w:val="00E42A83"/>
    <w:rsid w:val="00E54E7A"/>
    <w:rsid w:val="00E647B1"/>
    <w:rsid w:val="00E66C3B"/>
    <w:rsid w:val="00E66DC4"/>
    <w:rsid w:val="00E81F8F"/>
    <w:rsid w:val="00E93482"/>
    <w:rsid w:val="00ED26A7"/>
    <w:rsid w:val="00ED47A7"/>
    <w:rsid w:val="00F06163"/>
    <w:rsid w:val="00F172DB"/>
    <w:rsid w:val="00F51859"/>
    <w:rsid w:val="00F71929"/>
    <w:rsid w:val="00F80D6D"/>
    <w:rsid w:val="00F93809"/>
    <w:rsid w:val="00FF0720"/>
    <w:rsid w:val="00FF7FB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BCDEB49"/>
  <w15:chartTrackingRefBased/>
  <w15:docId w15:val="{5E531B97-7884-4F5A-A494-9AF2188176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95647E"/>
    <w:pPr>
      <w:widowControl w:val="0"/>
      <w:suppressAutoHyphens/>
      <w:overflowPunct w:val="0"/>
      <w:autoSpaceDE w:val="0"/>
      <w:autoSpaceDN w:val="0"/>
      <w:spacing w:after="0" w:line="240" w:lineRule="auto"/>
      <w:textAlignment w:val="baseline"/>
    </w:pPr>
    <w:rPr>
      <w:rFonts w:ascii="Calibri" w:eastAsia="Times New Roman" w:hAnsi="Calibri" w:cs="Times New Roman"/>
      <w:kern w:val="3"/>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rsid w:val="0095647E"/>
    <w:pPr>
      <w:ind w:left="720"/>
    </w:pPr>
  </w:style>
  <w:style w:type="character" w:styleId="Hipercze">
    <w:name w:val="Hyperlink"/>
    <w:basedOn w:val="Domylnaczcionkaakapitu"/>
    <w:uiPriority w:val="99"/>
    <w:unhideWhenUsed/>
    <w:rsid w:val="0095647E"/>
    <w:rPr>
      <w:color w:val="0563C1" w:themeColor="hyperlink"/>
      <w:u w:val="single"/>
    </w:rPr>
  </w:style>
  <w:style w:type="character" w:styleId="Odwoaniedokomentarza">
    <w:name w:val="annotation reference"/>
    <w:basedOn w:val="Domylnaczcionkaakapitu"/>
    <w:uiPriority w:val="99"/>
    <w:semiHidden/>
    <w:unhideWhenUsed/>
    <w:rsid w:val="00BB79E0"/>
    <w:rPr>
      <w:sz w:val="16"/>
      <w:szCs w:val="16"/>
    </w:rPr>
  </w:style>
  <w:style w:type="paragraph" w:styleId="Tekstkomentarza">
    <w:name w:val="annotation text"/>
    <w:basedOn w:val="Normalny"/>
    <w:link w:val="TekstkomentarzaZnak"/>
    <w:uiPriority w:val="99"/>
    <w:semiHidden/>
    <w:unhideWhenUsed/>
    <w:rsid w:val="00BB79E0"/>
    <w:rPr>
      <w:sz w:val="20"/>
      <w:szCs w:val="20"/>
    </w:rPr>
  </w:style>
  <w:style w:type="character" w:customStyle="1" w:styleId="TekstkomentarzaZnak">
    <w:name w:val="Tekst komentarza Znak"/>
    <w:basedOn w:val="Domylnaczcionkaakapitu"/>
    <w:link w:val="Tekstkomentarza"/>
    <w:uiPriority w:val="99"/>
    <w:semiHidden/>
    <w:rsid w:val="00BB79E0"/>
    <w:rPr>
      <w:rFonts w:ascii="Calibri" w:eastAsia="Times New Roman" w:hAnsi="Calibri" w:cs="Times New Roman"/>
      <w:kern w:val="3"/>
      <w:sz w:val="20"/>
      <w:szCs w:val="20"/>
      <w:lang w:eastAsia="pl-PL"/>
    </w:rPr>
  </w:style>
  <w:style w:type="paragraph" w:styleId="Tematkomentarza">
    <w:name w:val="annotation subject"/>
    <w:basedOn w:val="Tekstkomentarza"/>
    <w:next w:val="Tekstkomentarza"/>
    <w:link w:val="TematkomentarzaZnak"/>
    <w:uiPriority w:val="99"/>
    <w:semiHidden/>
    <w:unhideWhenUsed/>
    <w:rsid w:val="00BB79E0"/>
    <w:rPr>
      <w:b/>
      <w:bCs/>
    </w:rPr>
  </w:style>
  <w:style w:type="character" w:customStyle="1" w:styleId="TematkomentarzaZnak">
    <w:name w:val="Temat komentarza Znak"/>
    <w:basedOn w:val="TekstkomentarzaZnak"/>
    <w:link w:val="Tematkomentarza"/>
    <w:uiPriority w:val="99"/>
    <w:semiHidden/>
    <w:rsid w:val="00BB79E0"/>
    <w:rPr>
      <w:rFonts w:ascii="Calibri" w:eastAsia="Times New Roman" w:hAnsi="Calibri" w:cs="Times New Roman"/>
      <w:b/>
      <w:bCs/>
      <w:kern w:val="3"/>
      <w:sz w:val="20"/>
      <w:szCs w:val="20"/>
      <w:lang w:eastAsia="pl-PL"/>
    </w:rPr>
  </w:style>
  <w:style w:type="character" w:styleId="Nierozpoznanawzmianka">
    <w:name w:val="Unresolved Mention"/>
    <w:basedOn w:val="Domylnaczcionkaakapitu"/>
    <w:uiPriority w:val="99"/>
    <w:semiHidden/>
    <w:unhideWhenUsed/>
    <w:rsid w:val="00842E95"/>
    <w:rPr>
      <w:color w:val="605E5C"/>
      <w:shd w:val="clear" w:color="auto" w:fill="E1DFDD"/>
    </w:rPr>
  </w:style>
  <w:style w:type="character" w:customStyle="1" w:styleId="Bodytext2">
    <w:name w:val="Body text (2)_"/>
    <w:basedOn w:val="Domylnaczcionkaakapitu"/>
    <w:link w:val="Bodytext20"/>
    <w:rsid w:val="003F567E"/>
    <w:rPr>
      <w:rFonts w:ascii="Arial" w:eastAsia="Arial" w:hAnsi="Arial" w:cs="Arial"/>
      <w:sz w:val="20"/>
      <w:szCs w:val="20"/>
      <w:shd w:val="clear" w:color="auto" w:fill="FFFFFF"/>
    </w:rPr>
  </w:style>
  <w:style w:type="character" w:customStyle="1" w:styleId="Bodytext2Bold">
    <w:name w:val="Body text (2) + Bold"/>
    <w:basedOn w:val="Bodytext2"/>
    <w:rsid w:val="003F567E"/>
    <w:rPr>
      <w:rFonts w:ascii="Arial" w:eastAsia="Arial" w:hAnsi="Arial" w:cs="Arial"/>
      <w:b/>
      <w:bCs/>
      <w:color w:val="000000"/>
      <w:spacing w:val="0"/>
      <w:w w:val="100"/>
      <w:position w:val="0"/>
      <w:sz w:val="20"/>
      <w:szCs w:val="20"/>
      <w:shd w:val="clear" w:color="auto" w:fill="FFFFFF"/>
      <w:lang w:val="pl-PL" w:eastAsia="pl-PL" w:bidi="pl-PL"/>
    </w:rPr>
  </w:style>
  <w:style w:type="character" w:customStyle="1" w:styleId="Bodytext4">
    <w:name w:val="Body text (4)_"/>
    <w:basedOn w:val="Domylnaczcionkaakapitu"/>
    <w:link w:val="Bodytext40"/>
    <w:rsid w:val="003F567E"/>
    <w:rPr>
      <w:rFonts w:ascii="Arial" w:eastAsia="Arial" w:hAnsi="Arial" w:cs="Arial"/>
      <w:b/>
      <w:bCs/>
      <w:sz w:val="16"/>
      <w:szCs w:val="16"/>
      <w:shd w:val="clear" w:color="auto" w:fill="FFFFFF"/>
    </w:rPr>
  </w:style>
  <w:style w:type="paragraph" w:customStyle="1" w:styleId="Bodytext20">
    <w:name w:val="Body text (2)"/>
    <w:basedOn w:val="Normalny"/>
    <w:link w:val="Bodytext2"/>
    <w:rsid w:val="003F567E"/>
    <w:pPr>
      <w:shd w:val="clear" w:color="auto" w:fill="FFFFFF"/>
      <w:suppressAutoHyphens w:val="0"/>
      <w:overflowPunct/>
      <w:autoSpaceDE/>
      <w:autoSpaceDN/>
      <w:spacing w:after="360" w:line="226" w:lineRule="exact"/>
      <w:ind w:hanging="540"/>
      <w:jc w:val="center"/>
      <w:textAlignment w:val="auto"/>
    </w:pPr>
    <w:rPr>
      <w:rFonts w:ascii="Arial" w:eastAsia="Arial" w:hAnsi="Arial" w:cs="Arial"/>
      <w:kern w:val="0"/>
      <w:sz w:val="20"/>
      <w:szCs w:val="20"/>
      <w:lang w:eastAsia="en-US"/>
    </w:rPr>
  </w:style>
  <w:style w:type="paragraph" w:customStyle="1" w:styleId="Bodytext40">
    <w:name w:val="Body text (4)"/>
    <w:basedOn w:val="Normalny"/>
    <w:link w:val="Bodytext4"/>
    <w:rsid w:val="003F567E"/>
    <w:pPr>
      <w:shd w:val="clear" w:color="auto" w:fill="FFFFFF"/>
      <w:suppressAutoHyphens w:val="0"/>
      <w:overflowPunct/>
      <w:autoSpaceDE/>
      <w:autoSpaceDN/>
      <w:spacing w:line="686" w:lineRule="exact"/>
      <w:jc w:val="center"/>
      <w:textAlignment w:val="auto"/>
    </w:pPr>
    <w:rPr>
      <w:rFonts w:ascii="Arial" w:eastAsia="Arial" w:hAnsi="Arial" w:cs="Arial"/>
      <w:b/>
      <w:bCs/>
      <w:kern w:val="0"/>
      <w:sz w:val="16"/>
      <w:szCs w:val="16"/>
      <w:lang w:eastAsia="en-US"/>
    </w:rPr>
  </w:style>
  <w:style w:type="character" w:customStyle="1" w:styleId="Heading3">
    <w:name w:val="Heading #3_"/>
    <w:basedOn w:val="Domylnaczcionkaakapitu"/>
    <w:link w:val="Heading30"/>
    <w:rsid w:val="003F567E"/>
    <w:rPr>
      <w:rFonts w:ascii="Arial" w:eastAsia="Arial" w:hAnsi="Arial" w:cs="Arial"/>
      <w:b/>
      <w:bCs/>
      <w:sz w:val="20"/>
      <w:szCs w:val="20"/>
      <w:shd w:val="clear" w:color="auto" w:fill="FFFFFF"/>
    </w:rPr>
  </w:style>
  <w:style w:type="paragraph" w:customStyle="1" w:styleId="Heading30">
    <w:name w:val="Heading #3"/>
    <w:basedOn w:val="Normalny"/>
    <w:link w:val="Heading3"/>
    <w:rsid w:val="003F567E"/>
    <w:pPr>
      <w:shd w:val="clear" w:color="auto" w:fill="FFFFFF"/>
      <w:suppressAutoHyphens w:val="0"/>
      <w:overflowPunct/>
      <w:autoSpaceDE/>
      <w:autoSpaceDN/>
      <w:spacing w:before="180" w:line="226" w:lineRule="exact"/>
      <w:ind w:hanging="500"/>
      <w:jc w:val="center"/>
      <w:textAlignment w:val="auto"/>
      <w:outlineLvl w:val="2"/>
    </w:pPr>
    <w:rPr>
      <w:rFonts w:ascii="Arial" w:eastAsia="Arial" w:hAnsi="Arial" w:cs="Arial"/>
      <w:b/>
      <w:bCs/>
      <w:kern w:val="0"/>
      <w:sz w:val="20"/>
      <w:szCs w:val="20"/>
      <w:lang w:eastAsia="en-US"/>
    </w:rPr>
  </w:style>
  <w:style w:type="character" w:customStyle="1" w:styleId="Bodytext3">
    <w:name w:val="Body text (3)_"/>
    <w:basedOn w:val="Domylnaczcionkaakapitu"/>
    <w:link w:val="Bodytext30"/>
    <w:rsid w:val="00BC425B"/>
    <w:rPr>
      <w:rFonts w:ascii="Arial" w:eastAsia="Arial" w:hAnsi="Arial" w:cs="Arial"/>
      <w:b/>
      <w:bCs/>
      <w:sz w:val="20"/>
      <w:szCs w:val="20"/>
      <w:shd w:val="clear" w:color="auto" w:fill="FFFFFF"/>
    </w:rPr>
  </w:style>
  <w:style w:type="character" w:customStyle="1" w:styleId="Headerorfooter">
    <w:name w:val="Header or footer_"/>
    <w:basedOn w:val="Domylnaczcionkaakapitu"/>
    <w:rsid w:val="00BC425B"/>
    <w:rPr>
      <w:rFonts w:ascii="Arial" w:eastAsia="Arial" w:hAnsi="Arial" w:cs="Arial"/>
      <w:b/>
      <w:bCs/>
      <w:i w:val="0"/>
      <w:iCs w:val="0"/>
      <w:smallCaps w:val="0"/>
      <w:strike w:val="0"/>
      <w:sz w:val="16"/>
      <w:szCs w:val="16"/>
      <w:u w:val="none"/>
    </w:rPr>
  </w:style>
  <w:style w:type="character" w:customStyle="1" w:styleId="Headerorfooter0">
    <w:name w:val="Header or footer"/>
    <w:basedOn w:val="Headerorfooter"/>
    <w:rsid w:val="00BC425B"/>
    <w:rPr>
      <w:rFonts w:ascii="Arial" w:eastAsia="Arial" w:hAnsi="Arial" w:cs="Arial"/>
      <w:b/>
      <w:bCs/>
      <w:i w:val="0"/>
      <w:iCs w:val="0"/>
      <w:smallCaps w:val="0"/>
      <w:strike w:val="0"/>
      <w:color w:val="000000"/>
      <w:spacing w:val="0"/>
      <w:w w:val="100"/>
      <w:position w:val="0"/>
      <w:sz w:val="16"/>
      <w:szCs w:val="16"/>
      <w:u w:val="none"/>
      <w:lang w:val="pl-PL" w:eastAsia="pl-PL" w:bidi="pl-PL"/>
    </w:rPr>
  </w:style>
  <w:style w:type="character" w:customStyle="1" w:styleId="HeaderorfooterFranklinGothicBook10ptNotBoldSpacing2pt">
    <w:name w:val="Header or footer + Franklin Gothic Book;10 pt;Not Bold;Spacing 2 pt"/>
    <w:basedOn w:val="Headerorfooter"/>
    <w:rsid w:val="00BC425B"/>
    <w:rPr>
      <w:rFonts w:ascii="Franklin Gothic Book" w:eastAsia="Franklin Gothic Book" w:hAnsi="Franklin Gothic Book" w:cs="Franklin Gothic Book"/>
      <w:b/>
      <w:bCs/>
      <w:i w:val="0"/>
      <w:iCs w:val="0"/>
      <w:smallCaps w:val="0"/>
      <w:strike w:val="0"/>
      <w:color w:val="000000"/>
      <w:spacing w:val="50"/>
      <w:w w:val="100"/>
      <w:position w:val="0"/>
      <w:sz w:val="20"/>
      <w:szCs w:val="20"/>
      <w:u w:val="none"/>
      <w:lang w:val="pl-PL" w:eastAsia="pl-PL" w:bidi="pl-PL"/>
    </w:rPr>
  </w:style>
  <w:style w:type="paragraph" w:customStyle="1" w:styleId="Bodytext30">
    <w:name w:val="Body text (3)"/>
    <w:basedOn w:val="Normalny"/>
    <w:link w:val="Bodytext3"/>
    <w:rsid w:val="00BC425B"/>
    <w:pPr>
      <w:shd w:val="clear" w:color="auto" w:fill="FFFFFF"/>
      <w:suppressAutoHyphens w:val="0"/>
      <w:overflowPunct/>
      <w:autoSpaceDE/>
      <w:autoSpaceDN/>
      <w:spacing w:before="1320" w:after="540" w:line="341" w:lineRule="exact"/>
      <w:ind w:hanging="500"/>
      <w:jc w:val="center"/>
      <w:textAlignment w:val="auto"/>
    </w:pPr>
    <w:rPr>
      <w:rFonts w:ascii="Arial" w:eastAsia="Arial" w:hAnsi="Arial" w:cs="Arial"/>
      <w:b/>
      <w:bCs/>
      <w:kern w:val="0"/>
      <w:sz w:val="20"/>
      <w:szCs w:val="20"/>
      <w:lang w:eastAsia="en-US"/>
    </w:rPr>
  </w:style>
  <w:style w:type="character" w:styleId="Odwoanieintensywne">
    <w:name w:val="Intense Reference"/>
    <w:basedOn w:val="Domylnaczcionkaakapitu"/>
    <w:uiPriority w:val="32"/>
    <w:qFormat/>
    <w:rsid w:val="00520D6D"/>
    <w:rPr>
      <w:b/>
      <w:bCs/>
      <w:smallCaps/>
      <w:color w:val="4472C4" w:themeColor="accent1"/>
      <w:spacing w:val="5"/>
    </w:rPr>
  </w:style>
  <w:style w:type="paragraph" w:styleId="Nagwek">
    <w:name w:val="header"/>
    <w:basedOn w:val="Normalny"/>
    <w:link w:val="NagwekZnak"/>
    <w:uiPriority w:val="99"/>
    <w:unhideWhenUsed/>
    <w:rsid w:val="00A715EE"/>
    <w:pPr>
      <w:tabs>
        <w:tab w:val="center" w:pos="4536"/>
        <w:tab w:val="right" w:pos="9072"/>
      </w:tabs>
    </w:pPr>
  </w:style>
  <w:style w:type="character" w:customStyle="1" w:styleId="NagwekZnak">
    <w:name w:val="Nagłówek Znak"/>
    <w:basedOn w:val="Domylnaczcionkaakapitu"/>
    <w:link w:val="Nagwek"/>
    <w:uiPriority w:val="99"/>
    <w:rsid w:val="00A715EE"/>
    <w:rPr>
      <w:rFonts w:ascii="Calibri" w:eastAsia="Times New Roman" w:hAnsi="Calibri" w:cs="Times New Roman"/>
      <w:kern w:val="3"/>
      <w:lang w:eastAsia="pl-PL"/>
    </w:rPr>
  </w:style>
  <w:style w:type="paragraph" w:styleId="Stopka">
    <w:name w:val="footer"/>
    <w:basedOn w:val="Normalny"/>
    <w:link w:val="StopkaZnak"/>
    <w:uiPriority w:val="99"/>
    <w:unhideWhenUsed/>
    <w:rsid w:val="00A715EE"/>
    <w:pPr>
      <w:tabs>
        <w:tab w:val="center" w:pos="4536"/>
        <w:tab w:val="right" w:pos="9072"/>
      </w:tabs>
    </w:pPr>
  </w:style>
  <w:style w:type="character" w:customStyle="1" w:styleId="StopkaZnak">
    <w:name w:val="Stopka Znak"/>
    <w:basedOn w:val="Domylnaczcionkaakapitu"/>
    <w:link w:val="Stopka"/>
    <w:uiPriority w:val="99"/>
    <w:rsid w:val="00A715EE"/>
    <w:rPr>
      <w:rFonts w:ascii="Calibri" w:eastAsia="Times New Roman" w:hAnsi="Calibri" w:cs="Times New Roman"/>
      <w:kern w:val="3"/>
      <w:lang w:eastAsia="pl-PL"/>
    </w:rPr>
  </w:style>
  <w:style w:type="character" w:customStyle="1" w:styleId="Footnote">
    <w:name w:val="Footnote_"/>
    <w:basedOn w:val="Domylnaczcionkaakapitu"/>
    <w:link w:val="Footnote0"/>
    <w:rsid w:val="000D25BA"/>
    <w:rPr>
      <w:rFonts w:ascii="Arial" w:eastAsia="Arial" w:hAnsi="Arial" w:cs="Arial"/>
      <w:sz w:val="20"/>
      <w:szCs w:val="20"/>
      <w:shd w:val="clear" w:color="auto" w:fill="FFFFFF"/>
    </w:rPr>
  </w:style>
  <w:style w:type="character" w:customStyle="1" w:styleId="FootnoteBold">
    <w:name w:val="Footnote + Bold"/>
    <w:basedOn w:val="Footnote"/>
    <w:rsid w:val="000D25BA"/>
    <w:rPr>
      <w:rFonts w:ascii="Arial" w:eastAsia="Arial" w:hAnsi="Arial" w:cs="Arial"/>
      <w:b/>
      <w:bCs/>
      <w:color w:val="000000"/>
      <w:spacing w:val="0"/>
      <w:w w:val="100"/>
      <w:position w:val="0"/>
      <w:sz w:val="20"/>
      <w:szCs w:val="20"/>
      <w:shd w:val="clear" w:color="auto" w:fill="FFFFFF"/>
      <w:lang w:val="pl-PL" w:eastAsia="pl-PL" w:bidi="pl-PL"/>
    </w:rPr>
  </w:style>
  <w:style w:type="paragraph" w:customStyle="1" w:styleId="Footnote0">
    <w:name w:val="Footnote"/>
    <w:basedOn w:val="Normalny"/>
    <w:link w:val="Footnote"/>
    <w:rsid w:val="000D25BA"/>
    <w:pPr>
      <w:shd w:val="clear" w:color="auto" w:fill="FFFFFF"/>
      <w:suppressAutoHyphens w:val="0"/>
      <w:overflowPunct/>
      <w:autoSpaceDE/>
      <w:autoSpaceDN/>
      <w:spacing w:line="341" w:lineRule="exact"/>
      <w:ind w:hanging="540"/>
      <w:jc w:val="both"/>
      <w:textAlignment w:val="auto"/>
    </w:pPr>
    <w:rPr>
      <w:rFonts w:ascii="Arial" w:eastAsia="Arial" w:hAnsi="Arial" w:cs="Arial"/>
      <w:kern w:val="0"/>
      <w:sz w:val="20"/>
      <w:szCs w:val="20"/>
      <w:lang w:eastAsia="en-US"/>
    </w:rPr>
  </w:style>
  <w:style w:type="character" w:customStyle="1" w:styleId="Footnote2">
    <w:name w:val="Footnote (2)_"/>
    <w:basedOn w:val="Domylnaczcionkaakapitu"/>
    <w:link w:val="Footnote20"/>
    <w:rsid w:val="003168C3"/>
    <w:rPr>
      <w:rFonts w:ascii="Arial" w:eastAsia="Arial" w:hAnsi="Arial" w:cs="Arial"/>
      <w:b/>
      <w:bCs/>
      <w:sz w:val="20"/>
      <w:szCs w:val="20"/>
      <w:shd w:val="clear" w:color="auto" w:fill="FFFFFF"/>
    </w:rPr>
  </w:style>
  <w:style w:type="character" w:customStyle="1" w:styleId="Footnote3">
    <w:name w:val="Footnote (3)_"/>
    <w:basedOn w:val="Domylnaczcionkaakapitu"/>
    <w:link w:val="Footnote30"/>
    <w:rsid w:val="003168C3"/>
    <w:rPr>
      <w:rFonts w:ascii="Arial" w:eastAsia="Arial" w:hAnsi="Arial" w:cs="Arial"/>
      <w:b/>
      <w:bCs/>
      <w:sz w:val="16"/>
      <w:szCs w:val="16"/>
      <w:shd w:val="clear" w:color="auto" w:fill="FFFFFF"/>
    </w:rPr>
  </w:style>
  <w:style w:type="character" w:customStyle="1" w:styleId="Footnote2NotBold">
    <w:name w:val="Footnote (2) + Not Bold"/>
    <w:basedOn w:val="Footnote2"/>
    <w:rsid w:val="003168C3"/>
    <w:rPr>
      <w:rFonts w:ascii="Arial" w:eastAsia="Arial" w:hAnsi="Arial" w:cs="Arial"/>
      <w:b/>
      <w:bCs/>
      <w:color w:val="000000"/>
      <w:spacing w:val="0"/>
      <w:w w:val="100"/>
      <w:position w:val="0"/>
      <w:sz w:val="20"/>
      <w:szCs w:val="20"/>
      <w:shd w:val="clear" w:color="auto" w:fill="FFFFFF"/>
      <w:lang w:val="pl-PL" w:eastAsia="pl-PL" w:bidi="pl-PL"/>
    </w:rPr>
  </w:style>
  <w:style w:type="paragraph" w:customStyle="1" w:styleId="Footnote20">
    <w:name w:val="Footnote (2)"/>
    <w:basedOn w:val="Normalny"/>
    <w:link w:val="Footnote2"/>
    <w:rsid w:val="003168C3"/>
    <w:pPr>
      <w:shd w:val="clear" w:color="auto" w:fill="FFFFFF"/>
      <w:suppressAutoHyphens w:val="0"/>
      <w:overflowPunct/>
      <w:autoSpaceDE/>
      <w:autoSpaceDN/>
      <w:spacing w:before="300" w:line="0" w:lineRule="atLeast"/>
      <w:ind w:hanging="500"/>
      <w:jc w:val="both"/>
      <w:textAlignment w:val="auto"/>
    </w:pPr>
    <w:rPr>
      <w:rFonts w:ascii="Arial" w:eastAsia="Arial" w:hAnsi="Arial" w:cs="Arial"/>
      <w:b/>
      <w:bCs/>
      <w:kern w:val="0"/>
      <w:sz w:val="20"/>
      <w:szCs w:val="20"/>
      <w:lang w:eastAsia="en-US"/>
    </w:rPr>
  </w:style>
  <w:style w:type="paragraph" w:customStyle="1" w:styleId="Footnote30">
    <w:name w:val="Footnote (3)"/>
    <w:basedOn w:val="Normalny"/>
    <w:link w:val="Footnote3"/>
    <w:rsid w:val="003168C3"/>
    <w:pPr>
      <w:shd w:val="clear" w:color="auto" w:fill="FFFFFF"/>
      <w:suppressAutoHyphens w:val="0"/>
      <w:overflowPunct/>
      <w:autoSpaceDE/>
      <w:autoSpaceDN/>
      <w:spacing w:after="300" w:line="0" w:lineRule="atLeast"/>
      <w:textAlignment w:val="auto"/>
    </w:pPr>
    <w:rPr>
      <w:rFonts w:ascii="Arial" w:eastAsia="Arial" w:hAnsi="Arial" w:cs="Arial"/>
      <w:b/>
      <w:bCs/>
      <w:kern w:val="0"/>
      <w:sz w:val="16"/>
      <w:szCs w:val="16"/>
      <w:lang w:eastAsia="en-US"/>
    </w:rPr>
  </w:style>
  <w:style w:type="character" w:customStyle="1" w:styleId="Bodytext2Exact">
    <w:name w:val="Body text (2) Exact"/>
    <w:basedOn w:val="Domylnaczcionkaakapitu"/>
    <w:rsid w:val="003168C3"/>
    <w:rPr>
      <w:rFonts w:ascii="Arial" w:eastAsia="Arial" w:hAnsi="Arial" w:cs="Arial"/>
      <w:b w:val="0"/>
      <w:bCs w:val="0"/>
      <w:i w:val="0"/>
      <w:iCs w:val="0"/>
      <w:smallCaps w:val="0"/>
      <w:strike w:val="0"/>
      <w:sz w:val="20"/>
      <w:szCs w:val="20"/>
      <w:u w:val="none"/>
    </w:rPr>
  </w:style>
  <w:style w:type="paragraph" w:customStyle="1" w:styleId="Standard">
    <w:name w:val="Standard"/>
    <w:rsid w:val="008A119F"/>
    <w:pPr>
      <w:suppressAutoHyphens/>
      <w:autoSpaceDN w:val="0"/>
      <w:spacing w:after="0" w:line="240" w:lineRule="auto"/>
      <w:textAlignment w:val="baseline"/>
    </w:pPr>
    <w:rPr>
      <w:rFonts w:ascii="Liberation Serif" w:eastAsia="NSimSun" w:hAnsi="Liberation Serif" w:cs="Arial"/>
      <w:kern w:val="3"/>
      <w:sz w:val="24"/>
      <w:szCs w:val="24"/>
      <w:lang w:eastAsia="zh-CN" w:bidi="hi-IN"/>
    </w:rPr>
  </w:style>
  <w:style w:type="paragraph" w:styleId="NormalnyWeb">
    <w:name w:val="Normal (Web)"/>
    <w:basedOn w:val="Standard"/>
    <w:rsid w:val="008A119F"/>
    <w:rPr>
      <w:rFonts w:ascii="Times New Roman" w:eastAsia="Times New Roman" w:hAnsi="Times New Roman" w:cs="Times New Roman"/>
      <w:lang w:eastAsia="pl-PL"/>
    </w:rPr>
  </w:style>
  <w:style w:type="numbering" w:customStyle="1" w:styleId="WWNum3">
    <w:name w:val="WWNum3"/>
    <w:basedOn w:val="Bezlisty"/>
    <w:rsid w:val="008A119F"/>
    <w:pPr>
      <w:numPr>
        <w:numId w:val="30"/>
      </w:numPr>
    </w:pPr>
  </w:style>
  <w:style w:type="paragraph" w:customStyle="1" w:styleId="Default">
    <w:name w:val="Default"/>
    <w:rsid w:val="002E68B2"/>
    <w:pPr>
      <w:autoSpaceDE w:val="0"/>
      <w:autoSpaceDN w:val="0"/>
      <w:adjustRightInd w:val="0"/>
      <w:spacing w:after="0" w:line="240" w:lineRule="auto"/>
    </w:pPr>
    <w:rPr>
      <w:rFonts w:ascii="Times New Roman" w:hAnsi="Times New Roman" w:cs="Times New Roman"/>
      <w:color w:val="000000"/>
      <w:sz w:val="24"/>
      <w:szCs w:val="24"/>
    </w:rPr>
  </w:style>
  <w:style w:type="paragraph" w:styleId="Tekstprzypisukocowego">
    <w:name w:val="endnote text"/>
    <w:basedOn w:val="Normalny"/>
    <w:link w:val="TekstprzypisukocowegoZnak"/>
    <w:uiPriority w:val="99"/>
    <w:semiHidden/>
    <w:unhideWhenUsed/>
    <w:rsid w:val="00600696"/>
    <w:rPr>
      <w:sz w:val="20"/>
      <w:szCs w:val="20"/>
    </w:rPr>
  </w:style>
  <w:style w:type="character" w:customStyle="1" w:styleId="TekstprzypisukocowegoZnak">
    <w:name w:val="Tekst przypisu końcowego Znak"/>
    <w:basedOn w:val="Domylnaczcionkaakapitu"/>
    <w:link w:val="Tekstprzypisukocowego"/>
    <w:uiPriority w:val="99"/>
    <w:semiHidden/>
    <w:rsid w:val="00600696"/>
    <w:rPr>
      <w:rFonts w:ascii="Calibri" w:eastAsia="Times New Roman" w:hAnsi="Calibri" w:cs="Times New Roman"/>
      <w:kern w:val="3"/>
      <w:sz w:val="20"/>
      <w:szCs w:val="20"/>
      <w:lang w:eastAsia="pl-PL"/>
    </w:rPr>
  </w:style>
  <w:style w:type="character" w:styleId="Odwoanieprzypisukocowego">
    <w:name w:val="endnote reference"/>
    <w:basedOn w:val="Domylnaczcionkaakapitu"/>
    <w:uiPriority w:val="99"/>
    <w:semiHidden/>
    <w:unhideWhenUsed/>
    <w:rsid w:val="00600696"/>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45311495">
      <w:bodyDiv w:val="1"/>
      <w:marLeft w:val="0"/>
      <w:marRight w:val="0"/>
      <w:marTop w:val="0"/>
      <w:marBottom w:val="0"/>
      <w:divBdr>
        <w:top w:val="none" w:sz="0" w:space="0" w:color="auto"/>
        <w:left w:val="none" w:sz="0" w:space="0" w:color="auto"/>
        <w:bottom w:val="none" w:sz="0" w:space="0" w:color="auto"/>
        <w:right w:val="none" w:sz="0" w:space="0" w:color="auto"/>
      </w:divBdr>
    </w:div>
    <w:div w:id="676006367">
      <w:bodyDiv w:val="1"/>
      <w:marLeft w:val="0"/>
      <w:marRight w:val="0"/>
      <w:marTop w:val="0"/>
      <w:marBottom w:val="0"/>
      <w:divBdr>
        <w:top w:val="none" w:sz="0" w:space="0" w:color="auto"/>
        <w:left w:val="none" w:sz="0" w:space="0" w:color="auto"/>
        <w:bottom w:val="none" w:sz="0" w:space="0" w:color="auto"/>
        <w:right w:val="none" w:sz="0" w:space="0" w:color="auto"/>
      </w:divBdr>
    </w:div>
    <w:div w:id="994334852">
      <w:bodyDiv w:val="1"/>
      <w:marLeft w:val="0"/>
      <w:marRight w:val="0"/>
      <w:marTop w:val="0"/>
      <w:marBottom w:val="0"/>
      <w:divBdr>
        <w:top w:val="none" w:sz="0" w:space="0" w:color="auto"/>
        <w:left w:val="none" w:sz="0" w:space="0" w:color="auto"/>
        <w:bottom w:val="none" w:sz="0" w:space="0" w:color="auto"/>
        <w:right w:val="none" w:sz="0" w:space="0" w:color="auto"/>
      </w:divBdr>
    </w:div>
    <w:div w:id="1799180444">
      <w:bodyDiv w:val="1"/>
      <w:marLeft w:val="0"/>
      <w:marRight w:val="0"/>
      <w:marTop w:val="0"/>
      <w:marBottom w:val="0"/>
      <w:divBdr>
        <w:top w:val="none" w:sz="0" w:space="0" w:color="auto"/>
        <w:left w:val="none" w:sz="0" w:space="0" w:color="auto"/>
        <w:bottom w:val="none" w:sz="0" w:space="0" w:color="auto"/>
        <w:right w:val="none" w:sz="0" w:space="0" w:color="auto"/>
      </w:divBdr>
    </w:div>
    <w:div w:id="1820346757">
      <w:bodyDiv w:val="1"/>
      <w:marLeft w:val="0"/>
      <w:marRight w:val="0"/>
      <w:marTop w:val="0"/>
      <w:marBottom w:val="0"/>
      <w:divBdr>
        <w:top w:val="none" w:sz="0" w:space="0" w:color="auto"/>
        <w:left w:val="none" w:sz="0" w:space="0" w:color="auto"/>
        <w:bottom w:val="none" w:sz="0" w:space="0" w:color="auto"/>
        <w:right w:val="none" w:sz="0" w:space="0" w:color="auto"/>
      </w:divBdr>
    </w:div>
    <w:div w:id="19352822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epuap.gov.pl/wps/portal" TargetMode="External"/><Relationship Id="rId18" Type="http://schemas.openxmlformats.org/officeDocument/2006/relationships/hyperlink" Target="https://epuap.qov.pl/wps/portal" TargetMode="Externa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s://miniportal.uzp.gov.pl/" TargetMode="External"/><Relationship Id="rId17" Type="http://schemas.openxmlformats.org/officeDocument/2006/relationships/hyperlink" Target="https://miniportal.uzp.qov.pl/" TargetMode="External"/><Relationship Id="rId2" Type="http://schemas.openxmlformats.org/officeDocument/2006/relationships/numbering" Target="numbering.xml"/><Relationship Id="rId16" Type="http://schemas.openxmlformats.org/officeDocument/2006/relationships/hyperlink" Target="mailto:gmina@pacyna.mazowsze.pl"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epuap.gov.pl/" TargetMode="External"/><Relationship Id="rId5" Type="http://schemas.openxmlformats.org/officeDocument/2006/relationships/webSettings" Target="webSettings.xml"/><Relationship Id="rId15" Type="http://schemas.openxmlformats.org/officeDocument/2006/relationships/hyperlink" Target="mailto:gmina@pacyna.mazowsze.pl" TargetMode="External"/><Relationship Id="rId10" Type="http://schemas.openxmlformats.org/officeDocument/2006/relationships/hyperlink" Target="mailto:gmina@pacyna.mazowsze.pl" TargetMode="External"/><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oleObject" Target="embeddings/oleObject1.bin"/><Relationship Id="rId14" Type="http://schemas.openxmlformats.org/officeDocument/2006/relationships/hyperlink" Target="https://epuap.gov.pl/wps/portal"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2E288BB-9B7E-4BC3-96C3-9C8039EE488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4294966505</TotalTime>
  <Pages>24</Pages>
  <Words>8611</Words>
  <Characters>51667</Characters>
  <Application>Microsoft Office Word</Application>
  <DocSecurity>0</DocSecurity>
  <Lines>430</Lines>
  <Paragraphs>120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60158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 Marcinkowska</dc:creator>
  <cp:keywords/>
  <dc:description/>
  <cp:lastModifiedBy>Anna Marcinkowska</cp:lastModifiedBy>
  <cp:revision>26</cp:revision>
  <cp:lastPrinted>2022-08-30T08:39:00Z</cp:lastPrinted>
  <dcterms:created xsi:type="dcterms:W3CDTF">2022-08-30T08:42:00Z</dcterms:created>
  <dcterms:modified xsi:type="dcterms:W3CDTF">2022-09-07T09:30:00Z</dcterms:modified>
</cp:coreProperties>
</file>