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2D4AC" w14:textId="30A463FF" w:rsidR="00DD1148" w:rsidRPr="00F20F52" w:rsidRDefault="00C802BC" w:rsidP="00FC3B89">
      <w:pPr>
        <w:jc w:val="both"/>
        <w:rPr>
          <w:rFonts w:ascii="Tahoma" w:hAnsi="Tahoma" w:cs="Tahoma"/>
          <w:bCs/>
          <w:sz w:val="18"/>
          <w:szCs w:val="18"/>
        </w:rPr>
      </w:pPr>
      <w:bookmarkStart w:id="0" w:name="_Hlk74128262"/>
      <w:r w:rsidRPr="00F20F52">
        <w:rPr>
          <w:rFonts w:ascii="Tahoma" w:hAnsi="Tahoma" w:cs="Tahoma"/>
          <w:sz w:val="18"/>
          <w:szCs w:val="18"/>
        </w:rPr>
        <w:t>Załącznik</w:t>
      </w:r>
      <w:r w:rsidRPr="00F20F52">
        <w:rPr>
          <w:rFonts w:ascii="Tahoma" w:hAnsi="Tahoma" w:cs="Tahoma"/>
          <w:bCs/>
          <w:sz w:val="18"/>
          <w:szCs w:val="18"/>
        </w:rPr>
        <w:t xml:space="preserve"> nr </w:t>
      </w:r>
      <w:r w:rsidR="0024069D">
        <w:rPr>
          <w:rFonts w:ascii="Tahoma" w:hAnsi="Tahoma" w:cs="Tahoma"/>
          <w:bCs/>
          <w:sz w:val="18"/>
          <w:szCs w:val="18"/>
        </w:rPr>
        <w:t>1 do SWZ</w:t>
      </w:r>
      <w:r w:rsidR="00FC3B89" w:rsidRPr="00F20F52">
        <w:rPr>
          <w:rFonts w:ascii="Tahoma" w:hAnsi="Tahoma" w:cs="Tahoma"/>
          <w:bCs/>
          <w:sz w:val="18"/>
          <w:szCs w:val="18"/>
        </w:rPr>
        <w:t xml:space="preserve"> </w:t>
      </w:r>
    </w:p>
    <w:p w14:paraId="3DB894DD" w14:textId="3A291B6B" w:rsidR="00C802BC" w:rsidRPr="00F20F52" w:rsidRDefault="00421902" w:rsidP="004F642B">
      <w:pPr>
        <w:jc w:val="center"/>
        <w:rPr>
          <w:rFonts w:ascii="Tahoma" w:hAnsi="Tahoma" w:cs="Tahoma"/>
          <w:b/>
          <w:sz w:val="18"/>
          <w:szCs w:val="18"/>
        </w:rPr>
      </w:pPr>
      <w:r w:rsidRPr="00F20F52">
        <w:rPr>
          <w:rFonts w:ascii="Tahoma" w:hAnsi="Tahoma" w:cs="Tahoma"/>
          <w:b/>
          <w:sz w:val="18"/>
          <w:szCs w:val="18"/>
        </w:rPr>
        <w:t>O</w:t>
      </w:r>
      <w:r w:rsidR="00C802BC" w:rsidRPr="00F20F52">
        <w:rPr>
          <w:rFonts w:ascii="Tahoma" w:hAnsi="Tahoma" w:cs="Tahoma"/>
          <w:b/>
          <w:sz w:val="18"/>
          <w:szCs w:val="18"/>
        </w:rPr>
        <w:t xml:space="preserve">pis przedmiotu zamówienia – </w:t>
      </w:r>
      <w:r w:rsidR="004F692E" w:rsidRPr="00F20F52">
        <w:rPr>
          <w:rFonts w:ascii="Tahoma" w:hAnsi="Tahoma" w:cs="Tahoma"/>
          <w:b/>
          <w:sz w:val="18"/>
          <w:szCs w:val="18"/>
        </w:rPr>
        <w:t>oprogramowanie</w:t>
      </w:r>
      <w:r w:rsidR="00E9293C" w:rsidRPr="00F20F52">
        <w:rPr>
          <w:rFonts w:ascii="Tahoma" w:hAnsi="Tahoma" w:cs="Tahoma"/>
          <w:b/>
          <w:sz w:val="18"/>
          <w:szCs w:val="18"/>
        </w:rPr>
        <w:t xml:space="preserve"> - wymagania</w:t>
      </w:r>
    </w:p>
    <w:bookmarkEnd w:id="0"/>
    <w:p w14:paraId="6D33B4B4" w14:textId="77777777" w:rsidR="00C802BC" w:rsidRPr="00F20F52" w:rsidRDefault="00C802BC" w:rsidP="00C802BC">
      <w:pPr>
        <w:rPr>
          <w:rFonts w:ascii="Tahoma" w:hAnsi="Tahoma" w:cs="Tahoma"/>
          <w:sz w:val="18"/>
          <w:szCs w:val="18"/>
        </w:rPr>
      </w:pPr>
    </w:p>
    <w:p w14:paraId="72876BF6" w14:textId="1AB46D0A" w:rsidR="008635F8" w:rsidRPr="00F20F52" w:rsidRDefault="00580312" w:rsidP="008635F8">
      <w:pPr>
        <w:pStyle w:val="Akapitzlist"/>
        <w:keepNext/>
        <w:keepLines/>
        <w:spacing w:line="360" w:lineRule="auto"/>
        <w:ind w:left="708" w:right="1"/>
        <w:jc w:val="center"/>
        <w:rPr>
          <w:rFonts w:ascii="Tahoma" w:hAnsi="Tahoma" w:cs="Tahoma"/>
          <w:i/>
          <w:sz w:val="18"/>
          <w:szCs w:val="18"/>
        </w:rPr>
      </w:pPr>
      <w:r w:rsidRPr="00F20F52">
        <w:rPr>
          <w:rFonts w:ascii="Tahoma" w:hAnsi="Tahoma" w:cs="Tahoma"/>
          <w:b/>
          <w:iCs/>
          <w:sz w:val="18"/>
          <w:szCs w:val="18"/>
        </w:rPr>
        <w:t>Cyfrowe usługi publiczne z obszaru e-zdrowia w Centrum Reumatologii Sp. z o.o., postępowanie realizowane w ramach Regionalnego Programu Operacyjnego Województwa Śląskiego na lata 2014-2020 (Europejski Fundusz Rozwoju Regionalnego) dla osi priorytetowej: II. Cyfrowe Śląskie, dla działania: 2.1. Wsparcie rozwoju cyfrowych usług publicznych</w:t>
      </w:r>
      <w:r w:rsidR="0028216D">
        <w:rPr>
          <w:rFonts w:ascii="Tahoma" w:hAnsi="Tahoma" w:cs="Tahoma"/>
          <w:b/>
          <w:iCs/>
          <w:sz w:val="18"/>
          <w:szCs w:val="18"/>
        </w:rPr>
        <w:t>. Zamówienie pierwsze.</w:t>
      </w:r>
    </w:p>
    <w:p w14:paraId="0A57C50F" w14:textId="77777777" w:rsidR="00C802BC" w:rsidRPr="00F20F52" w:rsidRDefault="00C802BC" w:rsidP="004F642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sidRPr="00F20F52">
        <w:rPr>
          <w:rFonts w:ascii="Tahoma" w:hAnsi="Tahoma" w:cs="Tahoma"/>
          <w:sz w:val="18"/>
          <w:szCs w:val="18"/>
        </w:rPr>
        <w:t>Wstęp</w:t>
      </w:r>
    </w:p>
    <w:p w14:paraId="642F78FC" w14:textId="200B9C58" w:rsidR="00C802BC" w:rsidRPr="00F20F52" w:rsidRDefault="00C802BC" w:rsidP="00C802BC">
      <w:pPr>
        <w:jc w:val="both"/>
        <w:rPr>
          <w:rFonts w:ascii="Tahoma" w:hAnsi="Tahoma" w:cs="Tahoma"/>
          <w:sz w:val="18"/>
          <w:szCs w:val="18"/>
        </w:rPr>
      </w:pPr>
      <w:r w:rsidRPr="00F20F52">
        <w:rPr>
          <w:rFonts w:ascii="Tahoma" w:hAnsi="Tahoma" w:cs="Tahoma"/>
          <w:sz w:val="18"/>
          <w:szCs w:val="18"/>
        </w:rPr>
        <w:t xml:space="preserve">W niniejszym załączniku do SWZ Zamawiający zawarł wymagania funkcjonalne i niefunkcjonalne jakie musi spełnić System stanowiący przedmiot dostawy i wdrożenia, budowany w oparciu o infrastrukturę sprzętową wyspecyfikowaną w Załączniku nr </w:t>
      </w:r>
      <w:r w:rsidR="00472FAE">
        <w:rPr>
          <w:rFonts w:ascii="Tahoma" w:hAnsi="Tahoma" w:cs="Tahoma"/>
          <w:sz w:val="18"/>
          <w:szCs w:val="18"/>
        </w:rPr>
        <w:t>2</w:t>
      </w:r>
      <w:r w:rsidR="00DB18A9" w:rsidRPr="00F20F52">
        <w:rPr>
          <w:rFonts w:ascii="Tahoma" w:hAnsi="Tahoma" w:cs="Tahoma"/>
          <w:sz w:val="18"/>
          <w:szCs w:val="18"/>
        </w:rPr>
        <w:t xml:space="preserve"> </w:t>
      </w:r>
      <w:r w:rsidRPr="00F20F52">
        <w:rPr>
          <w:rFonts w:ascii="Tahoma" w:hAnsi="Tahoma" w:cs="Tahoma"/>
          <w:sz w:val="18"/>
          <w:szCs w:val="18"/>
        </w:rPr>
        <w:t>do SWZ.</w:t>
      </w:r>
    </w:p>
    <w:p w14:paraId="3E33B6EB" w14:textId="77777777" w:rsidR="00C802BC" w:rsidRPr="00F20F52" w:rsidRDefault="00C802BC" w:rsidP="00C802BC">
      <w:pPr>
        <w:jc w:val="both"/>
        <w:rPr>
          <w:rFonts w:ascii="Tahoma" w:hAnsi="Tahoma" w:cs="Tahoma"/>
          <w:sz w:val="18"/>
          <w:szCs w:val="18"/>
        </w:rPr>
      </w:pPr>
      <w:r w:rsidRPr="00F20F52">
        <w:rPr>
          <w:rFonts w:ascii="Tahoma" w:hAnsi="Tahoma" w:cs="Tahoma"/>
          <w:sz w:val="18"/>
          <w:szCs w:val="18"/>
        </w:rPr>
        <w:t>Dla spełnienia wymagań stawianych wobec Systemu, Wykonawca zobowiązany jest dostarczyć niezbędne Oprogramowanie oraz przeprowadzić konfigurację Systemu.</w:t>
      </w:r>
    </w:p>
    <w:p w14:paraId="0FFEFB14" w14:textId="5273C366" w:rsidR="00C802BC" w:rsidRPr="00F20F52" w:rsidRDefault="00C802BC" w:rsidP="004F642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sidRPr="00F20F52">
        <w:rPr>
          <w:rFonts w:ascii="Tahoma" w:hAnsi="Tahoma" w:cs="Tahoma"/>
          <w:sz w:val="18"/>
          <w:szCs w:val="18"/>
        </w:rPr>
        <w:t>Słownik Pojęć</w:t>
      </w:r>
    </w:p>
    <w:p w14:paraId="43F2E3D7" w14:textId="77777777" w:rsidR="00C802BC" w:rsidRPr="00F20F52" w:rsidRDefault="00C802BC" w:rsidP="00C802BC">
      <w:pPr>
        <w:rPr>
          <w:rFonts w:ascii="Tahoma" w:hAnsi="Tahoma" w:cs="Tahoma"/>
          <w:sz w:val="18"/>
          <w:szCs w:val="18"/>
        </w:rPr>
      </w:pPr>
      <w:r w:rsidRPr="00F20F52">
        <w:rPr>
          <w:rFonts w:ascii="Tahoma" w:hAnsi="Tahoma" w:cs="Tahoma"/>
          <w:sz w:val="18"/>
          <w:szCs w:val="18"/>
        </w:rPr>
        <w:t>Użyte w dokumencie skróty i pojęcia należy rozumieć w sposób przedstawiony w poniższej tabeli:</w:t>
      </w:r>
    </w:p>
    <w:p w14:paraId="581B8413" w14:textId="77777777" w:rsidR="00C802BC" w:rsidRPr="00F20F52" w:rsidRDefault="00C802BC" w:rsidP="00C802BC">
      <w:pPr>
        <w:rPr>
          <w:rFonts w:ascii="Tahoma" w:hAnsi="Tahoma" w:cs="Tahoma"/>
          <w:sz w:val="18"/>
          <w:szCs w:val="18"/>
        </w:rPr>
      </w:pPr>
    </w:p>
    <w:tbl>
      <w:tblPr>
        <w:tblStyle w:val="Tabela-Siatka"/>
        <w:tblW w:w="9067" w:type="dxa"/>
        <w:tblLook w:val="04A0" w:firstRow="1" w:lastRow="0" w:firstColumn="1" w:lastColumn="0" w:noHBand="0" w:noVBand="1"/>
      </w:tblPr>
      <w:tblGrid>
        <w:gridCol w:w="2637"/>
        <w:gridCol w:w="6430"/>
      </w:tblGrid>
      <w:tr w:rsidR="00C802BC" w:rsidRPr="00F20F52" w14:paraId="72C99B25" w14:textId="77777777" w:rsidTr="00AB5104">
        <w:trPr>
          <w:trHeight w:val="454"/>
          <w:tblHeader/>
        </w:trPr>
        <w:tc>
          <w:tcPr>
            <w:tcW w:w="2637" w:type="dxa"/>
            <w:shd w:val="clear" w:color="auto" w:fill="auto"/>
            <w:vAlign w:val="center"/>
          </w:tcPr>
          <w:p w14:paraId="32A6A5FE" w14:textId="77777777" w:rsidR="00C802BC" w:rsidRPr="00F20F52" w:rsidRDefault="00C802BC" w:rsidP="00E9293C">
            <w:pPr>
              <w:jc w:val="center"/>
              <w:rPr>
                <w:rFonts w:ascii="Tahoma" w:hAnsi="Tahoma" w:cs="Tahoma"/>
                <w:b/>
                <w:sz w:val="18"/>
                <w:szCs w:val="18"/>
              </w:rPr>
            </w:pPr>
            <w:r w:rsidRPr="00F20F52">
              <w:rPr>
                <w:rFonts w:ascii="Tahoma" w:hAnsi="Tahoma" w:cs="Tahoma"/>
                <w:b/>
                <w:sz w:val="18"/>
                <w:szCs w:val="18"/>
              </w:rPr>
              <w:t>Pojęcie / Skrót</w:t>
            </w:r>
          </w:p>
        </w:tc>
        <w:tc>
          <w:tcPr>
            <w:tcW w:w="6430" w:type="dxa"/>
            <w:shd w:val="clear" w:color="auto" w:fill="auto"/>
            <w:vAlign w:val="center"/>
          </w:tcPr>
          <w:p w14:paraId="3E3AD9FD" w14:textId="77777777" w:rsidR="00C802BC" w:rsidRPr="00F20F52" w:rsidRDefault="00C802BC" w:rsidP="00E9293C">
            <w:pPr>
              <w:jc w:val="center"/>
              <w:rPr>
                <w:rFonts w:ascii="Tahoma" w:hAnsi="Tahoma" w:cs="Tahoma"/>
                <w:b/>
                <w:sz w:val="18"/>
                <w:szCs w:val="18"/>
              </w:rPr>
            </w:pPr>
            <w:r w:rsidRPr="00F20F52">
              <w:rPr>
                <w:rFonts w:ascii="Tahoma" w:hAnsi="Tahoma" w:cs="Tahoma"/>
                <w:b/>
                <w:sz w:val="18"/>
                <w:szCs w:val="18"/>
              </w:rPr>
              <w:t>Wyjaśnienie / Opis</w:t>
            </w:r>
          </w:p>
        </w:tc>
      </w:tr>
      <w:tr w:rsidR="00C802BC" w:rsidRPr="00F20F52" w14:paraId="6342FD94" w14:textId="77777777" w:rsidTr="00AB5104">
        <w:tc>
          <w:tcPr>
            <w:tcW w:w="2637" w:type="dxa"/>
            <w:vAlign w:val="center"/>
          </w:tcPr>
          <w:p w14:paraId="3B51CB49" w14:textId="0235FECE" w:rsidR="00C802BC" w:rsidRPr="00F20F52" w:rsidRDefault="00C802BC" w:rsidP="004F642B">
            <w:pPr>
              <w:pStyle w:val="Tabela"/>
              <w:jc w:val="center"/>
              <w:rPr>
                <w:szCs w:val="18"/>
              </w:rPr>
            </w:pPr>
            <w:r w:rsidRPr="00F20F52">
              <w:rPr>
                <w:szCs w:val="18"/>
              </w:rPr>
              <w:t>Moduł e-Platforma</w:t>
            </w:r>
          </w:p>
        </w:tc>
        <w:tc>
          <w:tcPr>
            <w:tcW w:w="6430" w:type="dxa"/>
            <w:vAlign w:val="center"/>
          </w:tcPr>
          <w:p w14:paraId="4BF07846" w14:textId="304E359F" w:rsidR="00C802BC" w:rsidRPr="00F20F52" w:rsidRDefault="00C802BC" w:rsidP="004F642B">
            <w:pPr>
              <w:pStyle w:val="Tabela"/>
              <w:jc w:val="center"/>
              <w:rPr>
                <w:szCs w:val="18"/>
              </w:rPr>
            </w:pPr>
            <w:r w:rsidRPr="00F20F52">
              <w:rPr>
                <w:szCs w:val="18"/>
              </w:rPr>
              <w:t>Podsystem e-Usług Systemu</w:t>
            </w:r>
            <w:r w:rsidR="00955CB2" w:rsidRPr="00F20F52">
              <w:rPr>
                <w:szCs w:val="18"/>
              </w:rPr>
              <w:t>,</w:t>
            </w:r>
            <w:r w:rsidRPr="00F20F52">
              <w:rPr>
                <w:szCs w:val="18"/>
              </w:rPr>
              <w:t xml:space="preserve"> udostępniający pacjentom i personelowi </w:t>
            </w:r>
            <w:r w:rsidR="00955CB2" w:rsidRPr="00F20F52">
              <w:rPr>
                <w:szCs w:val="18"/>
              </w:rPr>
              <w:t xml:space="preserve">Zamawiającego </w:t>
            </w:r>
            <w:r w:rsidR="004E4BD9" w:rsidRPr="00F20F52">
              <w:rPr>
                <w:szCs w:val="18"/>
              </w:rPr>
              <w:t>8</w:t>
            </w:r>
            <w:r w:rsidR="00955CB2" w:rsidRPr="00F20F52">
              <w:rPr>
                <w:szCs w:val="18"/>
              </w:rPr>
              <w:t xml:space="preserve"> e</w:t>
            </w:r>
            <w:r w:rsidRPr="00F20F52">
              <w:rPr>
                <w:szCs w:val="18"/>
              </w:rPr>
              <w:t xml:space="preserve">-usług: </w:t>
            </w:r>
            <w:r w:rsidR="004E4BD9" w:rsidRPr="00F20F52">
              <w:rPr>
                <w:szCs w:val="18"/>
              </w:rPr>
              <w:t xml:space="preserve">e-rejestracja, e-powiadomienia, </w:t>
            </w:r>
            <w:r w:rsidR="00F2521E" w:rsidRPr="00F20F52">
              <w:rPr>
                <w:szCs w:val="18"/>
              </w:rPr>
              <w:br/>
            </w:r>
            <w:r w:rsidR="004E4BD9" w:rsidRPr="00F20F52">
              <w:rPr>
                <w:szCs w:val="18"/>
              </w:rPr>
              <w:t>e-dokumentacja, e-leki, e-wyniki, e-porada, e-kolejka, e-wywiad.</w:t>
            </w:r>
          </w:p>
        </w:tc>
      </w:tr>
      <w:tr w:rsidR="00C802BC" w:rsidRPr="00F20F52" w14:paraId="7938A6AC" w14:textId="77777777" w:rsidTr="00AB5104">
        <w:tc>
          <w:tcPr>
            <w:tcW w:w="2637" w:type="dxa"/>
            <w:vAlign w:val="center"/>
          </w:tcPr>
          <w:p w14:paraId="1C07030A" w14:textId="6C7CE8B8" w:rsidR="00C802BC" w:rsidRPr="00F20F52" w:rsidRDefault="00C802BC" w:rsidP="004F642B">
            <w:pPr>
              <w:pStyle w:val="Tabela"/>
              <w:jc w:val="center"/>
              <w:rPr>
                <w:szCs w:val="18"/>
              </w:rPr>
            </w:pPr>
            <w:r w:rsidRPr="00F20F52">
              <w:rPr>
                <w:szCs w:val="18"/>
              </w:rPr>
              <w:t>System</w:t>
            </w:r>
          </w:p>
        </w:tc>
        <w:tc>
          <w:tcPr>
            <w:tcW w:w="6430" w:type="dxa"/>
            <w:vAlign w:val="center"/>
          </w:tcPr>
          <w:p w14:paraId="540C5C2A" w14:textId="670446F7" w:rsidR="00C802BC" w:rsidRPr="00F20F52" w:rsidRDefault="00C802BC" w:rsidP="004F642B">
            <w:pPr>
              <w:pStyle w:val="Tabela"/>
              <w:jc w:val="center"/>
              <w:rPr>
                <w:szCs w:val="18"/>
              </w:rPr>
            </w:pPr>
            <w:r w:rsidRPr="00F20F52">
              <w:rPr>
                <w:szCs w:val="18"/>
              </w:rPr>
              <w:t xml:space="preserve">System informatyczny stanowiący przedmiot wdrożenia w ramach Umowy </w:t>
            </w:r>
            <w:r w:rsidR="00955CB2" w:rsidRPr="00F20F52">
              <w:rPr>
                <w:szCs w:val="18"/>
              </w:rPr>
              <w:t>z Zamawiającym,</w:t>
            </w:r>
            <w:r w:rsidRPr="00F20F52">
              <w:rPr>
                <w:szCs w:val="18"/>
              </w:rPr>
              <w:t xml:space="preserve"> składający się z: infrastruktury sprzętowej</w:t>
            </w:r>
            <w:r w:rsidR="00F2521E" w:rsidRPr="00F20F52">
              <w:rPr>
                <w:szCs w:val="18"/>
              </w:rPr>
              <w:t xml:space="preserve"> </w:t>
            </w:r>
            <w:r w:rsidRPr="00F20F52">
              <w:rPr>
                <w:szCs w:val="18"/>
              </w:rPr>
              <w:t>oraz niezbędnego oprogramowania bazodanowego, systemowego i</w:t>
            </w:r>
            <w:r w:rsidR="00F2521E" w:rsidRPr="00F20F52">
              <w:rPr>
                <w:szCs w:val="18"/>
              </w:rPr>
              <w:t> </w:t>
            </w:r>
            <w:r w:rsidRPr="00F20F52">
              <w:rPr>
                <w:szCs w:val="18"/>
              </w:rPr>
              <w:t>narzędziowego (aplikacyjnego)</w:t>
            </w:r>
            <w:r w:rsidR="0066725F" w:rsidRPr="00F20F52">
              <w:rPr>
                <w:szCs w:val="18"/>
              </w:rPr>
              <w:t xml:space="preserve"> do obsługi e-usług</w:t>
            </w:r>
            <w:r w:rsidR="003C015F" w:rsidRPr="00F20F52">
              <w:rPr>
                <w:szCs w:val="18"/>
              </w:rPr>
              <w:t xml:space="preserve"> (e-Platforma) </w:t>
            </w:r>
            <w:r w:rsidR="0066725F" w:rsidRPr="00F20F52">
              <w:rPr>
                <w:szCs w:val="18"/>
              </w:rPr>
              <w:t>i</w:t>
            </w:r>
            <w:r w:rsidR="00F2521E" w:rsidRPr="00F20F52">
              <w:rPr>
                <w:szCs w:val="18"/>
              </w:rPr>
              <w:t> </w:t>
            </w:r>
            <w:r w:rsidR="0066725F" w:rsidRPr="00F20F52">
              <w:rPr>
                <w:szCs w:val="18"/>
              </w:rPr>
              <w:t>elektro</w:t>
            </w:r>
            <w:r w:rsidR="00B82960" w:rsidRPr="00F20F52">
              <w:rPr>
                <w:szCs w:val="18"/>
              </w:rPr>
              <w:t>n</w:t>
            </w:r>
            <w:r w:rsidR="0066725F" w:rsidRPr="00F20F52">
              <w:rPr>
                <w:szCs w:val="18"/>
              </w:rPr>
              <w:t>icznej dokumentacji medycznej</w:t>
            </w:r>
            <w:r w:rsidRPr="00F20F52">
              <w:rPr>
                <w:szCs w:val="18"/>
              </w:rPr>
              <w:t>.</w:t>
            </w:r>
          </w:p>
        </w:tc>
      </w:tr>
      <w:tr w:rsidR="00C802BC" w:rsidRPr="00F20F52" w14:paraId="5F1E933A" w14:textId="77777777" w:rsidTr="00AB5104">
        <w:tc>
          <w:tcPr>
            <w:tcW w:w="2637" w:type="dxa"/>
            <w:vAlign w:val="center"/>
          </w:tcPr>
          <w:p w14:paraId="0D5F1883" w14:textId="77777777" w:rsidR="00C802BC" w:rsidRPr="00F20F52" w:rsidRDefault="00C802BC" w:rsidP="004F642B">
            <w:pPr>
              <w:pStyle w:val="Tabela"/>
              <w:jc w:val="center"/>
              <w:rPr>
                <w:szCs w:val="18"/>
                <w:lang w:val="en-US"/>
              </w:rPr>
            </w:pPr>
            <w:r w:rsidRPr="00F20F52">
              <w:rPr>
                <w:szCs w:val="18"/>
              </w:rPr>
              <w:t>EDM</w:t>
            </w:r>
          </w:p>
        </w:tc>
        <w:tc>
          <w:tcPr>
            <w:tcW w:w="6430" w:type="dxa"/>
            <w:vAlign w:val="center"/>
          </w:tcPr>
          <w:p w14:paraId="143C0F2B" w14:textId="33A145D3" w:rsidR="00C802BC" w:rsidRPr="00F20F52" w:rsidRDefault="00C802BC" w:rsidP="004F642B">
            <w:pPr>
              <w:pStyle w:val="Tabela"/>
              <w:jc w:val="center"/>
              <w:rPr>
                <w:szCs w:val="18"/>
              </w:rPr>
            </w:pPr>
            <w:r w:rsidRPr="00F20F52">
              <w:rPr>
                <w:szCs w:val="18"/>
              </w:rPr>
              <w:t xml:space="preserve">Elektroniczna Dokumentacja Medyczna w rozumieniu </w:t>
            </w:r>
            <w:r w:rsidRPr="00F20F52">
              <w:rPr>
                <w:iCs/>
                <w:szCs w:val="18"/>
              </w:rPr>
              <w:t xml:space="preserve">Rozporządzenia Ministra Zdrowia z dnia </w:t>
            </w:r>
            <w:r w:rsidR="00917605" w:rsidRPr="00F20F52">
              <w:rPr>
                <w:iCs/>
                <w:szCs w:val="18"/>
              </w:rPr>
              <w:t>6 kwietnia 2020 r.</w:t>
            </w:r>
            <w:r w:rsidRPr="00F20F52">
              <w:rPr>
                <w:iCs/>
                <w:szCs w:val="18"/>
              </w:rPr>
              <w:t xml:space="preserve"> r. w sprawie rodzajów, zakresu i wzorów dokumentacji medycznej oraz sposobu jej </w:t>
            </w:r>
            <w:r w:rsidRPr="00F20F52">
              <w:rPr>
                <w:szCs w:val="18"/>
              </w:rPr>
              <w:t xml:space="preserve">przetwarzania </w:t>
            </w:r>
            <w:r w:rsidRPr="00F20F52">
              <w:rPr>
                <w:iCs/>
                <w:szCs w:val="18"/>
              </w:rPr>
              <w:t xml:space="preserve">(Dz.U. z </w:t>
            </w:r>
            <w:r w:rsidR="00917605" w:rsidRPr="00F20F52">
              <w:rPr>
                <w:iCs/>
                <w:szCs w:val="18"/>
              </w:rPr>
              <w:t xml:space="preserve">2020 </w:t>
            </w:r>
            <w:r w:rsidRPr="00F20F52">
              <w:rPr>
                <w:iCs/>
                <w:szCs w:val="18"/>
              </w:rPr>
              <w:t xml:space="preserve">r. poz. </w:t>
            </w:r>
            <w:r w:rsidR="00917605" w:rsidRPr="00F20F52">
              <w:rPr>
                <w:iCs/>
                <w:szCs w:val="18"/>
              </w:rPr>
              <w:t xml:space="preserve">666 z </w:t>
            </w:r>
            <w:proofErr w:type="spellStart"/>
            <w:r w:rsidR="00917605" w:rsidRPr="00F20F52">
              <w:rPr>
                <w:iCs/>
                <w:szCs w:val="18"/>
              </w:rPr>
              <w:t>późn</w:t>
            </w:r>
            <w:proofErr w:type="spellEnd"/>
            <w:r w:rsidR="00917605" w:rsidRPr="00F20F52">
              <w:rPr>
                <w:iCs/>
                <w:szCs w:val="18"/>
              </w:rPr>
              <w:t>. zm.</w:t>
            </w:r>
            <w:r w:rsidRPr="00F20F52">
              <w:rPr>
                <w:iCs/>
                <w:szCs w:val="18"/>
              </w:rPr>
              <w:t>).</w:t>
            </w:r>
          </w:p>
        </w:tc>
      </w:tr>
      <w:tr w:rsidR="00C802BC" w:rsidRPr="00F20F52" w14:paraId="4AD45EE9" w14:textId="77777777" w:rsidTr="00AB5104">
        <w:tc>
          <w:tcPr>
            <w:tcW w:w="2637" w:type="dxa"/>
            <w:vAlign w:val="center"/>
          </w:tcPr>
          <w:p w14:paraId="3302F129" w14:textId="77777777" w:rsidR="00C802BC" w:rsidRPr="00F20F52" w:rsidRDefault="00C802BC" w:rsidP="004F642B">
            <w:pPr>
              <w:pStyle w:val="Tabela"/>
              <w:jc w:val="center"/>
              <w:rPr>
                <w:szCs w:val="18"/>
              </w:rPr>
            </w:pPr>
            <w:r w:rsidRPr="00F20F52">
              <w:rPr>
                <w:szCs w:val="18"/>
              </w:rPr>
              <w:t>P1</w:t>
            </w:r>
          </w:p>
        </w:tc>
        <w:tc>
          <w:tcPr>
            <w:tcW w:w="6430" w:type="dxa"/>
            <w:vAlign w:val="center"/>
          </w:tcPr>
          <w:p w14:paraId="12EA8A9D" w14:textId="14D734EA" w:rsidR="00C802BC" w:rsidRPr="00F20F52" w:rsidRDefault="00C802BC" w:rsidP="004F642B">
            <w:pPr>
              <w:pStyle w:val="Tabela"/>
              <w:jc w:val="center"/>
              <w:rPr>
                <w:szCs w:val="18"/>
              </w:rPr>
            </w:pPr>
            <w:r w:rsidRPr="00F20F52">
              <w:rPr>
                <w:szCs w:val="18"/>
              </w:rPr>
              <w:t>Elektroniczna Platforma Gromadzenia, Analizy i Udostępniania zasobów cyfrowych o Zdarzeniach Medycznych. System informatyczny mający na celu umożliwienie organom administracji publicznej i obywatelom gromadzenie, analizę i udostępnianie zasobów cyfrowych o zdarzeniach medycznych, w zakresie zgodnym z ustawą z dnia 28 kwietnia 2011 r. o systemie informacji w ochronie zdrowia</w:t>
            </w:r>
            <w:r w:rsidR="00837D10" w:rsidRPr="00F20F52">
              <w:rPr>
                <w:szCs w:val="18"/>
              </w:rPr>
              <w:t xml:space="preserve"> (</w:t>
            </w:r>
            <w:proofErr w:type="spellStart"/>
            <w:r w:rsidR="00837D10" w:rsidRPr="00F20F52">
              <w:rPr>
                <w:szCs w:val="18"/>
              </w:rPr>
              <w:t>t.j</w:t>
            </w:r>
            <w:proofErr w:type="spellEnd"/>
            <w:r w:rsidR="00837D10" w:rsidRPr="00F20F52">
              <w:rPr>
                <w:szCs w:val="18"/>
              </w:rPr>
              <w:t>. Dz. U z 2021 r. poz. 666</w:t>
            </w:r>
            <w:r w:rsidR="00737B67">
              <w:rPr>
                <w:szCs w:val="18"/>
              </w:rPr>
              <w:t xml:space="preserve"> z </w:t>
            </w:r>
            <w:proofErr w:type="spellStart"/>
            <w:r w:rsidR="00737B67">
              <w:rPr>
                <w:szCs w:val="18"/>
              </w:rPr>
              <w:t>późn</w:t>
            </w:r>
            <w:proofErr w:type="spellEnd"/>
            <w:r w:rsidR="00737B67">
              <w:rPr>
                <w:szCs w:val="18"/>
              </w:rPr>
              <w:t>. zm.</w:t>
            </w:r>
            <w:r w:rsidR="00837D10" w:rsidRPr="00F20F52">
              <w:rPr>
                <w:szCs w:val="18"/>
              </w:rPr>
              <w:t>)</w:t>
            </w:r>
            <w:r w:rsidRPr="00F20F52">
              <w:rPr>
                <w:szCs w:val="18"/>
              </w:rPr>
              <w:t>. Założeniem jest iż w P1 będzie znajdowała się informacja o</w:t>
            </w:r>
            <w:r w:rsidR="00F2521E" w:rsidRPr="00F20F52">
              <w:rPr>
                <w:szCs w:val="18"/>
              </w:rPr>
              <w:t> </w:t>
            </w:r>
            <w:r w:rsidRPr="00F20F52">
              <w:rPr>
                <w:szCs w:val="18"/>
              </w:rPr>
              <w:t>zdarzeniach medycznych wszystkich obywateli Polski niezależnie od płatnika, a także obywateli Unii Europejskiej i innych krajów, którzy skorzystają ze świadczeń zdrowotnych na terenie Polski.</w:t>
            </w:r>
          </w:p>
        </w:tc>
      </w:tr>
      <w:tr w:rsidR="00C802BC" w:rsidRPr="00F20F52" w14:paraId="16E77675" w14:textId="77777777" w:rsidTr="00AB5104">
        <w:tc>
          <w:tcPr>
            <w:tcW w:w="2637" w:type="dxa"/>
            <w:vAlign w:val="center"/>
          </w:tcPr>
          <w:p w14:paraId="5049DB1F" w14:textId="77777777" w:rsidR="00C802BC" w:rsidRPr="00F20F52" w:rsidRDefault="00C802BC" w:rsidP="004F642B">
            <w:pPr>
              <w:pStyle w:val="Tabela"/>
              <w:jc w:val="center"/>
              <w:rPr>
                <w:szCs w:val="18"/>
              </w:rPr>
            </w:pPr>
            <w:r w:rsidRPr="00F20F52">
              <w:rPr>
                <w:szCs w:val="18"/>
              </w:rPr>
              <w:t>P2</w:t>
            </w:r>
          </w:p>
        </w:tc>
        <w:tc>
          <w:tcPr>
            <w:tcW w:w="6430" w:type="dxa"/>
            <w:vAlign w:val="center"/>
          </w:tcPr>
          <w:p w14:paraId="3C68233B" w14:textId="0EF8CA6B" w:rsidR="00C802BC" w:rsidRPr="00F20F52" w:rsidRDefault="00C802BC" w:rsidP="004F642B">
            <w:pPr>
              <w:pStyle w:val="Tabela"/>
              <w:jc w:val="center"/>
              <w:rPr>
                <w:szCs w:val="18"/>
              </w:rPr>
            </w:pPr>
            <w:r w:rsidRPr="00F20F52">
              <w:rPr>
                <w:szCs w:val="18"/>
              </w:rPr>
              <w:t>Platforma udostępniania on-line przedsiębiorcom usług i zasobów cyfrowych rejestrów medycznych, stanowi uniwersalne narzędzie służące komunikacji w obszarze sektora ochrony zdrowia.</w:t>
            </w:r>
          </w:p>
          <w:p w14:paraId="021C68A7" w14:textId="797A20BE" w:rsidR="00C802BC" w:rsidRPr="00F20F52" w:rsidRDefault="00C802BC" w:rsidP="004F642B">
            <w:pPr>
              <w:pStyle w:val="Tabela"/>
              <w:jc w:val="center"/>
              <w:rPr>
                <w:szCs w:val="18"/>
              </w:rPr>
            </w:pPr>
            <w:r w:rsidRPr="00F20F52">
              <w:rPr>
                <w:szCs w:val="18"/>
              </w:rPr>
              <w:t>System umożliwia dwustronną wymianę dokumentów pomiędzy przedsiębiorcami i podmiotami publicznymi oraz elektroniczną rejestrację i aktualizację danych rejestrowych. Platforma jest dostępna dla użytkowników końcowych, którzy mogą rejestrować i korzystać z</w:t>
            </w:r>
            <w:r w:rsidR="003260BA" w:rsidRPr="00F20F52">
              <w:rPr>
                <w:szCs w:val="18"/>
              </w:rPr>
              <w:t> </w:t>
            </w:r>
            <w:r w:rsidRPr="00F20F52">
              <w:rPr>
                <w:szCs w:val="18"/>
              </w:rPr>
              <w:t>jej zasobów oraz funkcjonalności.</w:t>
            </w:r>
          </w:p>
        </w:tc>
      </w:tr>
      <w:tr w:rsidR="00C802BC" w:rsidRPr="00F20F52" w14:paraId="27D046FD" w14:textId="77777777" w:rsidTr="00AB5104">
        <w:tc>
          <w:tcPr>
            <w:tcW w:w="2637" w:type="dxa"/>
            <w:vAlign w:val="center"/>
          </w:tcPr>
          <w:p w14:paraId="48B82B4A" w14:textId="5D4709DD" w:rsidR="00C802BC" w:rsidRPr="00F20F52" w:rsidRDefault="00C802BC" w:rsidP="004F642B">
            <w:pPr>
              <w:pStyle w:val="Tabela"/>
              <w:jc w:val="center"/>
              <w:rPr>
                <w:szCs w:val="18"/>
              </w:rPr>
            </w:pPr>
            <w:r w:rsidRPr="00F20F52">
              <w:rPr>
                <w:szCs w:val="18"/>
              </w:rPr>
              <w:t>Portal Informacyjny Placówki</w:t>
            </w:r>
          </w:p>
        </w:tc>
        <w:tc>
          <w:tcPr>
            <w:tcW w:w="6430" w:type="dxa"/>
            <w:vAlign w:val="center"/>
          </w:tcPr>
          <w:p w14:paraId="5C619CFC" w14:textId="09525268" w:rsidR="00C802BC" w:rsidRPr="00F20F52" w:rsidRDefault="00C802BC" w:rsidP="004F642B">
            <w:pPr>
              <w:pStyle w:val="Tabela"/>
              <w:jc w:val="center"/>
              <w:rPr>
                <w:szCs w:val="18"/>
              </w:rPr>
            </w:pPr>
            <w:r w:rsidRPr="00F20F52">
              <w:rPr>
                <w:szCs w:val="18"/>
              </w:rPr>
              <w:t xml:space="preserve">Strona WWW </w:t>
            </w:r>
            <w:r w:rsidR="00955CB2" w:rsidRPr="00F20F52">
              <w:rPr>
                <w:szCs w:val="18"/>
              </w:rPr>
              <w:t xml:space="preserve">Zamawiającego </w:t>
            </w:r>
            <w:r w:rsidRPr="00F20F52">
              <w:rPr>
                <w:szCs w:val="18"/>
              </w:rPr>
              <w:t xml:space="preserve">dostępna w sieci Internet i sieci wewnętrznej </w:t>
            </w:r>
            <w:r w:rsidR="00955CB2" w:rsidRPr="00F20F52">
              <w:rPr>
                <w:szCs w:val="18"/>
              </w:rPr>
              <w:t>Zamawiającego</w:t>
            </w:r>
          </w:p>
        </w:tc>
      </w:tr>
      <w:tr w:rsidR="00C802BC" w:rsidRPr="00F20F52" w14:paraId="6FEDEE2C" w14:textId="77777777" w:rsidTr="00AB5104">
        <w:tc>
          <w:tcPr>
            <w:tcW w:w="2637" w:type="dxa"/>
            <w:vAlign w:val="center"/>
          </w:tcPr>
          <w:p w14:paraId="40AF0196" w14:textId="77777777" w:rsidR="00C802BC" w:rsidRPr="00F20F52" w:rsidRDefault="00955CB2" w:rsidP="004F642B">
            <w:pPr>
              <w:jc w:val="center"/>
              <w:rPr>
                <w:rFonts w:ascii="Tahoma" w:hAnsi="Tahoma" w:cs="Tahoma"/>
                <w:sz w:val="18"/>
                <w:szCs w:val="18"/>
              </w:rPr>
            </w:pPr>
            <w:r w:rsidRPr="00F20F52">
              <w:rPr>
                <w:rFonts w:ascii="Tahoma" w:hAnsi="Tahoma" w:cs="Tahoma"/>
                <w:sz w:val="18"/>
                <w:szCs w:val="18"/>
              </w:rPr>
              <w:t>Zamawiający</w:t>
            </w:r>
          </w:p>
        </w:tc>
        <w:tc>
          <w:tcPr>
            <w:tcW w:w="6430" w:type="dxa"/>
            <w:vAlign w:val="center"/>
          </w:tcPr>
          <w:p w14:paraId="14DCA68B" w14:textId="6387DE84" w:rsidR="00C802BC" w:rsidRPr="00F20F52" w:rsidRDefault="00CE173C" w:rsidP="004F642B">
            <w:pPr>
              <w:pStyle w:val="Tabela"/>
              <w:jc w:val="center"/>
              <w:rPr>
                <w:szCs w:val="18"/>
              </w:rPr>
            </w:pPr>
            <w:r w:rsidRPr="00F20F52">
              <w:rPr>
                <w:szCs w:val="18"/>
              </w:rPr>
              <w:t xml:space="preserve">Śląskie Centrum Reumatologii, Rehabilitacji i Zapobiegania Niepełnosprawności im. </w:t>
            </w:r>
            <w:r w:rsidR="00C76CD1">
              <w:rPr>
                <w:szCs w:val="18"/>
              </w:rPr>
              <w:t>ge</w:t>
            </w:r>
            <w:r w:rsidRPr="00F20F52">
              <w:rPr>
                <w:szCs w:val="18"/>
              </w:rPr>
              <w:t>n. J.</w:t>
            </w:r>
            <w:r w:rsidR="00837D10" w:rsidRPr="00F20F52">
              <w:rPr>
                <w:szCs w:val="18"/>
              </w:rPr>
              <w:t xml:space="preserve"> </w:t>
            </w:r>
            <w:r w:rsidRPr="00F20F52">
              <w:rPr>
                <w:szCs w:val="18"/>
              </w:rPr>
              <w:t>Ziętka w Ustroniu Sp.</w:t>
            </w:r>
            <w:r w:rsidR="003260BA" w:rsidRPr="00F20F52">
              <w:rPr>
                <w:szCs w:val="18"/>
              </w:rPr>
              <w:t xml:space="preserve"> </w:t>
            </w:r>
            <w:r w:rsidRPr="00F20F52">
              <w:rPr>
                <w:szCs w:val="18"/>
              </w:rPr>
              <w:t xml:space="preserve">z o.o. z siedzibą </w:t>
            </w:r>
            <w:r w:rsidR="00C76CD1">
              <w:rPr>
                <w:szCs w:val="18"/>
              </w:rPr>
              <w:t xml:space="preserve">w Ustroniu, </w:t>
            </w:r>
            <w:r w:rsidRPr="00F20F52">
              <w:rPr>
                <w:szCs w:val="18"/>
              </w:rPr>
              <w:t>ul. Szpitalna 11</w:t>
            </w:r>
          </w:p>
        </w:tc>
      </w:tr>
      <w:tr w:rsidR="00C802BC" w:rsidRPr="00F20F52" w14:paraId="401386D2" w14:textId="77777777" w:rsidTr="00AB5104">
        <w:tc>
          <w:tcPr>
            <w:tcW w:w="2637" w:type="dxa"/>
            <w:vAlign w:val="center"/>
          </w:tcPr>
          <w:p w14:paraId="116D5410" w14:textId="77777777" w:rsidR="00C802BC" w:rsidRPr="00F20F52" w:rsidRDefault="00C802BC" w:rsidP="004F642B">
            <w:pPr>
              <w:jc w:val="center"/>
              <w:rPr>
                <w:rFonts w:ascii="Tahoma" w:hAnsi="Tahoma" w:cs="Tahoma"/>
                <w:sz w:val="18"/>
                <w:szCs w:val="18"/>
              </w:rPr>
            </w:pPr>
            <w:r w:rsidRPr="00F20F52">
              <w:rPr>
                <w:rFonts w:ascii="Tahoma" w:hAnsi="Tahoma" w:cs="Tahoma"/>
                <w:sz w:val="18"/>
                <w:szCs w:val="18"/>
              </w:rPr>
              <w:t>ID</w:t>
            </w:r>
          </w:p>
        </w:tc>
        <w:tc>
          <w:tcPr>
            <w:tcW w:w="6430" w:type="dxa"/>
            <w:vAlign w:val="center"/>
          </w:tcPr>
          <w:p w14:paraId="2A3EA382" w14:textId="77777777" w:rsidR="00C802BC" w:rsidRPr="00F20F52" w:rsidRDefault="00C802BC" w:rsidP="004F642B">
            <w:pPr>
              <w:jc w:val="center"/>
              <w:rPr>
                <w:rFonts w:ascii="Tahoma" w:hAnsi="Tahoma" w:cs="Tahoma"/>
                <w:sz w:val="18"/>
                <w:szCs w:val="18"/>
              </w:rPr>
            </w:pPr>
            <w:r w:rsidRPr="00F20F52">
              <w:rPr>
                <w:rFonts w:ascii="Tahoma" w:hAnsi="Tahoma" w:cs="Tahoma"/>
                <w:sz w:val="18"/>
                <w:szCs w:val="18"/>
              </w:rPr>
              <w:t>Identyfikator wymagania</w:t>
            </w:r>
          </w:p>
        </w:tc>
      </w:tr>
      <w:tr w:rsidR="00C802BC" w:rsidRPr="00F20F52" w14:paraId="78B1FB17" w14:textId="45EE013F" w:rsidTr="00AB5104">
        <w:tc>
          <w:tcPr>
            <w:tcW w:w="2637" w:type="dxa"/>
            <w:vAlign w:val="center"/>
          </w:tcPr>
          <w:p w14:paraId="20499BC0" w14:textId="0C5DCA77" w:rsidR="00C802BC" w:rsidRPr="00F20F52" w:rsidRDefault="00380707" w:rsidP="004F642B">
            <w:pPr>
              <w:jc w:val="center"/>
              <w:rPr>
                <w:rFonts w:ascii="Tahoma" w:hAnsi="Tahoma" w:cs="Tahoma"/>
                <w:sz w:val="18"/>
                <w:szCs w:val="18"/>
              </w:rPr>
            </w:pPr>
            <w:r w:rsidRPr="00F20F52">
              <w:rPr>
                <w:rFonts w:ascii="Tahoma" w:hAnsi="Tahoma" w:cs="Tahoma"/>
                <w:sz w:val="18"/>
                <w:szCs w:val="18"/>
              </w:rPr>
              <w:t>Jednostka współpracująca</w:t>
            </w:r>
          </w:p>
        </w:tc>
        <w:tc>
          <w:tcPr>
            <w:tcW w:w="6430" w:type="dxa"/>
            <w:vAlign w:val="center"/>
          </w:tcPr>
          <w:p w14:paraId="42E8D14B" w14:textId="3FEB6E29" w:rsidR="00C802BC" w:rsidRPr="00F20F52" w:rsidRDefault="00E62C7C" w:rsidP="004F642B">
            <w:pPr>
              <w:jc w:val="center"/>
              <w:rPr>
                <w:rFonts w:ascii="Tahoma" w:hAnsi="Tahoma" w:cs="Tahoma"/>
                <w:sz w:val="18"/>
                <w:szCs w:val="18"/>
              </w:rPr>
            </w:pPr>
            <w:r w:rsidRPr="00F20F52">
              <w:rPr>
                <w:rFonts w:ascii="Tahoma" w:hAnsi="Tahoma" w:cs="Tahoma"/>
                <w:sz w:val="18"/>
                <w:szCs w:val="18"/>
              </w:rPr>
              <w:t>Placówk</w:t>
            </w:r>
            <w:r w:rsidR="00380707" w:rsidRPr="00F20F52">
              <w:rPr>
                <w:rFonts w:ascii="Tahoma" w:hAnsi="Tahoma" w:cs="Tahoma"/>
                <w:sz w:val="18"/>
                <w:szCs w:val="18"/>
              </w:rPr>
              <w:t>a</w:t>
            </w:r>
            <w:r w:rsidRPr="00F20F52">
              <w:rPr>
                <w:rFonts w:ascii="Tahoma" w:hAnsi="Tahoma" w:cs="Tahoma"/>
                <w:sz w:val="18"/>
                <w:szCs w:val="18"/>
              </w:rPr>
              <w:t xml:space="preserve"> medyczn</w:t>
            </w:r>
            <w:r w:rsidR="00380707" w:rsidRPr="00F20F52">
              <w:rPr>
                <w:rFonts w:ascii="Tahoma" w:hAnsi="Tahoma" w:cs="Tahoma"/>
                <w:sz w:val="18"/>
                <w:szCs w:val="18"/>
              </w:rPr>
              <w:t>a</w:t>
            </w:r>
            <w:r w:rsidR="00C802BC" w:rsidRPr="00F20F52">
              <w:rPr>
                <w:rFonts w:ascii="Tahoma" w:hAnsi="Tahoma" w:cs="Tahoma"/>
                <w:sz w:val="18"/>
                <w:szCs w:val="18"/>
              </w:rPr>
              <w:t>, któr</w:t>
            </w:r>
            <w:r w:rsidR="00380707" w:rsidRPr="00F20F52">
              <w:rPr>
                <w:rFonts w:ascii="Tahoma" w:hAnsi="Tahoma" w:cs="Tahoma"/>
                <w:sz w:val="18"/>
                <w:szCs w:val="18"/>
              </w:rPr>
              <w:t>a</w:t>
            </w:r>
            <w:r w:rsidR="00C802BC" w:rsidRPr="00F20F52">
              <w:rPr>
                <w:rFonts w:ascii="Tahoma" w:hAnsi="Tahoma" w:cs="Tahoma"/>
                <w:sz w:val="18"/>
                <w:szCs w:val="18"/>
              </w:rPr>
              <w:t xml:space="preserve"> w przyszłości mo</w:t>
            </w:r>
            <w:r w:rsidR="00380707" w:rsidRPr="00F20F52">
              <w:rPr>
                <w:rFonts w:ascii="Tahoma" w:hAnsi="Tahoma" w:cs="Tahoma"/>
                <w:sz w:val="18"/>
                <w:szCs w:val="18"/>
              </w:rPr>
              <w:t>że</w:t>
            </w:r>
            <w:r w:rsidR="00C802BC" w:rsidRPr="00F20F52">
              <w:rPr>
                <w:rFonts w:ascii="Tahoma" w:hAnsi="Tahoma" w:cs="Tahoma"/>
                <w:sz w:val="18"/>
                <w:szCs w:val="18"/>
              </w:rPr>
              <w:t xml:space="preserve"> mieć dostęp do informacji przechowywanej przez </w:t>
            </w:r>
            <w:r w:rsidRPr="00F20F52">
              <w:rPr>
                <w:rFonts w:ascii="Tahoma" w:hAnsi="Tahoma" w:cs="Tahoma"/>
                <w:sz w:val="18"/>
                <w:szCs w:val="18"/>
              </w:rPr>
              <w:t>s</w:t>
            </w:r>
            <w:r w:rsidR="00C802BC" w:rsidRPr="00F20F52">
              <w:rPr>
                <w:rFonts w:ascii="Tahoma" w:hAnsi="Tahoma" w:cs="Tahoma"/>
                <w:sz w:val="18"/>
                <w:szCs w:val="18"/>
              </w:rPr>
              <w:t>ystem</w:t>
            </w:r>
            <w:r w:rsidRPr="00F20F52">
              <w:rPr>
                <w:rFonts w:ascii="Tahoma" w:hAnsi="Tahoma" w:cs="Tahoma"/>
                <w:sz w:val="18"/>
                <w:szCs w:val="18"/>
              </w:rPr>
              <w:t xml:space="preserve"> Zamawiającego</w:t>
            </w:r>
          </w:p>
        </w:tc>
      </w:tr>
      <w:tr w:rsidR="00C802BC" w:rsidRPr="00F20F52" w14:paraId="1F3AA771" w14:textId="77777777" w:rsidTr="00AB5104">
        <w:tc>
          <w:tcPr>
            <w:tcW w:w="2637" w:type="dxa"/>
            <w:vAlign w:val="center"/>
          </w:tcPr>
          <w:p w14:paraId="5EFAA12E" w14:textId="77777777" w:rsidR="00C802BC" w:rsidRPr="00F20F52" w:rsidRDefault="00C802BC" w:rsidP="004F642B">
            <w:pPr>
              <w:jc w:val="center"/>
              <w:rPr>
                <w:rFonts w:ascii="Tahoma" w:hAnsi="Tahoma" w:cs="Tahoma"/>
                <w:sz w:val="18"/>
                <w:szCs w:val="18"/>
              </w:rPr>
            </w:pPr>
            <w:r w:rsidRPr="00F20F52">
              <w:rPr>
                <w:rFonts w:ascii="Tahoma" w:hAnsi="Tahoma" w:cs="Tahoma"/>
                <w:sz w:val="18"/>
                <w:szCs w:val="18"/>
              </w:rPr>
              <w:t>NFZ</w:t>
            </w:r>
          </w:p>
        </w:tc>
        <w:tc>
          <w:tcPr>
            <w:tcW w:w="6430" w:type="dxa"/>
            <w:vAlign w:val="center"/>
          </w:tcPr>
          <w:p w14:paraId="50065D6B" w14:textId="77777777" w:rsidR="00C802BC" w:rsidRPr="00F20F52" w:rsidRDefault="00C802BC" w:rsidP="004F642B">
            <w:pPr>
              <w:jc w:val="center"/>
              <w:rPr>
                <w:rFonts w:ascii="Tahoma" w:hAnsi="Tahoma" w:cs="Tahoma"/>
                <w:sz w:val="18"/>
                <w:szCs w:val="18"/>
              </w:rPr>
            </w:pPr>
            <w:r w:rsidRPr="00F20F52">
              <w:rPr>
                <w:rFonts w:ascii="Tahoma" w:hAnsi="Tahoma" w:cs="Tahoma"/>
                <w:sz w:val="18"/>
                <w:szCs w:val="18"/>
              </w:rPr>
              <w:t>Narodowy Fundusz Zdrowia</w:t>
            </w:r>
          </w:p>
        </w:tc>
      </w:tr>
      <w:tr w:rsidR="008F375E" w:rsidRPr="00F20F52" w14:paraId="58F93D33" w14:textId="77777777" w:rsidTr="00AB5104">
        <w:tc>
          <w:tcPr>
            <w:tcW w:w="2637" w:type="dxa"/>
            <w:vAlign w:val="center"/>
          </w:tcPr>
          <w:p w14:paraId="0EDED64A" w14:textId="5B7784A6" w:rsidR="008F375E" w:rsidRPr="00F20F52" w:rsidRDefault="008F375E" w:rsidP="004F642B">
            <w:pPr>
              <w:jc w:val="center"/>
              <w:rPr>
                <w:rFonts w:ascii="Tahoma" w:hAnsi="Tahoma" w:cs="Tahoma"/>
                <w:sz w:val="18"/>
                <w:szCs w:val="18"/>
              </w:rPr>
            </w:pPr>
            <w:r w:rsidRPr="008F375E">
              <w:rPr>
                <w:rFonts w:ascii="Tahoma" w:hAnsi="Tahoma" w:cs="Tahoma"/>
                <w:sz w:val="18"/>
                <w:szCs w:val="18"/>
              </w:rPr>
              <w:lastRenderedPageBreak/>
              <w:t>Analiza przedwdrożeniowa</w:t>
            </w:r>
          </w:p>
        </w:tc>
        <w:tc>
          <w:tcPr>
            <w:tcW w:w="6430" w:type="dxa"/>
            <w:vAlign w:val="center"/>
          </w:tcPr>
          <w:p w14:paraId="15CF9E51" w14:textId="01127EA6" w:rsidR="008F375E" w:rsidRPr="00F20F52" w:rsidRDefault="008F375E" w:rsidP="00C76CD1">
            <w:pPr>
              <w:jc w:val="center"/>
              <w:rPr>
                <w:rFonts w:ascii="Tahoma" w:hAnsi="Tahoma" w:cs="Tahoma"/>
                <w:sz w:val="18"/>
                <w:szCs w:val="18"/>
              </w:rPr>
            </w:pPr>
            <w:r>
              <w:rPr>
                <w:rFonts w:ascii="Tahoma" w:hAnsi="Tahoma" w:cs="Tahoma"/>
                <w:sz w:val="18"/>
                <w:szCs w:val="18"/>
              </w:rPr>
              <w:t>E</w:t>
            </w:r>
            <w:r w:rsidRPr="008F375E">
              <w:rPr>
                <w:rFonts w:ascii="Tahoma" w:hAnsi="Tahoma" w:cs="Tahoma"/>
                <w:sz w:val="18"/>
                <w:szCs w:val="18"/>
              </w:rPr>
              <w:t xml:space="preserve">tap realizacji Zamówienia, na który składa się cykl prac analitycznych i organizacyjnych realizowany przez Wykonawcę we współpracy z Zamawiającym mający na celu przeprowadzenie analizy biznesowej i systemowej na potrzeby wdrożenia </w:t>
            </w:r>
            <w:r>
              <w:rPr>
                <w:rFonts w:ascii="Tahoma" w:hAnsi="Tahoma" w:cs="Tahoma"/>
                <w:sz w:val="18"/>
                <w:szCs w:val="18"/>
              </w:rPr>
              <w:t xml:space="preserve">Systemu </w:t>
            </w:r>
            <w:r w:rsidRPr="008F375E">
              <w:rPr>
                <w:rFonts w:ascii="Tahoma" w:hAnsi="Tahoma" w:cs="Tahoma"/>
                <w:sz w:val="18"/>
                <w:szCs w:val="18"/>
              </w:rPr>
              <w:t>u Zamawiającego. Analiza Przedwdrożeniowa ma na celu ustalenie szczegółowego sposobu spełnienia wymagań dla Systemu określonych w OPZ oraz sposobu realizacji Przedmiotu Zamówienia. Analiza Przedwdrożeniowa powinna zakończyć się dostarczeniem dokumentów określonych w SWZ składających się na opis koncepcji Wdrożenia Rozwiązania u Zmawiającego, wraz z mapowaniem zapisów Projektu Rozwiązania na wymagania zawarte w OPZ</w:t>
            </w:r>
          </w:p>
        </w:tc>
      </w:tr>
      <w:tr w:rsidR="008F375E" w:rsidRPr="00F20F52" w14:paraId="654D58C1" w14:textId="77777777" w:rsidTr="00AB5104">
        <w:tc>
          <w:tcPr>
            <w:tcW w:w="2637" w:type="dxa"/>
            <w:vAlign w:val="center"/>
          </w:tcPr>
          <w:p w14:paraId="5656B884" w14:textId="70BA8042" w:rsidR="008F375E" w:rsidRPr="008F375E" w:rsidRDefault="008F375E" w:rsidP="004F642B">
            <w:pPr>
              <w:jc w:val="center"/>
              <w:rPr>
                <w:rFonts w:ascii="Tahoma" w:hAnsi="Tahoma" w:cs="Tahoma"/>
                <w:sz w:val="18"/>
                <w:szCs w:val="18"/>
              </w:rPr>
            </w:pPr>
            <w:r w:rsidRPr="008F375E">
              <w:rPr>
                <w:rFonts w:ascii="Tahoma" w:hAnsi="Tahoma" w:cs="Tahoma"/>
                <w:sz w:val="18"/>
                <w:szCs w:val="18"/>
              </w:rPr>
              <w:t>Autentykacja (Uwierzytelnienie</w:t>
            </w:r>
            <w:r>
              <w:rPr>
                <w:rFonts w:ascii="Tahoma" w:hAnsi="Tahoma" w:cs="Tahoma"/>
                <w:sz w:val="18"/>
                <w:szCs w:val="18"/>
              </w:rPr>
              <w:t>/Autoryzacja</w:t>
            </w:r>
            <w:r w:rsidRPr="008F375E">
              <w:rPr>
                <w:rFonts w:ascii="Tahoma" w:hAnsi="Tahoma" w:cs="Tahoma"/>
                <w:sz w:val="18"/>
                <w:szCs w:val="18"/>
              </w:rPr>
              <w:t>)</w:t>
            </w:r>
          </w:p>
        </w:tc>
        <w:tc>
          <w:tcPr>
            <w:tcW w:w="6430" w:type="dxa"/>
            <w:vAlign w:val="center"/>
          </w:tcPr>
          <w:p w14:paraId="57F1761F" w14:textId="2AB3703F" w:rsidR="008F375E" w:rsidRDefault="008F375E" w:rsidP="00C76CD1">
            <w:pPr>
              <w:jc w:val="center"/>
              <w:rPr>
                <w:rFonts w:ascii="Tahoma" w:hAnsi="Tahoma" w:cs="Tahoma"/>
                <w:sz w:val="18"/>
                <w:szCs w:val="18"/>
              </w:rPr>
            </w:pPr>
            <w:r>
              <w:rPr>
                <w:rFonts w:ascii="Tahoma" w:hAnsi="Tahoma" w:cs="Tahoma"/>
                <w:sz w:val="18"/>
                <w:szCs w:val="18"/>
              </w:rPr>
              <w:t>O</w:t>
            </w:r>
            <w:r w:rsidRPr="008F375E">
              <w:rPr>
                <w:rFonts w:ascii="Tahoma" w:hAnsi="Tahoma" w:cs="Tahoma"/>
                <w:sz w:val="18"/>
                <w:szCs w:val="18"/>
              </w:rPr>
              <w:t>znacza proces elektroniczny, który umożliwia identyfikację elektroniczną osoby fizycznej lub prawnej, lub potwierdzenie pochodzenia oraz integralności weryfikowanych danych w postaci  elektronicznej.</w:t>
            </w:r>
          </w:p>
        </w:tc>
      </w:tr>
      <w:tr w:rsidR="00912A23" w:rsidRPr="00F20F52" w14:paraId="5E105798" w14:textId="77777777" w:rsidTr="00AB5104">
        <w:tc>
          <w:tcPr>
            <w:tcW w:w="2637" w:type="dxa"/>
            <w:vAlign w:val="center"/>
          </w:tcPr>
          <w:p w14:paraId="75638CDA" w14:textId="74E35FF1" w:rsidR="00912A23" w:rsidRPr="008F375E" w:rsidRDefault="00912A23" w:rsidP="004F642B">
            <w:pPr>
              <w:jc w:val="center"/>
              <w:rPr>
                <w:rFonts w:ascii="Tahoma" w:hAnsi="Tahoma" w:cs="Tahoma"/>
                <w:sz w:val="18"/>
                <w:szCs w:val="18"/>
              </w:rPr>
            </w:pPr>
            <w:proofErr w:type="spellStart"/>
            <w:r>
              <w:rPr>
                <w:rFonts w:ascii="Tahoma" w:hAnsi="Tahoma" w:cs="Tahoma"/>
                <w:sz w:val="18"/>
                <w:szCs w:val="18"/>
              </w:rPr>
              <w:t>Backlog</w:t>
            </w:r>
            <w:proofErr w:type="spellEnd"/>
            <w:r>
              <w:rPr>
                <w:rFonts w:ascii="Tahoma" w:hAnsi="Tahoma" w:cs="Tahoma"/>
                <w:sz w:val="18"/>
                <w:szCs w:val="18"/>
              </w:rPr>
              <w:t xml:space="preserve"> </w:t>
            </w:r>
          </w:p>
        </w:tc>
        <w:tc>
          <w:tcPr>
            <w:tcW w:w="6430" w:type="dxa"/>
            <w:vAlign w:val="center"/>
          </w:tcPr>
          <w:p w14:paraId="071F7D23" w14:textId="24B28C65" w:rsidR="00912A23" w:rsidRPr="008F375E" w:rsidRDefault="00912A23" w:rsidP="00C76CD1">
            <w:pPr>
              <w:jc w:val="center"/>
              <w:rPr>
                <w:rFonts w:ascii="Tahoma" w:hAnsi="Tahoma" w:cs="Tahoma"/>
                <w:sz w:val="18"/>
                <w:szCs w:val="18"/>
              </w:rPr>
            </w:pPr>
            <w:r w:rsidRPr="00912A23">
              <w:rPr>
                <w:rFonts w:ascii="Tahoma" w:hAnsi="Tahoma" w:cs="Tahoma"/>
                <w:sz w:val="18"/>
                <w:szCs w:val="18"/>
              </w:rPr>
              <w:t xml:space="preserve">Jest to </w:t>
            </w:r>
            <w:proofErr w:type="spellStart"/>
            <w:r w:rsidRPr="00912A23">
              <w:rPr>
                <w:rFonts w:ascii="Tahoma" w:hAnsi="Tahoma" w:cs="Tahoma"/>
                <w:sz w:val="18"/>
                <w:szCs w:val="18"/>
              </w:rPr>
              <w:t>spriorytetyzowana</w:t>
            </w:r>
            <w:proofErr w:type="spellEnd"/>
            <w:r w:rsidRPr="00912A23">
              <w:rPr>
                <w:rFonts w:ascii="Tahoma" w:hAnsi="Tahoma" w:cs="Tahoma"/>
                <w:sz w:val="18"/>
                <w:szCs w:val="18"/>
              </w:rPr>
              <w:t xml:space="preserve"> lista wszystkich zadań jakie powinny być wykonane, aby otrzymać produkt.</w:t>
            </w:r>
          </w:p>
        </w:tc>
      </w:tr>
      <w:tr w:rsidR="008F375E" w:rsidRPr="00F20F52" w14:paraId="2F2EBCA4" w14:textId="77777777" w:rsidTr="00AB5104">
        <w:tc>
          <w:tcPr>
            <w:tcW w:w="2637" w:type="dxa"/>
            <w:vAlign w:val="center"/>
          </w:tcPr>
          <w:p w14:paraId="4802698E" w14:textId="38AE3EA3" w:rsidR="008F375E" w:rsidRPr="008F375E" w:rsidRDefault="008F375E" w:rsidP="004F642B">
            <w:pPr>
              <w:jc w:val="center"/>
              <w:rPr>
                <w:rFonts w:ascii="Tahoma" w:hAnsi="Tahoma" w:cs="Tahoma"/>
                <w:sz w:val="18"/>
                <w:szCs w:val="18"/>
              </w:rPr>
            </w:pPr>
            <w:r w:rsidRPr="008F375E">
              <w:rPr>
                <w:rFonts w:ascii="Tahoma" w:hAnsi="Tahoma" w:cs="Tahoma"/>
                <w:sz w:val="18"/>
                <w:szCs w:val="18"/>
              </w:rPr>
              <w:t xml:space="preserve">Dokumentacja </w:t>
            </w:r>
          </w:p>
        </w:tc>
        <w:tc>
          <w:tcPr>
            <w:tcW w:w="6430" w:type="dxa"/>
            <w:vAlign w:val="center"/>
          </w:tcPr>
          <w:p w14:paraId="1F984228" w14:textId="4D2FC492" w:rsidR="008F375E" w:rsidRDefault="008F375E" w:rsidP="00C76CD1">
            <w:pPr>
              <w:jc w:val="center"/>
              <w:rPr>
                <w:rFonts w:ascii="Tahoma" w:hAnsi="Tahoma" w:cs="Tahoma"/>
                <w:sz w:val="18"/>
                <w:szCs w:val="18"/>
              </w:rPr>
            </w:pPr>
            <w:r w:rsidRPr="008F375E">
              <w:rPr>
                <w:rFonts w:ascii="Tahoma" w:hAnsi="Tahoma" w:cs="Tahoma"/>
                <w:sz w:val="18"/>
                <w:szCs w:val="18"/>
              </w:rPr>
              <w:t>Oznacza dostarczany Zamawiającemu materiał objaśniający sposób i zasady prawidłowego korzystania z Systemu.</w:t>
            </w:r>
          </w:p>
        </w:tc>
      </w:tr>
      <w:tr w:rsidR="008F375E" w:rsidRPr="00F20F52" w14:paraId="61D6AD25" w14:textId="77777777" w:rsidTr="00AB5104">
        <w:tc>
          <w:tcPr>
            <w:tcW w:w="2637" w:type="dxa"/>
            <w:vAlign w:val="center"/>
          </w:tcPr>
          <w:p w14:paraId="0E6CE79B" w14:textId="145E5C28" w:rsidR="008F375E" w:rsidRPr="008F375E" w:rsidRDefault="008F375E" w:rsidP="004F642B">
            <w:pPr>
              <w:jc w:val="center"/>
              <w:rPr>
                <w:rFonts w:ascii="Tahoma" w:hAnsi="Tahoma" w:cs="Tahoma"/>
                <w:sz w:val="18"/>
                <w:szCs w:val="18"/>
              </w:rPr>
            </w:pPr>
            <w:r w:rsidRPr="008F375E">
              <w:rPr>
                <w:rFonts w:ascii="Tahoma" w:hAnsi="Tahoma" w:cs="Tahoma"/>
                <w:sz w:val="18"/>
                <w:szCs w:val="18"/>
              </w:rPr>
              <w:t xml:space="preserve">Domena IHE </w:t>
            </w:r>
          </w:p>
        </w:tc>
        <w:tc>
          <w:tcPr>
            <w:tcW w:w="6430" w:type="dxa"/>
            <w:vAlign w:val="center"/>
          </w:tcPr>
          <w:p w14:paraId="02FDE8C0" w14:textId="18FB4C3F" w:rsidR="008F375E" w:rsidRPr="008F375E" w:rsidRDefault="008F375E" w:rsidP="00A814BB">
            <w:pPr>
              <w:rPr>
                <w:rFonts w:ascii="Tahoma" w:hAnsi="Tahoma" w:cs="Tahoma"/>
                <w:sz w:val="18"/>
                <w:szCs w:val="18"/>
              </w:rPr>
            </w:pPr>
            <w:r w:rsidRPr="008F375E">
              <w:rPr>
                <w:rFonts w:ascii="Tahoma" w:hAnsi="Tahoma" w:cs="Tahoma"/>
                <w:sz w:val="18"/>
                <w:szCs w:val="18"/>
              </w:rPr>
              <w:t xml:space="preserve">XDS </w:t>
            </w:r>
            <w:proofErr w:type="spellStart"/>
            <w:r w:rsidRPr="008F375E">
              <w:rPr>
                <w:rFonts w:ascii="Tahoma" w:hAnsi="Tahoma" w:cs="Tahoma"/>
                <w:sz w:val="18"/>
                <w:szCs w:val="18"/>
              </w:rPr>
              <w:t>Affinity</w:t>
            </w:r>
            <w:proofErr w:type="spellEnd"/>
            <w:r w:rsidRPr="008F375E">
              <w:rPr>
                <w:rFonts w:ascii="Tahoma" w:hAnsi="Tahoma" w:cs="Tahoma"/>
                <w:sz w:val="18"/>
                <w:szCs w:val="18"/>
              </w:rPr>
              <w:t xml:space="preserve"> </w:t>
            </w:r>
            <w:proofErr w:type="spellStart"/>
            <w:r w:rsidRPr="008F375E">
              <w:rPr>
                <w:rFonts w:ascii="Tahoma" w:hAnsi="Tahoma" w:cs="Tahoma"/>
                <w:sz w:val="18"/>
                <w:szCs w:val="18"/>
              </w:rPr>
              <w:t>Domains</w:t>
            </w:r>
            <w:proofErr w:type="spellEnd"/>
            <w:r w:rsidRPr="008F375E">
              <w:rPr>
                <w:rFonts w:ascii="Tahoma" w:hAnsi="Tahoma" w:cs="Tahoma"/>
                <w:sz w:val="18"/>
                <w:szCs w:val="18"/>
              </w:rPr>
              <w:t xml:space="preserve"> zgodnie z definicją standardu IHE-</w:t>
            </w:r>
            <w:proofErr w:type="spellStart"/>
            <w:r w:rsidRPr="008F375E">
              <w:rPr>
                <w:rFonts w:ascii="Tahoma" w:hAnsi="Tahoma" w:cs="Tahoma"/>
                <w:sz w:val="18"/>
                <w:szCs w:val="18"/>
              </w:rPr>
              <w:t>XDS.b</w:t>
            </w:r>
            <w:proofErr w:type="spellEnd"/>
          </w:p>
        </w:tc>
      </w:tr>
      <w:tr w:rsidR="008F375E" w:rsidRPr="00F20F52" w14:paraId="28501B51" w14:textId="77777777" w:rsidTr="00AB5104">
        <w:tc>
          <w:tcPr>
            <w:tcW w:w="2637" w:type="dxa"/>
            <w:vAlign w:val="center"/>
          </w:tcPr>
          <w:p w14:paraId="6AA7ADA5" w14:textId="1CE57451" w:rsidR="008F375E" w:rsidRPr="008F375E" w:rsidRDefault="008F375E" w:rsidP="004F642B">
            <w:pPr>
              <w:jc w:val="center"/>
              <w:rPr>
                <w:rFonts w:ascii="Tahoma" w:hAnsi="Tahoma" w:cs="Tahoma"/>
                <w:sz w:val="18"/>
                <w:szCs w:val="18"/>
              </w:rPr>
            </w:pPr>
            <w:r>
              <w:rPr>
                <w:rFonts w:ascii="Tahoma" w:hAnsi="Tahoma" w:cs="Tahoma"/>
                <w:sz w:val="18"/>
                <w:szCs w:val="18"/>
              </w:rPr>
              <w:t xml:space="preserve">Oprogramowanie </w:t>
            </w:r>
            <w:r w:rsidRPr="008F375E">
              <w:rPr>
                <w:rFonts w:ascii="Tahoma" w:hAnsi="Tahoma" w:cs="Tahoma"/>
                <w:sz w:val="18"/>
                <w:szCs w:val="18"/>
              </w:rPr>
              <w:t>/ Oprogramowanie Aplikacyjne</w:t>
            </w:r>
          </w:p>
        </w:tc>
        <w:tc>
          <w:tcPr>
            <w:tcW w:w="6430" w:type="dxa"/>
            <w:vAlign w:val="center"/>
          </w:tcPr>
          <w:p w14:paraId="2B45FB43" w14:textId="52FFA4AC" w:rsidR="008F375E" w:rsidRPr="008F375E" w:rsidRDefault="008F375E" w:rsidP="008F375E">
            <w:pPr>
              <w:rPr>
                <w:rFonts w:ascii="Tahoma" w:hAnsi="Tahoma" w:cs="Tahoma"/>
                <w:sz w:val="18"/>
                <w:szCs w:val="18"/>
              </w:rPr>
            </w:pPr>
            <w:r>
              <w:rPr>
                <w:rFonts w:ascii="Tahoma" w:hAnsi="Tahoma" w:cs="Tahoma"/>
                <w:sz w:val="18"/>
                <w:szCs w:val="18"/>
              </w:rPr>
              <w:t>P</w:t>
            </w:r>
            <w:r w:rsidRPr="008F375E">
              <w:rPr>
                <w:rFonts w:ascii="Tahoma" w:hAnsi="Tahoma" w:cs="Tahoma"/>
                <w:sz w:val="18"/>
                <w:szCs w:val="18"/>
              </w:rPr>
              <w:t xml:space="preserve">rogram komputerowy będący częścią składową Systemu, charakteryzujący się spójnym zakresem merytorycznym realizowanych funkcji, wykonujący swoje procedury w interakcji z innym Oprogramowaniem. Oprogramowania dzieli się na: </w:t>
            </w:r>
          </w:p>
          <w:p w14:paraId="0B492E77" w14:textId="77777777" w:rsidR="008F375E" w:rsidRDefault="008F375E" w:rsidP="00A65E73">
            <w:pPr>
              <w:pStyle w:val="Akapitzlist"/>
              <w:numPr>
                <w:ilvl w:val="0"/>
                <w:numId w:val="39"/>
              </w:numPr>
              <w:jc w:val="both"/>
              <w:rPr>
                <w:rFonts w:ascii="Tahoma" w:hAnsi="Tahoma" w:cs="Tahoma"/>
                <w:sz w:val="18"/>
                <w:szCs w:val="18"/>
              </w:rPr>
            </w:pPr>
            <w:r w:rsidRPr="00A851B6">
              <w:rPr>
                <w:rFonts w:ascii="Tahoma" w:hAnsi="Tahoma" w:cs="Tahoma"/>
                <w:b/>
                <w:bCs/>
                <w:sz w:val="18"/>
                <w:szCs w:val="18"/>
              </w:rPr>
              <w:t xml:space="preserve">Oprogramowanie Dedykowane </w:t>
            </w:r>
            <w:r w:rsidRPr="00A851B6">
              <w:rPr>
                <w:rFonts w:ascii="Tahoma" w:hAnsi="Tahoma" w:cs="Tahoma"/>
                <w:sz w:val="18"/>
                <w:szCs w:val="18"/>
              </w:rPr>
              <w:t xml:space="preserve">- oznacza oprogramowanie, które zostało wytworzone (opracowane) przez Wykonawcę lub osoby trzecie specjalnie na potrzeby Zamawiającego, w ramach i w związku z realizacją Umowy. Poprzez oprogramowanie dedykowane Zamawiający rozumie również, wykonane przez Wykonawcę modyfikacje oprogramowania Open Source. W takim przypadku Wykonawca zapewni zgodność wykonanych modyfikacji z oficjalną dystrybucją oprogramowania Open Source na czas trwałości projektu. </w:t>
            </w:r>
          </w:p>
          <w:p w14:paraId="19D454E4" w14:textId="77777777" w:rsidR="008F375E" w:rsidRDefault="008F375E" w:rsidP="00A65E73">
            <w:pPr>
              <w:pStyle w:val="Akapitzlist"/>
              <w:numPr>
                <w:ilvl w:val="0"/>
                <w:numId w:val="39"/>
              </w:numPr>
              <w:jc w:val="both"/>
              <w:rPr>
                <w:rFonts w:ascii="Tahoma" w:hAnsi="Tahoma" w:cs="Tahoma"/>
                <w:sz w:val="18"/>
                <w:szCs w:val="18"/>
              </w:rPr>
            </w:pPr>
            <w:r w:rsidRPr="00A851B6">
              <w:rPr>
                <w:rFonts w:ascii="Tahoma" w:hAnsi="Tahoma" w:cs="Tahoma"/>
                <w:b/>
                <w:bCs/>
                <w:sz w:val="18"/>
                <w:szCs w:val="18"/>
              </w:rPr>
              <w:t>Oprogramowanie standardowe</w:t>
            </w:r>
            <w:r w:rsidRPr="00A814BB">
              <w:rPr>
                <w:rFonts w:ascii="Tahoma" w:hAnsi="Tahoma" w:cs="Tahoma"/>
                <w:sz w:val="18"/>
                <w:szCs w:val="18"/>
              </w:rPr>
              <w:t xml:space="preserve"> - Oprogramowanie stanowiące gotowy produkt dostępny na rynku dla wielu podmiotów w publicznej ofercie danego producenta przed dniem ogłoszenia niniejszego Postepowania. Oprogramowanie standardowe może być oprogramowaniem typu COTS lub Open Source: </w:t>
            </w:r>
          </w:p>
          <w:p w14:paraId="2A5F9C71" w14:textId="77777777" w:rsidR="008F375E" w:rsidRDefault="008F375E" w:rsidP="00A65E73">
            <w:pPr>
              <w:pStyle w:val="Akapitzlist"/>
              <w:numPr>
                <w:ilvl w:val="1"/>
                <w:numId w:val="39"/>
              </w:numPr>
              <w:jc w:val="both"/>
              <w:rPr>
                <w:rFonts w:ascii="Tahoma" w:hAnsi="Tahoma" w:cs="Tahoma"/>
                <w:sz w:val="18"/>
                <w:szCs w:val="18"/>
              </w:rPr>
            </w:pPr>
            <w:r w:rsidRPr="00A851B6">
              <w:rPr>
                <w:rFonts w:ascii="Tahoma" w:hAnsi="Tahoma" w:cs="Tahoma"/>
                <w:b/>
                <w:bCs/>
                <w:sz w:val="18"/>
                <w:szCs w:val="18"/>
              </w:rPr>
              <w:t>Oprogramowanie COTS</w:t>
            </w:r>
            <w:r w:rsidRPr="00A814BB">
              <w:rPr>
                <w:rFonts w:ascii="Tahoma" w:hAnsi="Tahoma" w:cs="Tahoma"/>
                <w:sz w:val="18"/>
                <w:szCs w:val="18"/>
              </w:rPr>
              <w:t xml:space="preserve"> - oznacza dostępne na rynku oprogramowanie typu Commercial of the </w:t>
            </w:r>
            <w:proofErr w:type="spellStart"/>
            <w:r w:rsidRPr="00A814BB">
              <w:rPr>
                <w:rFonts w:ascii="Tahoma" w:hAnsi="Tahoma" w:cs="Tahoma"/>
                <w:sz w:val="18"/>
                <w:szCs w:val="18"/>
              </w:rPr>
              <w:t>Shelf</w:t>
            </w:r>
            <w:proofErr w:type="spellEnd"/>
            <w:r w:rsidRPr="00A814BB">
              <w:rPr>
                <w:rFonts w:ascii="Tahoma" w:hAnsi="Tahoma" w:cs="Tahoma"/>
                <w:sz w:val="18"/>
                <w:szCs w:val="18"/>
              </w:rPr>
              <w:t xml:space="preserve"> Software (oprogramowanie standardowe, użytkowe, narzędziowe, bazodanowe lub systemowe), licencjonowane przez Wykonawcę lub strony trzecie, dostarczane w formie gotowego, zamkniętego produktu, niezbędne dla poprawnego działania i wdrożenia Oprogramowania Aplikacyjnego lub korzystania z Infrastruktury sprzętowej. Wykonawca udzieli lub zapewni licencje/sublicencje na Oprogramowanie COTS na standardowych warunkach licencyjnych ich producentów zapewniających Zamawiającemu możliwość korzystania z Oprogramowania COTS zgodnie z Umową. Licencje będą udzielane na czas nieokreślony a okres ich wypowiedzenia przez licencjodawców nie będzie krótszy niż lat 5. Jeżeli uzyskanie licencji na dane oprogramowanie z okresem wypowiedzenia nie krótszym niż 5 lat nie będzie możliwe z uwagi na politykę licencyjną producenta tego oprogramowania, Wykonawca zapewni licencję na czas nieokreślony, z maksymalnym okres wypowiedzenia wynikającym z polityki licencyjnej danego licencjodawcy</w:t>
            </w:r>
            <w:r>
              <w:rPr>
                <w:rFonts w:ascii="Tahoma" w:hAnsi="Tahoma" w:cs="Tahoma"/>
                <w:sz w:val="18"/>
                <w:szCs w:val="18"/>
              </w:rPr>
              <w:t xml:space="preserve">. </w:t>
            </w:r>
          </w:p>
          <w:p w14:paraId="3DBD7577" w14:textId="69E19B26" w:rsidR="008F375E" w:rsidRPr="008F375E" w:rsidRDefault="008F375E" w:rsidP="00A65E73">
            <w:pPr>
              <w:pStyle w:val="Akapitzlist"/>
              <w:numPr>
                <w:ilvl w:val="1"/>
                <w:numId w:val="39"/>
              </w:numPr>
              <w:jc w:val="both"/>
              <w:rPr>
                <w:rFonts w:ascii="Tahoma" w:hAnsi="Tahoma" w:cs="Tahoma"/>
                <w:sz w:val="18"/>
                <w:szCs w:val="18"/>
              </w:rPr>
            </w:pPr>
            <w:r w:rsidRPr="00A851B6">
              <w:rPr>
                <w:rFonts w:ascii="Tahoma" w:hAnsi="Tahoma" w:cs="Tahoma"/>
                <w:b/>
                <w:bCs/>
                <w:sz w:val="18"/>
                <w:szCs w:val="18"/>
              </w:rPr>
              <w:t>Oprogramowanie Open Source</w:t>
            </w:r>
            <w:r w:rsidRPr="008F375E">
              <w:rPr>
                <w:rFonts w:ascii="Tahoma" w:hAnsi="Tahoma" w:cs="Tahoma"/>
                <w:sz w:val="18"/>
                <w:szCs w:val="18"/>
              </w:rPr>
              <w:t xml:space="preserve"> - oprogramowanie dystrybuowane na warunkach tzw. licencji otwartych. W każdym przypadku wykorzystania Oprogramowania Open Source Wykonawca zapewnia, że jego wykorzystanie na potrzeby Umowy będzie zgodne z postanowieniami </w:t>
            </w:r>
            <w:r w:rsidRPr="008F375E">
              <w:rPr>
                <w:rFonts w:ascii="Tahoma" w:hAnsi="Tahoma" w:cs="Tahoma"/>
                <w:sz w:val="18"/>
                <w:szCs w:val="18"/>
              </w:rPr>
              <w:lastRenderedPageBreak/>
              <w:t>odpowiednich licencji przypisanych do danego Oprogramowania. Wykonawca oświadcza i gwarantuje, że wykorzystanie Oprogramowania Open Source nie będzie ograniczać Zamawiającego w zakresie rozpowszechniania innego Oprogramowania połączonego z Oprogramowaniem Open Source, w tym nie może nakładać na Zamawiającego obowiązku rozpowszechniania takiego połączonego Oprogramowania wraz z kodem źródłowym. W przypadku, w którym dana licencja na Oprogramowanie Open Source uzależnia zakres takich obowiązków od sposobu połączenia Oprogramowania Open Source z innym Oprogramowaniem, Wykonawca zobowiązany jest do zrealizowania takiego połączenia w sposób nienakładający na Zamawiającego obowiązku rozpowszechniania połączonego Oprogramowania wraz z kodem źródłowym</w:t>
            </w:r>
          </w:p>
        </w:tc>
      </w:tr>
      <w:tr w:rsidR="008F375E" w:rsidRPr="00F20F52" w14:paraId="439D32D4" w14:textId="77777777" w:rsidTr="00AB5104">
        <w:tc>
          <w:tcPr>
            <w:tcW w:w="2637" w:type="dxa"/>
            <w:vAlign w:val="center"/>
          </w:tcPr>
          <w:p w14:paraId="5DE25909" w14:textId="65CAB43C" w:rsidR="008F375E" w:rsidRDefault="008F375E" w:rsidP="004F642B">
            <w:pPr>
              <w:jc w:val="center"/>
              <w:rPr>
                <w:rFonts w:ascii="Tahoma" w:hAnsi="Tahoma" w:cs="Tahoma"/>
                <w:sz w:val="18"/>
                <w:szCs w:val="18"/>
              </w:rPr>
            </w:pPr>
            <w:r w:rsidRPr="008F375E">
              <w:rPr>
                <w:rFonts w:ascii="Tahoma" w:hAnsi="Tahoma" w:cs="Tahoma"/>
                <w:sz w:val="18"/>
                <w:szCs w:val="18"/>
              </w:rPr>
              <w:lastRenderedPageBreak/>
              <w:t xml:space="preserve">Oprogramowanie Bazodanowe (Motor bazy danych) - </w:t>
            </w:r>
          </w:p>
        </w:tc>
        <w:tc>
          <w:tcPr>
            <w:tcW w:w="6430" w:type="dxa"/>
            <w:vAlign w:val="center"/>
          </w:tcPr>
          <w:p w14:paraId="4F7E8410" w14:textId="2C713DA9" w:rsidR="008F375E" w:rsidRDefault="008F375E" w:rsidP="00A97F67">
            <w:pPr>
              <w:jc w:val="center"/>
              <w:rPr>
                <w:rFonts w:ascii="Tahoma" w:hAnsi="Tahoma" w:cs="Tahoma"/>
                <w:sz w:val="18"/>
                <w:szCs w:val="18"/>
              </w:rPr>
            </w:pPr>
            <w:r w:rsidRPr="008F375E">
              <w:rPr>
                <w:rFonts w:ascii="Tahoma" w:hAnsi="Tahoma" w:cs="Tahoma"/>
                <w:sz w:val="18"/>
                <w:szCs w:val="18"/>
              </w:rPr>
              <w:t>Oznacza program komputerowy umożliwiający gromadzenie danych, produkcji strony trzeciej, stanowiące podstawę działania systemu Wykonawcy o właściwościach i konfiguracji określonych w SWZ</w:t>
            </w:r>
          </w:p>
        </w:tc>
      </w:tr>
      <w:tr w:rsidR="008F375E" w:rsidRPr="00F20F52" w14:paraId="388EED62" w14:textId="77777777" w:rsidTr="00AB5104">
        <w:tc>
          <w:tcPr>
            <w:tcW w:w="2637" w:type="dxa"/>
            <w:vAlign w:val="center"/>
          </w:tcPr>
          <w:p w14:paraId="4F603342" w14:textId="3E28B1CF" w:rsidR="008F375E" w:rsidRPr="008F375E" w:rsidRDefault="008F375E" w:rsidP="004F642B">
            <w:pPr>
              <w:jc w:val="center"/>
              <w:rPr>
                <w:rFonts w:ascii="Tahoma" w:hAnsi="Tahoma" w:cs="Tahoma"/>
                <w:sz w:val="18"/>
                <w:szCs w:val="18"/>
              </w:rPr>
            </w:pPr>
            <w:r w:rsidRPr="008F375E">
              <w:rPr>
                <w:rFonts w:ascii="Tahoma" w:hAnsi="Tahoma" w:cs="Tahoma"/>
                <w:sz w:val="18"/>
                <w:szCs w:val="18"/>
              </w:rPr>
              <w:t xml:space="preserve">Oprogramowanie Systemowe </w:t>
            </w:r>
          </w:p>
        </w:tc>
        <w:tc>
          <w:tcPr>
            <w:tcW w:w="6430" w:type="dxa"/>
            <w:vAlign w:val="center"/>
          </w:tcPr>
          <w:p w14:paraId="389B4ABC" w14:textId="406309AB" w:rsidR="008F375E" w:rsidRPr="008F375E" w:rsidRDefault="008F375E" w:rsidP="00A97F67">
            <w:pPr>
              <w:jc w:val="center"/>
              <w:rPr>
                <w:rFonts w:ascii="Tahoma" w:hAnsi="Tahoma" w:cs="Tahoma"/>
                <w:sz w:val="18"/>
                <w:szCs w:val="18"/>
              </w:rPr>
            </w:pPr>
            <w:r w:rsidRPr="008F375E">
              <w:rPr>
                <w:rFonts w:ascii="Tahoma" w:hAnsi="Tahoma" w:cs="Tahoma"/>
                <w:sz w:val="18"/>
                <w:szCs w:val="18"/>
              </w:rPr>
              <w:t>Odrębne od oprogramowania aplikacyjnego i bazodanowego oprogramowanie zainstalowane na Serwerze lub/i stacjach roboczych umożliwiające Użytkownikowi korzystanie z Systemu (np. system operacyjny serwera).</w:t>
            </w:r>
          </w:p>
        </w:tc>
      </w:tr>
      <w:tr w:rsidR="008F375E" w:rsidRPr="00F20F52" w14:paraId="70DA403A" w14:textId="77777777" w:rsidTr="00AB5104">
        <w:tc>
          <w:tcPr>
            <w:tcW w:w="2637" w:type="dxa"/>
            <w:vAlign w:val="center"/>
          </w:tcPr>
          <w:p w14:paraId="14AAD7AC" w14:textId="4EBD9437" w:rsidR="008F375E" w:rsidRPr="008F375E" w:rsidRDefault="008F375E" w:rsidP="004F642B">
            <w:pPr>
              <w:jc w:val="center"/>
              <w:rPr>
                <w:rFonts w:ascii="Tahoma" w:hAnsi="Tahoma" w:cs="Tahoma"/>
                <w:sz w:val="18"/>
                <w:szCs w:val="18"/>
              </w:rPr>
            </w:pPr>
            <w:r w:rsidRPr="008F375E">
              <w:rPr>
                <w:rFonts w:ascii="Tahoma" w:hAnsi="Tahoma" w:cs="Tahoma"/>
                <w:sz w:val="18"/>
                <w:szCs w:val="18"/>
              </w:rPr>
              <w:t xml:space="preserve">Repozytorium EDM </w:t>
            </w:r>
          </w:p>
        </w:tc>
        <w:tc>
          <w:tcPr>
            <w:tcW w:w="6430" w:type="dxa"/>
            <w:vAlign w:val="center"/>
          </w:tcPr>
          <w:p w14:paraId="79208D50" w14:textId="30316CEC" w:rsidR="008F375E" w:rsidRPr="008F375E" w:rsidRDefault="008F375E" w:rsidP="00A97F67">
            <w:pPr>
              <w:jc w:val="center"/>
              <w:rPr>
                <w:rFonts w:ascii="Tahoma" w:hAnsi="Tahoma" w:cs="Tahoma"/>
                <w:sz w:val="18"/>
                <w:szCs w:val="18"/>
              </w:rPr>
            </w:pPr>
            <w:r w:rsidRPr="008F375E">
              <w:rPr>
                <w:rFonts w:ascii="Tahoma" w:hAnsi="Tahoma" w:cs="Tahoma"/>
                <w:sz w:val="18"/>
                <w:szCs w:val="18"/>
              </w:rPr>
              <w:t xml:space="preserve">Oprogramowanie stanowiące element </w:t>
            </w:r>
            <w:r>
              <w:rPr>
                <w:rFonts w:ascii="Tahoma" w:hAnsi="Tahoma" w:cs="Tahoma"/>
                <w:sz w:val="18"/>
                <w:szCs w:val="18"/>
              </w:rPr>
              <w:t xml:space="preserve">Systemu </w:t>
            </w:r>
            <w:r w:rsidRPr="008F375E">
              <w:rPr>
                <w:rFonts w:ascii="Tahoma" w:hAnsi="Tahoma" w:cs="Tahoma"/>
                <w:sz w:val="18"/>
                <w:szCs w:val="18"/>
              </w:rPr>
              <w:t>odpowiedzialne za gromadzenie EDM. Oprogramowanie zgodnie ze standardem IHE-</w:t>
            </w:r>
            <w:proofErr w:type="spellStart"/>
            <w:r w:rsidRPr="008F375E">
              <w:rPr>
                <w:rFonts w:ascii="Tahoma" w:hAnsi="Tahoma" w:cs="Tahoma"/>
                <w:sz w:val="18"/>
                <w:szCs w:val="18"/>
              </w:rPr>
              <w:t>XDS.b</w:t>
            </w:r>
            <w:proofErr w:type="spellEnd"/>
            <w:r w:rsidRPr="008F375E">
              <w:rPr>
                <w:rFonts w:ascii="Tahoma" w:hAnsi="Tahoma" w:cs="Tahoma"/>
                <w:sz w:val="18"/>
                <w:szCs w:val="18"/>
              </w:rPr>
              <w:t xml:space="preserve"> stanowi komponent </w:t>
            </w:r>
            <w:proofErr w:type="spellStart"/>
            <w:r w:rsidRPr="008F375E">
              <w:rPr>
                <w:rFonts w:ascii="Tahoma" w:hAnsi="Tahoma" w:cs="Tahoma"/>
                <w:sz w:val="18"/>
                <w:szCs w:val="18"/>
              </w:rPr>
              <w:t>Document</w:t>
            </w:r>
            <w:proofErr w:type="spellEnd"/>
            <w:r w:rsidRPr="008F375E">
              <w:rPr>
                <w:rFonts w:ascii="Tahoma" w:hAnsi="Tahoma" w:cs="Tahoma"/>
                <w:sz w:val="18"/>
                <w:szCs w:val="18"/>
              </w:rPr>
              <w:t xml:space="preserve"> </w:t>
            </w:r>
            <w:proofErr w:type="spellStart"/>
            <w:r w:rsidRPr="008F375E">
              <w:rPr>
                <w:rFonts w:ascii="Tahoma" w:hAnsi="Tahoma" w:cs="Tahoma"/>
                <w:sz w:val="18"/>
                <w:szCs w:val="18"/>
              </w:rPr>
              <w:t>Repository</w:t>
            </w:r>
            <w:proofErr w:type="spellEnd"/>
            <w:r>
              <w:rPr>
                <w:rFonts w:ascii="Tahoma" w:hAnsi="Tahoma" w:cs="Tahoma"/>
                <w:sz w:val="18"/>
                <w:szCs w:val="18"/>
              </w:rPr>
              <w:t>.</w:t>
            </w:r>
          </w:p>
        </w:tc>
      </w:tr>
      <w:tr w:rsidR="008F375E" w:rsidRPr="00F20F52" w14:paraId="2AA13C62" w14:textId="77777777" w:rsidTr="00AB5104">
        <w:tc>
          <w:tcPr>
            <w:tcW w:w="2637" w:type="dxa"/>
            <w:vAlign w:val="center"/>
          </w:tcPr>
          <w:p w14:paraId="4C696DFD" w14:textId="0ABD4CDC" w:rsidR="008F375E" w:rsidRPr="008F375E" w:rsidRDefault="008F375E" w:rsidP="004F642B">
            <w:pPr>
              <w:jc w:val="center"/>
              <w:rPr>
                <w:rFonts w:ascii="Tahoma" w:hAnsi="Tahoma" w:cs="Tahoma"/>
                <w:sz w:val="18"/>
                <w:szCs w:val="18"/>
              </w:rPr>
            </w:pPr>
            <w:r w:rsidRPr="008F375E">
              <w:rPr>
                <w:rFonts w:ascii="Tahoma" w:hAnsi="Tahoma" w:cs="Tahoma"/>
                <w:sz w:val="18"/>
                <w:szCs w:val="18"/>
              </w:rPr>
              <w:t>Szpitalny System Informatyczny (HIS)</w:t>
            </w:r>
            <w:r>
              <w:rPr>
                <w:rFonts w:ascii="Tahoma" w:hAnsi="Tahoma" w:cs="Tahoma"/>
                <w:sz w:val="18"/>
                <w:szCs w:val="18"/>
              </w:rPr>
              <w:t xml:space="preserve"> / Zintegrowany System Informatyczny </w:t>
            </w:r>
          </w:p>
        </w:tc>
        <w:tc>
          <w:tcPr>
            <w:tcW w:w="6430" w:type="dxa"/>
            <w:vAlign w:val="center"/>
          </w:tcPr>
          <w:p w14:paraId="03AD4E4B" w14:textId="732C7020" w:rsidR="008F375E" w:rsidRPr="008F375E" w:rsidRDefault="008F375E" w:rsidP="00A97F67">
            <w:pPr>
              <w:jc w:val="center"/>
              <w:rPr>
                <w:rFonts w:ascii="Tahoma" w:hAnsi="Tahoma" w:cs="Tahoma"/>
                <w:sz w:val="18"/>
                <w:szCs w:val="18"/>
              </w:rPr>
            </w:pPr>
            <w:r w:rsidRPr="008F375E">
              <w:rPr>
                <w:rFonts w:ascii="Tahoma" w:hAnsi="Tahoma" w:cs="Tahoma"/>
                <w:sz w:val="18"/>
                <w:szCs w:val="18"/>
              </w:rPr>
              <w:t>grupa zintegrowanych systemów informatycznych, których celem jest obsługa i dokumentowanie procesów leczenia w podmiotach leczniczych, tworzenie dokumentacji medycznej i Elektronicznej Dokumentacji Medycznej. W obecnym opracowaniu stanowi synonim „części białej</w:t>
            </w:r>
            <w:r>
              <w:rPr>
                <w:rFonts w:ascii="Tahoma" w:hAnsi="Tahoma" w:cs="Tahoma"/>
                <w:sz w:val="18"/>
                <w:szCs w:val="18"/>
              </w:rPr>
              <w:t>”</w:t>
            </w:r>
          </w:p>
        </w:tc>
      </w:tr>
      <w:tr w:rsidR="008F375E" w:rsidRPr="00F20F52" w14:paraId="0A5F5AFB" w14:textId="77777777" w:rsidTr="00AB5104">
        <w:tc>
          <w:tcPr>
            <w:tcW w:w="2637" w:type="dxa"/>
            <w:vAlign w:val="center"/>
          </w:tcPr>
          <w:p w14:paraId="6C31A64D" w14:textId="47C4E309" w:rsidR="008F375E" w:rsidRPr="008F375E" w:rsidRDefault="008F375E" w:rsidP="004F642B">
            <w:pPr>
              <w:jc w:val="center"/>
              <w:rPr>
                <w:rFonts w:ascii="Tahoma" w:hAnsi="Tahoma" w:cs="Tahoma"/>
                <w:sz w:val="18"/>
                <w:szCs w:val="18"/>
              </w:rPr>
            </w:pPr>
            <w:r>
              <w:rPr>
                <w:rFonts w:ascii="Tahoma" w:hAnsi="Tahoma" w:cs="Tahoma"/>
                <w:sz w:val="18"/>
                <w:szCs w:val="18"/>
              </w:rPr>
              <w:t xml:space="preserve">Umowa </w:t>
            </w:r>
          </w:p>
        </w:tc>
        <w:tc>
          <w:tcPr>
            <w:tcW w:w="6430" w:type="dxa"/>
            <w:vAlign w:val="center"/>
          </w:tcPr>
          <w:p w14:paraId="47C5CD3C" w14:textId="205C8E15" w:rsidR="008F375E" w:rsidRPr="008F375E" w:rsidRDefault="008F375E" w:rsidP="00EC1AB6">
            <w:pPr>
              <w:jc w:val="center"/>
              <w:rPr>
                <w:rFonts w:ascii="Tahoma" w:hAnsi="Tahoma" w:cs="Tahoma"/>
                <w:sz w:val="18"/>
                <w:szCs w:val="18"/>
              </w:rPr>
            </w:pPr>
            <w:r w:rsidRPr="008F375E">
              <w:rPr>
                <w:rFonts w:ascii="Tahoma" w:hAnsi="Tahoma" w:cs="Tahoma"/>
                <w:sz w:val="18"/>
                <w:szCs w:val="18"/>
              </w:rPr>
              <w:t>Ilekroć w tekście niniejszego dokumentu zostanie przywołany wyraz “</w:t>
            </w:r>
            <w:r>
              <w:rPr>
                <w:rFonts w:ascii="Tahoma" w:hAnsi="Tahoma" w:cs="Tahoma"/>
                <w:sz w:val="18"/>
                <w:szCs w:val="18"/>
              </w:rPr>
              <w:t>U</w:t>
            </w:r>
            <w:r w:rsidRPr="008F375E">
              <w:rPr>
                <w:rFonts w:ascii="Tahoma" w:hAnsi="Tahoma" w:cs="Tahoma"/>
                <w:sz w:val="18"/>
                <w:szCs w:val="18"/>
              </w:rPr>
              <w:t>mowa” bez wyraźnego wskazania jej numeru lub daty zawarcia, należy go interpretować, jako odwołanie bezwzględne do umowy zawartej w ramach tego postępowania</w:t>
            </w:r>
          </w:p>
        </w:tc>
      </w:tr>
      <w:tr w:rsidR="008F375E" w:rsidRPr="00F20F52" w14:paraId="2BE9DDCD" w14:textId="77777777" w:rsidTr="00AB5104">
        <w:tc>
          <w:tcPr>
            <w:tcW w:w="2637" w:type="dxa"/>
            <w:vAlign w:val="center"/>
          </w:tcPr>
          <w:p w14:paraId="55072FE7" w14:textId="5E110133" w:rsidR="008F375E" w:rsidRDefault="008F375E" w:rsidP="004F642B">
            <w:pPr>
              <w:jc w:val="center"/>
              <w:rPr>
                <w:rFonts w:ascii="Tahoma" w:hAnsi="Tahoma" w:cs="Tahoma"/>
                <w:sz w:val="18"/>
                <w:szCs w:val="18"/>
              </w:rPr>
            </w:pPr>
            <w:r>
              <w:rPr>
                <w:rFonts w:ascii="Tahoma" w:hAnsi="Tahoma" w:cs="Tahoma"/>
                <w:sz w:val="18"/>
                <w:szCs w:val="18"/>
              </w:rPr>
              <w:t xml:space="preserve">Użytkownik </w:t>
            </w:r>
          </w:p>
        </w:tc>
        <w:tc>
          <w:tcPr>
            <w:tcW w:w="6430" w:type="dxa"/>
            <w:vAlign w:val="center"/>
          </w:tcPr>
          <w:p w14:paraId="0FC5A223" w14:textId="4689A626" w:rsidR="008F375E" w:rsidRPr="008F375E" w:rsidRDefault="008F375E" w:rsidP="00EC1AB6">
            <w:pPr>
              <w:jc w:val="center"/>
              <w:rPr>
                <w:rFonts w:ascii="Tahoma" w:hAnsi="Tahoma" w:cs="Tahoma"/>
                <w:sz w:val="18"/>
                <w:szCs w:val="18"/>
              </w:rPr>
            </w:pPr>
            <w:r w:rsidRPr="008F375E">
              <w:rPr>
                <w:rFonts w:ascii="Tahoma" w:hAnsi="Tahoma" w:cs="Tahoma"/>
                <w:sz w:val="18"/>
                <w:szCs w:val="18"/>
              </w:rPr>
              <w:t>Oznacza osobę posiadającą uprawnienia do korzystania z Systemu, nadane jej przez Wykonawcę lub Zamawiającego</w:t>
            </w:r>
          </w:p>
        </w:tc>
      </w:tr>
      <w:tr w:rsidR="008F375E" w:rsidRPr="00F20F52" w14:paraId="3BBE894C" w14:textId="77777777" w:rsidTr="00AB5104">
        <w:tc>
          <w:tcPr>
            <w:tcW w:w="2637" w:type="dxa"/>
            <w:vAlign w:val="center"/>
          </w:tcPr>
          <w:p w14:paraId="15B5A934" w14:textId="2D8D086D" w:rsidR="008F375E" w:rsidRDefault="008F375E" w:rsidP="004F642B">
            <w:pPr>
              <w:jc w:val="center"/>
              <w:rPr>
                <w:rFonts w:ascii="Tahoma" w:hAnsi="Tahoma" w:cs="Tahoma"/>
                <w:sz w:val="18"/>
                <w:szCs w:val="18"/>
              </w:rPr>
            </w:pPr>
            <w:r w:rsidRPr="008F375E">
              <w:rPr>
                <w:rFonts w:ascii="Tahoma" w:hAnsi="Tahoma" w:cs="Tahoma"/>
                <w:sz w:val="18"/>
                <w:szCs w:val="18"/>
              </w:rPr>
              <w:t xml:space="preserve">Wdrożenie </w:t>
            </w:r>
          </w:p>
        </w:tc>
        <w:tc>
          <w:tcPr>
            <w:tcW w:w="6430" w:type="dxa"/>
            <w:vAlign w:val="center"/>
          </w:tcPr>
          <w:p w14:paraId="7528DD4B" w14:textId="5BEEF300" w:rsidR="008F375E" w:rsidRPr="008F375E" w:rsidRDefault="008F375E" w:rsidP="00EC1AB6">
            <w:pPr>
              <w:jc w:val="center"/>
              <w:rPr>
                <w:rFonts w:ascii="Tahoma" w:hAnsi="Tahoma" w:cs="Tahoma"/>
                <w:sz w:val="18"/>
                <w:szCs w:val="18"/>
              </w:rPr>
            </w:pPr>
            <w:r w:rsidRPr="008F375E">
              <w:rPr>
                <w:rFonts w:ascii="Tahoma" w:hAnsi="Tahoma" w:cs="Tahoma"/>
                <w:sz w:val="18"/>
                <w:szCs w:val="18"/>
              </w:rPr>
              <w:t xml:space="preserve">Szereg uporządkowanych i zorganizowanych działań mających na celu wprowadzenie do użytkowania przez Zamawiającego opisanego w dokumencie </w:t>
            </w:r>
            <w:r>
              <w:rPr>
                <w:rFonts w:ascii="Tahoma" w:hAnsi="Tahoma" w:cs="Tahoma"/>
                <w:sz w:val="18"/>
                <w:szCs w:val="18"/>
              </w:rPr>
              <w:t>SWZ</w:t>
            </w:r>
          </w:p>
        </w:tc>
      </w:tr>
      <w:tr w:rsidR="008F375E" w:rsidRPr="00F20F52" w14:paraId="04334D52" w14:textId="77777777" w:rsidTr="00AB5104">
        <w:tc>
          <w:tcPr>
            <w:tcW w:w="2637" w:type="dxa"/>
            <w:vAlign w:val="center"/>
          </w:tcPr>
          <w:p w14:paraId="22F15A82" w14:textId="25F4F0F9" w:rsidR="008F375E" w:rsidRPr="008F375E" w:rsidRDefault="008F375E" w:rsidP="004F642B">
            <w:pPr>
              <w:jc w:val="center"/>
              <w:rPr>
                <w:rFonts w:ascii="Tahoma" w:hAnsi="Tahoma" w:cs="Tahoma"/>
                <w:sz w:val="18"/>
                <w:szCs w:val="18"/>
              </w:rPr>
            </w:pPr>
            <w:r w:rsidRPr="008F375E">
              <w:rPr>
                <w:rFonts w:ascii="Tahoma" w:hAnsi="Tahoma" w:cs="Tahoma"/>
                <w:sz w:val="18"/>
                <w:szCs w:val="18"/>
              </w:rPr>
              <w:t>Węzeł krajowy (Krajowy Węzeł Identyfikacji Elektronicznej)</w:t>
            </w:r>
          </w:p>
        </w:tc>
        <w:tc>
          <w:tcPr>
            <w:tcW w:w="6430" w:type="dxa"/>
            <w:vAlign w:val="center"/>
          </w:tcPr>
          <w:p w14:paraId="2029F1F0" w14:textId="1AD1C70B" w:rsidR="008F375E" w:rsidRPr="008F375E" w:rsidRDefault="006B31E2" w:rsidP="00EC1AB6">
            <w:pPr>
              <w:jc w:val="center"/>
              <w:rPr>
                <w:rFonts w:ascii="Tahoma" w:hAnsi="Tahoma" w:cs="Tahoma"/>
                <w:sz w:val="18"/>
                <w:szCs w:val="18"/>
              </w:rPr>
            </w:pPr>
            <w:r>
              <w:rPr>
                <w:rFonts w:ascii="Tahoma" w:hAnsi="Tahoma" w:cs="Tahoma"/>
                <w:sz w:val="18"/>
                <w:szCs w:val="18"/>
              </w:rPr>
              <w:t>Z</w:t>
            </w:r>
            <w:r w:rsidR="008F375E" w:rsidRPr="008F375E">
              <w:rPr>
                <w:rFonts w:ascii="Tahoma" w:hAnsi="Tahoma" w:cs="Tahoma"/>
                <w:sz w:val="18"/>
                <w:szCs w:val="18"/>
              </w:rPr>
              <w:t xml:space="preserve">godnie z Ustawa z dnia 5 lipca 2018 roku </w:t>
            </w:r>
            <w:r w:rsidR="00276828" w:rsidRPr="00276828">
              <w:rPr>
                <w:rFonts w:ascii="Tahoma" w:hAnsi="Tahoma" w:cs="Tahoma"/>
                <w:sz w:val="18"/>
                <w:szCs w:val="18"/>
              </w:rPr>
              <w:t xml:space="preserve">o zmianie ustawy o usługach zaufania oraz identyfikacji elektronicznej oraz niektórych innych ustaw </w:t>
            </w:r>
            <w:r w:rsidR="008F375E" w:rsidRPr="008F375E">
              <w:rPr>
                <w:rFonts w:ascii="Tahoma" w:hAnsi="Tahoma" w:cs="Tahoma"/>
                <w:sz w:val="18"/>
                <w:szCs w:val="18"/>
              </w:rPr>
              <w:t>(Dz.U. 2018 poz. 1544</w:t>
            </w:r>
            <w:r w:rsidR="005D1DE9">
              <w:rPr>
                <w:rFonts w:ascii="Tahoma" w:hAnsi="Tahoma" w:cs="Tahoma"/>
                <w:sz w:val="18"/>
                <w:szCs w:val="18"/>
              </w:rPr>
              <w:t xml:space="preserve"> z </w:t>
            </w:r>
            <w:proofErr w:type="spellStart"/>
            <w:r w:rsidR="005D1DE9">
              <w:rPr>
                <w:rFonts w:ascii="Tahoma" w:hAnsi="Tahoma" w:cs="Tahoma"/>
                <w:sz w:val="18"/>
                <w:szCs w:val="18"/>
              </w:rPr>
              <w:t>późn</w:t>
            </w:r>
            <w:proofErr w:type="spellEnd"/>
            <w:r w:rsidR="005D1DE9">
              <w:rPr>
                <w:rFonts w:ascii="Tahoma" w:hAnsi="Tahoma" w:cs="Tahoma"/>
                <w:sz w:val="18"/>
                <w:szCs w:val="18"/>
              </w:rPr>
              <w:t>. zm.</w:t>
            </w:r>
            <w:r w:rsidR="008F375E" w:rsidRPr="008F375E">
              <w:rPr>
                <w:rFonts w:ascii="Tahoma" w:hAnsi="Tahoma" w:cs="Tahoma"/>
                <w:sz w:val="18"/>
                <w:szCs w:val="18"/>
              </w:rPr>
              <w:t>) jest rozwiązaniem umożliwiającym uwierzytelnianie użytkownika systemu teleinformatycznego, korzystającego z usługi online, z wykorzystaniem środka identyfikacji elektronicznej wydanego w systemie identyfikacji elektronicznej przyłączonym do tego węzła bezpośrednio albo za pośrednictwem węzła transgranicznego.</w:t>
            </w:r>
          </w:p>
        </w:tc>
      </w:tr>
      <w:tr w:rsidR="008F375E" w:rsidRPr="00F20F52" w14:paraId="07D1EAAC" w14:textId="77777777" w:rsidTr="00AB5104">
        <w:tc>
          <w:tcPr>
            <w:tcW w:w="2637" w:type="dxa"/>
            <w:vAlign w:val="center"/>
          </w:tcPr>
          <w:p w14:paraId="3F807641" w14:textId="33861E14" w:rsidR="008F375E" w:rsidRPr="008F375E" w:rsidRDefault="008F375E" w:rsidP="004F642B">
            <w:pPr>
              <w:jc w:val="center"/>
              <w:rPr>
                <w:rFonts w:ascii="Tahoma" w:hAnsi="Tahoma" w:cs="Tahoma"/>
                <w:sz w:val="18"/>
                <w:szCs w:val="18"/>
              </w:rPr>
            </w:pPr>
            <w:r w:rsidRPr="008F375E">
              <w:rPr>
                <w:rFonts w:ascii="Tahoma" w:hAnsi="Tahoma" w:cs="Tahoma"/>
                <w:sz w:val="18"/>
                <w:szCs w:val="18"/>
              </w:rPr>
              <w:t xml:space="preserve">Wykonawca </w:t>
            </w:r>
          </w:p>
        </w:tc>
        <w:tc>
          <w:tcPr>
            <w:tcW w:w="6430" w:type="dxa"/>
            <w:vAlign w:val="center"/>
          </w:tcPr>
          <w:p w14:paraId="3E4568CA" w14:textId="79B0C618" w:rsidR="008F375E" w:rsidRPr="008F375E" w:rsidRDefault="008F375E" w:rsidP="00D84A2C">
            <w:pPr>
              <w:jc w:val="center"/>
              <w:rPr>
                <w:rFonts w:ascii="Tahoma" w:hAnsi="Tahoma" w:cs="Tahoma"/>
                <w:sz w:val="18"/>
                <w:szCs w:val="18"/>
              </w:rPr>
            </w:pPr>
            <w:r w:rsidRPr="008F375E">
              <w:rPr>
                <w:rFonts w:ascii="Tahoma" w:hAnsi="Tahoma" w:cs="Tahoma"/>
                <w:sz w:val="18"/>
                <w:szCs w:val="18"/>
              </w:rPr>
              <w:t xml:space="preserve">Należy przez to rozumieć </w:t>
            </w:r>
            <w:r w:rsidR="00D84A2C" w:rsidRPr="00D84A2C">
              <w:rPr>
                <w:rFonts w:ascii="Tahoma" w:hAnsi="Tahoma" w:cs="Tahoma"/>
                <w:sz w:val="18"/>
                <w:szCs w:val="18"/>
              </w:rPr>
              <w:t>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tc>
      </w:tr>
      <w:tr w:rsidR="008F375E" w:rsidRPr="00F20F52" w14:paraId="15161454" w14:textId="77777777" w:rsidTr="00AB5104">
        <w:tc>
          <w:tcPr>
            <w:tcW w:w="2637" w:type="dxa"/>
            <w:vAlign w:val="center"/>
          </w:tcPr>
          <w:p w14:paraId="51AF6D4F" w14:textId="2B456BFE" w:rsidR="008F375E" w:rsidRPr="008F375E" w:rsidRDefault="008F375E" w:rsidP="004F642B">
            <w:pPr>
              <w:jc w:val="center"/>
              <w:rPr>
                <w:rFonts w:ascii="Tahoma" w:hAnsi="Tahoma" w:cs="Tahoma"/>
                <w:sz w:val="18"/>
                <w:szCs w:val="18"/>
              </w:rPr>
            </w:pPr>
            <w:r w:rsidRPr="008F375E">
              <w:rPr>
                <w:rFonts w:ascii="Tahoma" w:hAnsi="Tahoma" w:cs="Tahoma"/>
                <w:sz w:val="18"/>
                <w:szCs w:val="18"/>
              </w:rPr>
              <w:t>DICOM</w:t>
            </w:r>
          </w:p>
        </w:tc>
        <w:tc>
          <w:tcPr>
            <w:tcW w:w="6430" w:type="dxa"/>
            <w:vAlign w:val="center"/>
          </w:tcPr>
          <w:p w14:paraId="5201408C" w14:textId="2FD79046" w:rsidR="008F375E" w:rsidRPr="008F375E" w:rsidRDefault="008F375E" w:rsidP="00D84A2C">
            <w:pPr>
              <w:jc w:val="center"/>
              <w:rPr>
                <w:rFonts w:ascii="Tahoma" w:hAnsi="Tahoma" w:cs="Tahoma"/>
                <w:sz w:val="18"/>
                <w:szCs w:val="18"/>
              </w:rPr>
            </w:pPr>
            <w:r w:rsidRPr="008F375E">
              <w:rPr>
                <w:rFonts w:ascii="Tahoma" w:hAnsi="Tahoma" w:cs="Tahoma"/>
                <w:sz w:val="18"/>
                <w:szCs w:val="18"/>
              </w:rPr>
              <w:t xml:space="preserve">Norma opracowana przez ACR (ang. </w:t>
            </w:r>
            <w:r w:rsidRPr="00A851B6">
              <w:rPr>
                <w:rFonts w:ascii="Tahoma" w:hAnsi="Tahoma" w:cs="Tahoma"/>
                <w:sz w:val="18"/>
                <w:szCs w:val="18"/>
                <w:lang w:val="en-GB"/>
              </w:rPr>
              <w:t xml:space="preserve">American College of Radiology) i NEMA (ang. </w:t>
            </w:r>
            <w:proofErr w:type="spellStart"/>
            <w:r w:rsidRPr="008F375E">
              <w:rPr>
                <w:rFonts w:ascii="Tahoma" w:hAnsi="Tahoma" w:cs="Tahoma"/>
                <w:sz w:val="18"/>
                <w:szCs w:val="18"/>
              </w:rPr>
              <w:t>National</w:t>
            </w:r>
            <w:proofErr w:type="spellEnd"/>
            <w:r w:rsidRPr="008F375E">
              <w:rPr>
                <w:rFonts w:ascii="Tahoma" w:hAnsi="Tahoma" w:cs="Tahoma"/>
                <w:sz w:val="18"/>
                <w:szCs w:val="18"/>
              </w:rPr>
              <w:t xml:space="preserve"> </w:t>
            </w:r>
            <w:proofErr w:type="spellStart"/>
            <w:r w:rsidRPr="008F375E">
              <w:rPr>
                <w:rFonts w:ascii="Tahoma" w:hAnsi="Tahoma" w:cs="Tahoma"/>
                <w:sz w:val="18"/>
                <w:szCs w:val="18"/>
              </w:rPr>
              <w:t>Electrical</w:t>
            </w:r>
            <w:proofErr w:type="spellEnd"/>
            <w:r w:rsidRPr="008F375E">
              <w:rPr>
                <w:rFonts w:ascii="Tahoma" w:hAnsi="Tahoma" w:cs="Tahoma"/>
                <w:sz w:val="18"/>
                <w:szCs w:val="18"/>
              </w:rPr>
              <w:t xml:space="preserve"> </w:t>
            </w:r>
            <w:proofErr w:type="spellStart"/>
            <w:r w:rsidRPr="008F375E">
              <w:rPr>
                <w:rFonts w:ascii="Tahoma" w:hAnsi="Tahoma" w:cs="Tahoma"/>
                <w:sz w:val="18"/>
                <w:szCs w:val="18"/>
              </w:rPr>
              <w:t>Manufacturers</w:t>
            </w:r>
            <w:proofErr w:type="spellEnd"/>
            <w:r w:rsidRPr="008F375E">
              <w:rPr>
                <w:rFonts w:ascii="Tahoma" w:hAnsi="Tahoma" w:cs="Tahoma"/>
                <w:sz w:val="18"/>
                <w:szCs w:val="18"/>
              </w:rPr>
              <w:t xml:space="preserve"> </w:t>
            </w:r>
            <w:proofErr w:type="spellStart"/>
            <w:r w:rsidRPr="008F375E">
              <w:rPr>
                <w:rFonts w:ascii="Tahoma" w:hAnsi="Tahoma" w:cs="Tahoma"/>
                <w:sz w:val="18"/>
                <w:szCs w:val="18"/>
              </w:rPr>
              <w:t>Association</w:t>
            </w:r>
            <w:proofErr w:type="spellEnd"/>
            <w:r w:rsidRPr="008F375E">
              <w:rPr>
                <w:rFonts w:ascii="Tahoma" w:hAnsi="Tahoma" w:cs="Tahoma"/>
                <w:sz w:val="18"/>
                <w:szCs w:val="18"/>
              </w:rPr>
              <w:t>) dla potrzeb ujednolicenia wymiany i interpretacji danych medycznych reprezentujących lub związanych z obrazami diagnostycznymi w medycynie</w:t>
            </w:r>
          </w:p>
        </w:tc>
      </w:tr>
      <w:tr w:rsidR="008F375E" w:rsidRPr="00F20F52" w14:paraId="67968405" w14:textId="77777777" w:rsidTr="00AB5104">
        <w:tc>
          <w:tcPr>
            <w:tcW w:w="2637" w:type="dxa"/>
            <w:vAlign w:val="center"/>
          </w:tcPr>
          <w:p w14:paraId="6DB78AF2" w14:textId="28845BB2" w:rsidR="008F375E" w:rsidRPr="008F375E" w:rsidRDefault="008F375E" w:rsidP="004F642B">
            <w:pPr>
              <w:jc w:val="center"/>
              <w:rPr>
                <w:rFonts w:ascii="Tahoma" w:hAnsi="Tahoma" w:cs="Tahoma"/>
                <w:sz w:val="18"/>
                <w:szCs w:val="18"/>
              </w:rPr>
            </w:pPr>
            <w:r w:rsidRPr="008F375E">
              <w:rPr>
                <w:rFonts w:ascii="Tahoma" w:hAnsi="Tahoma" w:cs="Tahoma"/>
                <w:sz w:val="18"/>
                <w:szCs w:val="18"/>
              </w:rPr>
              <w:t>HIS</w:t>
            </w:r>
          </w:p>
        </w:tc>
        <w:tc>
          <w:tcPr>
            <w:tcW w:w="6430" w:type="dxa"/>
            <w:vAlign w:val="center"/>
          </w:tcPr>
          <w:p w14:paraId="355A630C" w14:textId="41382BD1" w:rsidR="008F375E" w:rsidRPr="008F375E" w:rsidRDefault="008F375E" w:rsidP="00D84A2C">
            <w:pPr>
              <w:jc w:val="center"/>
              <w:rPr>
                <w:rFonts w:ascii="Tahoma" w:hAnsi="Tahoma" w:cs="Tahoma"/>
                <w:sz w:val="18"/>
                <w:szCs w:val="18"/>
              </w:rPr>
            </w:pPr>
            <w:proofErr w:type="spellStart"/>
            <w:r w:rsidRPr="008F375E">
              <w:rPr>
                <w:rFonts w:ascii="Tahoma" w:hAnsi="Tahoma" w:cs="Tahoma"/>
                <w:sz w:val="18"/>
                <w:szCs w:val="18"/>
              </w:rPr>
              <w:t>Hospital</w:t>
            </w:r>
            <w:proofErr w:type="spellEnd"/>
            <w:r w:rsidRPr="008F375E">
              <w:rPr>
                <w:rFonts w:ascii="Tahoma" w:hAnsi="Tahoma" w:cs="Tahoma"/>
                <w:sz w:val="18"/>
                <w:szCs w:val="18"/>
              </w:rPr>
              <w:t xml:space="preserve"> Information System – klasa systemów teleinformatycznych służących do wsparcia procesów biznesowych w podmiotach leczniczych niezależnie od rodzaju działalności leczniczej (szpital, ambulatorium, przychodnia). W systemach HIS zbierane są także jednostkowe dane medyczne, które służą do tworzenia elektronicznej dokumentacji medycznej (tzw. „część biała”)</w:t>
            </w:r>
          </w:p>
        </w:tc>
      </w:tr>
      <w:tr w:rsidR="008F375E" w:rsidRPr="00F20F52" w14:paraId="63874E06" w14:textId="77777777" w:rsidTr="00AB5104">
        <w:tc>
          <w:tcPr>
            <w:tcW w:w="2637" w:type="dxa"/>
            <w:vAlign w:val="center"/>
          </w:tcPr>
          <w:p w14:paraId="5075397D" w14:textId="5853B59F" w:rsidR="008F375E" w:rsidRPr="008F375E" w:rsidRDefault="008F375E" w:rsidP="004F642B">
            <w:pPr>
              <w:jc w:val="center"/>
              <w:rPr>
                <w:rFonts w:ascii="Tahoma" w:hAnsi="Tahoma" w:cs="Tahoma"/>
                <w:sz w:val="18"/>
                <w:szCs w:val="18"/>
              </w:rPr>
            </w:pPr>
            <w:r w:rsidRPr="008F375E">
              <w:rPr>
                <w:rFonts w:ascii="Tahoma" w:hAnsi="Tahoma" w:cs="Tahoma"/>
                <w:sz w:val="18"/>
                <w:szCs w:val="18"/>
              </w:rPr>
              <w:t>HL7 CDA</w:t>
            </w:r>
          </w:p>
        </w:tc>
        <w:tc>
          <w:tcPr>
            <w:tcW w:w="6430" w:type="dxa"/>
            <w:vAlign w:val="center"/>
          </w:tcPr>
          <w:p w14:paraId="3C2B4874" w14:textId="02CABB12" w:rsidR="008F375E" w:rsidRPr="008F375E" w:rsidRDefault="008F375E" w:rsidP="00D84A2C">
            <w:pPr>
              <w:jc w:val="center"/>
              <w:rPr>
                <w:rFonts w:ascii="Tahoma" w:hAnsi="Tahoma" w:cs="Tahoma"/>
                <w:sz w:val="18"/>
                <w:szCs w:val="18"/>
              </w:rPr>
            </w:pPr>
            <w:r w:rsidRPr="008F375E">
              <w:rPr>
                <w:rFonts w:ascii="Tahoma" w:hAnsi="Tahoma" w:cs="Tahoma"/>
                <w:sz w:val="18"/>
                <w:szCs w:val="18"/>
              </w:rPr>
              <w:t xml:space="preserve">HL7 CDA (ang. </w:t>
            </w:r>
            <w:proofErr w:type="spellStart"/>
            <w:r w:rsidRPr="008F375E">
              <w:rPr>
                <w:rFonts w:ascii="Tahoma" w:hAnsi="Tahoma" w:cs="Tahoma"/>
                <w:sz w:val="18"/>
                <w:szCs w:val="18"/>
              </w:rPr>
              <w:t>Clinical</w:t>
            </w:r>
            <w:proofErr w:type="spellEnd"/>
            <w:r w:rsidRPr="008F375E">
              <w:rPr>
                <w:rFonts w:ascii="Tahoma" w:hAnsi="Tahoma" w:cs="Tahoma"/>
                <w:sz w:val="18"/>
                <w:szCs w:val="18"/>
              </w:rPr>
              <w:t xml:space="preserve"> </w:t>
            </w:r>
            <w:proofErr w:type="spellStart"/>
            <w:r w:rsidRPr="008F375E">
              <w:rPr>
                <w:rFonts w:ascii="Tahoma" w:hAnsi="Tahoma" w:cs="Tahoma"/>
                <w:sz w:val="18"/>
                <w:szCs w:val="18"/>
              </w:rPr>
              <w:t>Document</w:t>
            </w:r>
            <w:proofErr w:type="spellEnd"/>
            <w:r w:rsidRPr="008F375E">
              <w:rPr>
                <w:rFonts w:ascii="Tahoma" w:hAnsi="Tahoma" w:cs="Tahoma"/>
                <w:sz w:val="18"/>
                <w:szCs w:val="18"/>
              </w:rPr>
              <w:t xml:space="preserve"> Architecture) jest standardem obejmującym kwestie związane ze składnią i semantyką dokumentów klinicznych</w:t>
            </w:r>
          </w:p>
        </w:tc>
      </w:tr>
      <w:tr w:rsidR="008F375E" w:rsidRPr="00F20F52" w14:paraId="230C62DA" w14:textId="77777777" w:rsidTr="00AB5104">
        <w:tc>
          <w:tcPr>
            <w:tcW w:w="2637" w:type="dxa"/>
            <w:vAlign w:val="center"/>
          </w:tcPr>
          <w:p w14:paraId="027CEE2F" w14:textId="32498014" w:rsidR="008F375E" w:rsidRPr="008F375E" w:rsidRDefault="008F375E" w:rsidP="004F642B">
            <w:pPr>
              <w:jc w:val="center"/>
              <w:rPr>
                <w:rFonts w:ascii="Tahoma" w:hAnsi="Tahoma" w:cs="Tahoma"/>
                <w:sz w:val="18"/>
                <w:szCs w:val="18"/>
              </w:rPr>
            </w:pPr>
            <w:r w:rsidRPr="008F375E">
              <w:rPr>
                <w:rFonts w:ascii="Tahoma" w:hAnsi="Tahoma" w:cs="Tahoma"/>
                <w:sz w:val="18"/>
                <w:szCs w:val="18"/>
              </w:rPr>
              <w:lastRenderedPageBreak/>
              <w:t xml:space="preserve">IHE </w:t>
            </w:r>
            <w:proofErr w:type="spellStart"/>
            <w:r w:rsidRPr="008F375E">
              <w:rPr>
                <w:rFonts w:ascii="Tahoma" w:hAnsi="Tahoma" w:cs="Tahoma"/>
                <w:sz w:val="18"/>
                <w:szCs w:val="18"/>
              </w:rPr>
              <w:t>XDS.b</w:t>
            </w:r>
            <w:proofErr w:type="spellEnd"/>
          </w:p>
        </w:tc>
        <w:tc>
          <w:tcPr>
            <w:tcW w:w="6430" w:type="dxa"/>
            <w:vAlign w:val="center"/>
          </w:tcPr>
          <w:p w14:paraId="0DCA402B" w14:textId="1F2055B4" w:rsidR="008F375E" w:rsidRPr="008F375E" w:rsidRDefault="008F375E" w:rsidP="00D84A2C">
            <w:pPr>
              <w:jc w:val="center"/>
              <w:rPr>
                <w:rFonts w:ascii="Tahoma" w:hAnsi="Tahoma" w:cs="Tahoma"/>
                <w:sz w:val="18"/>
                <w:szCs w:val="18"/>
              </w:rPr>
            </w:pPr>
            <w:r w:rsidRPr="008F375E">
              <w:rPr>
                <w:rFonts w:ascii="Tahoma" w:hAnsi="Tahoma" w:cs="Tahoma"/>
                <w:sz w:val="18"/>
                <w:szCs w:val="18"/>
              </w:rPr>
              <w:t>Jeden z profili IHE opisujący wymianę informacji związaną z dokumentami medycznymi</w:t>
            </w:r>
          </w:p>
        </w:tc>
      </w:tr>
      <w:tr w:rsidR="008F375E" w:rsidRPr="00F20F52" w14:paraId="0F17C96E" w14:textId="77777777" w:rsidTr="00AB5104">
        <w:tc>
          <w:tcPr>
            <w:tcW w:w="2637" w:type="dxa"/>
            <w:vAlign w:val="center"/>
          </w:tcPr>
          <w:p w14:paraId="54247208" w14:textId="1B643B9B" w:rsidR="008F375E" w:rsidRPr="008F375E" w:rsidRDefault="008F375E" w:rsidP="004F642B">
            <w:pPr>
              <w:jc w:val="center"/>
              <w:rPr>
                <w:rFonts w:ascii="Tahoma" w:hAnsi="Tahoma" w:cs="Tahoma"/>
                <w:sz w:val="18"/>
                <w:szCs w:val="18"/>
              </w:rPr>
            </w:pPr>
            <w:r>
              <w:rPr>
                <w:rFonts w:ascii="Tahoma" w:hAnsi="Tahoma" w:cs="Tahoma"/>
                <w:sz w:val="18"/>
                <w:szCs w:val="18"/>
              </w:rPr>
              <w:t xml:space="preserve">LIS </w:t>
            </w:r>
          </w:p>
        </w:tc>
        <w:tc>
          <w:tcPr>
            <w:tcW w:w="6430" w:type="dxa"/>
            <w:vAlign w:val="center"/>
          </w:tcPr>
          <w:p w14:paraId="15378C8D" w14:textId="4D8B988C" w:rsidR="008F375E" w:rsidRPr="008F375E" w:rsidRDefault="008F375E" w:rsidP="00D84A2C">
            <w:pPr>
              <w:jc w:val="center"/>
              <w:rPr>
                <w:rFonts w:ascii="Tahoma" w:hAnsi="Tahoma" w:cs="Tahoma"/>
                <w:sz w:val="18"/>
                <w:szCs w:val="18"/>
              </w:rPr>
            </w:pPr>
            <w:r w:rsidRPr="008F375E">
              <w:rPr>
                <w:rFonts w:ascii="Tahoma" w:hAnsi="Tahoma" w:cs="Tahoma"/>
                <w:sz w:val="18"/>
                <w:szCs w:val="18"/>
              </w:rPr>
              <w:t xml:space="preserve">Laboratoryjny System Informacyjny wspomagający funkcjonowanie laboratoriów diagnostycznych (ang. </w:t>
            </w:r>
            <w:proofErr w:type="spellStart"/>
            <w:r w:rsidRPr="008F375E">
              <w:rPr>
                <w:rFonts w:ascii="Tahoma" w:hAnsi="Tahoma" w:cs="Tahoma"/>
                <w:sz w:val="18"/>
                <w:szCs w:val="18"/>
              </w:rPr>
              <w:t>Laboratory</w:t>
            </w:r>
            <w:proofErr w:type="spellEnd"/>
            <w:r w:rsidRPr="008F375E">
              <w:rPr>
                <w:rFonts w:ascii="Tahoma" w:hAnsi="Tahoma" w:cs="Tahoma"/>
                <w:sz w:val="18"/>
                <w:szCs w:val="18"/>
              </w:rPr>
              <w:t xml:space="preserve"> Information System)</w:t>
            </w:r>
          </w:p>
        </w:tc>
      </w:tr>
      <w:tr w:rsidR="008F375E" w:rsidRPr="00A814BB" w14:paraId="1B80E330" w14:textId="77777777" w:rsidTr="00AB5104">
        <w:tc>
          <w:tcPr>
            <w:tcW w:w="2637" w:type="dxa"/>
            <w:vAlign w:val="center"/>
          </w:tcPr>
          <w:p w14:paraId="45B5B804" w14:textId="2031AF3F" w:rsidR="008F375E" w:rsidRDefault="008F375E" w:rsidP="004F642B">
            <w:pPr>
              <w:jc w:val="center"/>
              <w:rPr>
                <w:rFonts w:ascii="Tahoma" w:hAnsi="Tahoma" w:cs="Tahoma"/>
                <w:sz w:val="18"/>
                <w:szCs w:val="18"/>
              </w:rPr>
            </w:pPr>
            <w:r w:rsidRPr="008F375E">
              <w:rPr>
                <w:rFonts w:ascii="Tahoma" w:hAnsi="Tahoma" w:cs="Tahoma"/>
                <w:sz w:val="18"/>
                <w:szCs w:val="18"/>
              </w:rPr>
              <w:t>PACS</w:t>
            </w:r>
          </w:p>
        </w:tc>
        <w:tc>
          <w:tcPr>
            <w:tcW w:w="6430" w:type="dxa"/>
            <w:vAlign w:val="center"/>
          </w:tcPr>
          <w:p w14:paraId="67615182" w14:textId="0DAC80EE" w:rsidR="008F375E" w:rsidRPr="00A814BB" w:rsidRDefault="008F375E" w:rsidP="00D84A2C">
            <w:pPr>
              <w:jc w:val="center"/>
              <w:rPr>
                <w:rFonts w:ascii="Tahoma" w:hAnsi="Tahoma" w:cs="Tahoma"/>
                <w:sz w:val="18"/>
                <w:szCs w:val="18"/>
              </w:rPr>
            </w:pPr>
            <w:r w:rsidRPr="008F375E">
              <w:rPr>
                <w:rFonts w:ascii="Tahoma" w:hAnsi="Tahoma" w:cs="Tahoma"/>
                <w:sz w:val="18"/>
                <w:szCs w:val="18"/>
              </w:rPr>
              <w:t xml:space="preserve">System archiwizacji obrazu i komunikacji w medycynie (ang. </w:t>
            </w:r>
            <w:r w:rsidRPr="00A814BB">
              <w:rPr>
                <w:rFonts w:ascii="Tahoma" w:hAnsi="Tahoma" w:cs="Tahoma"/>
                <w:sz w:val="18"/>
                <w:szCs w:val="18"/>
              </w:rPr>
              <w:t xml:space="preserve">Picture </w:t>
            </w:r>
            <w:proofErr w:type="spellStart"/>
            <w:r w:rsidRPr="00A814BB">
              <w:rPr>
                <w:rFonts w:ascii="Tahoma" w:hAnsi="Tahoma" w:cs="Tahoma"/>
                <w:sz w:val="18"/>
                <w:szCs w:val="18"/>
              </w:rPr>
              <w:t>Archiving</w:t>
            </w:r>
            <w:proofErr w:type="spellEnd"/>
            <w:r w:rsidRPr="00A814BB">
              <w:rPr>
                <w:rFonts w:ascii="Tahoma" w:hAnsi="Tahoma" w:cs="Tahoma"/>
                <w:sz w:val="18"/>
                <w:szCs w:val="18"/>
              </w:rPr>
              <w:t xml:space="preserve"> and </w:t>
            </w:r>
            <w:proofErr w:type="spellStart"/>
            <w:r w:rsidRPr="00A814BB">
              <w:rPr>
                <w:rFonts w:ascii="Tahoma" w:hAnsi="Tahoma" w:cs="Tahoma"/>
                <w:sz w:val="18"/>
                <w:szCs w:val="18"/>
              </w:rPr>
              <w:t>Communication</w:t>
            </w:r>
            <w:proofErr w:type="spellEnd"/>
            <w:r w:rsidRPr="00A814BB">
              <w:rPr>
                <w:rFonts w:ascii="Tahoma" w:hAnsi="Tahoma" w:cs="Tahoma"/>
                <w:sz w:val="18"/>
                <w:szCs w:val="18"/>
              </w:rPr>
              <w:t xml:space="preserve"> System)</w:t>
            </w:r>
            <w:r w:rsidR="007E3843" w:rsidRPr="00A851B6">
              <w:rPr>
                <w:rFonts w:ascii="Tahoma" w:hAnsi="Tahoma" w:cs="Tahoma"/>
                <w:sz w:val="18"/>
                <w:szCs w:val="18"/>
              </w:rPr>
              <w:t xml:space="preserve"> o </w:t>
            </w:r>
            <w:r w:rsidR="007E3843" w:rsidRPr="00A814BB">
              <w:rPr>
                <w:rFonts w:ascii="Tahoma" w:hAnsi="Tahoma" w:cs="Tahoma"/>
                <w:sz w:val="18"/>
                <w:szCs w:val="18"/>
              </w:rPr>
              <w:t>właściwościach</w:t>
            </w:r>
            <w:r w:rsidR="007E3843" w:rsidRPr="00A851B6">
              <w:rPr>
                <w:rFonts w:ascii="Tahoma" w:hAnsi="Tahoma" w:cs="Tahoma"/>
                <w:sz w:val="18"/>
                <w:szCs w:val="18"/>
              </w:rPr>
              <w:t xml:space="preserve"> opisanych w SWZ</w:t>
            </w:r>
          </w:p>
        </w:tc>
      </w:tr>
      <w:tr w:rsidR="008F375E" w:rsidRPr="00A814BB" w14:paraId="4F47E97B" w14:textId="77777777" w:rsidTr="00AB5104">
        <w:tc>
          <w:tcPr>
            <w:tcW w:w="2637" w:type="dxa"/>
            <w:vAlign w:val="center"/>
          </w:tcPr>
          <w:p w14:paraId="58BF39F8" w14:textId="08C2E89F" w:rsidR="008F375E" w:rsidRPr="008F375E" w:rsidRDefault="008F375E" w:rsidP="004F642B">
            <w:pPr>
              <w:jc w:val="center"/>
              <w:rPr>
                <w:rFonts w:ascii="Tahoma" w:hAnsi="Tahoma" w:cs="Tahoma"/>
                <w:sz w:val="18"/>
                <w:szCs w:val="18"/>
              </w:rPr>
            </w:pPr>
            <w:r w:rsidRPr="008F375E">
              <w:rPr>
                <w:rFonts w:ascii="Tahoma" w:hAnsi="Tahoma" w:cs="Tahoma"/>
                <w:sz w:val="18"/>
                <w:szCs w:val="18"/>
              </w:rPr>
              <w:t>PRINCE 2</w:t>
            </w:r>
          </w:p>
        </w:tc>
        <w:tc>
          <w:tcPr>
            <w:tcW w:w="6430" w:type="dxa"/>
            <w:vAlign w:val="center"/>
          </w:tcPr>
          <w:p w14:paraId="3B1FD555" w14:textId="75A1F226" w:rsidR="008F375E" w:rsidRPr="008F375E" w:rsidRDefault="008F375E" w:rsidP="00D84A2C">
            <w:pPr>
              <w:jc w:val="center"/>
              <w:rPr>
                <w:rFonts w:ascii="Tahoma" w:hAnsi="Tahoma" w:cs="Tahoma"/>
                <w:sz w:val="18"/>
                <w:szCs w:val="18"/>
              </w:rPr>
            </w:pPr>
            <w:r w:rsidRPr="008F375E">
              <w:rPr>
                <w:rFonts w:ascii="Tahoma" w:hAnsi="Tahoma" w:cs="Tahoma"/>
                <w:sz w:val="18"/>
                <w:szCs w:val="18"/>
              </w:rPr>
              <w:t>Metodyka zarządzania projektami</w:t>
            </w:r>
          </w:p>
        </w:tc>
      </w:tr>
      <w:tr w:rsidR="008F375E" w:rsidRPr="00A814BB" w14:paraId="391C2348" w14:textId="77777777" w:rsidTr="00AB5104">
        <w:tc>
          <w:tcPr>
            <w:tcW w:w="2637" w:type="dxa"/>
            <w:vAlign w:val="center"/>
          </w:tcPr>
          <w:p w14:paraId="03FFBA78" w14:textId="02DF9764" w:rsidR="008F375E" w:rsidRPr="008F375E" w:rsidRDefault="007E3843" w:rsidP="004F642B">
            <w:pPr>
              <w:jc w:val="center"/>
              <w:rPr>
                <w:rFonts w:ascii="Tahoma" w:hAnsi="Tahoma" w:cs="Tahoma"/>
                <w:sz w:val="18"/>
                <w:szCs w:val="18"/>
              </w:rPr>
            </w:pPr>
            <w:r w:rsidRPr="007E3843">
              <w:rPr>
                <w:rFonts w:ascii="Tahoma" w:hAnsi="Tahoma" w:cs="Tahoma"/>
                <w:sz w:val="18"/>
                <w:szCs w:val="18"/>
              </w:rPr>
              <w:t>RIS</w:t>
            </w:r>
          </w:p>
        </w:tc>
        <w:tc>
          <w:tcPr>
            <w:tcW w:w="6430" w:type="dxa"/>
            <w:vAlign w:val="center"/>
          </w:tcPr>
          <w:p w14:paraId="04A13FE0" w14:textId="6A1782CD" w:rsidR="008F375E" w:rsidRPr="008F375E" w:rsidRDefault="007E3843" w:rsidP="00D84A2C">
            <w:pPr>
              <w:jc w:val="center"/>
              <w:rPr>
                <w:rFonts w:ascii="Tahoma" w:hAnsi="Tahoma" w:cs="Tahoma"/>
                <w:sz w:val="18"/>
                <w:szCs w:val="18"/>
              </w:rPr>
            </w:pPr>
            <w:r w:rsidRPr="007E3843">
              <w:rPr>
                <w:rFonts w:ascii="Tahoma" w:hAnsi="Tahoma" w:cs="Tahoma"/>
                <w:sz w:val="18"/>
                <w:szCs w:val="18"/>
              </w:rPr>
              <w:t xml:space="preserve">System do elektronicznego zarządzania działami obrazowania (ang. </w:t>
            </w:r>
            <w:proofErr w:type="spellStart"/>
            <w:r w:rsidRPr="007E3843">
              <w:rPr>
                <w:rFonts w:ascii="Tahoma" w:hAnsi="Tahoma" w:cs="Tahoma"/>
                <w:sz w:val="18"/>
                <w:szCs w:val="18"/>
              </w:rPr>
              <w:t>Radiology</w:t>
            </w:r>
            <w:proofErr w:type="spellEnd"/>
            <w:r w:rsidRPr="007E3843">
              <w:rPr>
                <w:rFonts w:ascii="Tahoma" w:hAnsi="Tahoma" w:cs="Tahoma"/>
                <w:sz w:val="18"/>
                <w:szCs w:val="18"/>
              </w:rPr>
              <w:t xml:space="preserve"> Information System)</w:t>
            </w:r>
            <w:r>
              <w:rPr>
                <w:rFonts w:ascii="Tahoma" w:hAnsi="Tahoma" w:cs="Tahoma"/>
                <w:sz w:val="18"/>
                <w:szCs w:val="18"/>
              </w:rPr>
              <w:t xml:space="preserve"> </w:t>
            </w:r>
            <w:r w:rsidRPr="00D17929">
              <w:rPr>
                <w:rFonts w:ascii="Tahoma" w:hAnsi="Tahoma" w:cs="Tahoma"/>
                <w:sz w:val="18"/>
                <w:szCs w:val="18"/>
              </w:rPr>
              <w:t>o właściwościach opisanych w SWZ</w:t>
            </w:r>
          </w:p>
        </w:tc>
      </w:tr>
      <w:tr w:rsidR="007E3843" w:rsidRPr="00A814BB" w14:paraId="378AB7A5" w14:textId="77777777" w:rsidTr="00AB5104">
        <w:tc>
          <w:tcPr>
            <w:tcW w:w="2637" w:type="dxa"/>
            <w:vAlign w:val="center"/>
          </w:tcPr>
          <w:p w14:paraId="69428849" w14:textId="1E676828" w:rsidR="007E3843" w:rsidRPr="007E3843" w:rsidRDefault="007E3843" w:rsidP="004F642B">
            <w:pPr>
              <w:jc w:val="center"/>
              <w:rPr>
                <w:rFonts w:ascii="Tahoma" w:hAnsi="Tahoma" w:cs="Tahoma"/>
                <w:sz w:val="18"/>
                <w:szCs w:val="18"/>
              </w:rPr>
            </w:pPr>
            <w:r w:rsidRPr="007E3843">
              <w:rPr>
                <w:rFonts w:ascii="Tahoma" w:hAnsi="Tahoma" w:cs="Tahoma"/>
                <w:sz w:val="18"/>
                <w:szCs w:val="18"/>
              </w:rPr>
              <w:t>RODO</w:t>
            </w:r>
          </w:p>
        </w:tc>
        <w:tc>
          <w:tcPr>
            <w:tcW w:w="6430" w:type="dxa"/>
            <w:vAlign w:val="center"/>
          </w:tcPr>
          <w:p w14:paraId="38733A27" w14:textId="717C782D" w:rsidR="007E3843" w:rsidRPr="007E3843" w:rsidRDefault="007E3843" w:rsidP="00D84A2C">
            <w:pPr>
              <w:jc w:val="center"/>
              <w:rPr>
                <w:rFonts w:ascii="Tahoma" w:hAnsi="Tahoma" w:cs="Tahoma"/>
                <w:sz w:val="18"/>
                <w:szCs w:val="18"/>
              </w:rPr>
            </w:pPr>
            <w:r w:rsidRPr="007E3843">
              <w:rPr>
                <w:rFonts w:ascii="Tahoma" w:hAnsi="Tahoma" w:cs="Tahoma"/>
                <w:sz w:val="18"/>
                <w:szCs w:val="18"/>
              </w:rPr>
              <w:t>Rozporządzenie Parlamentu Europejskiego i Rady (UE) 2016/679 z dnia 27 kwietnia 2016 r. w sprawie ochrony osób fizycznych w związku z przetwarzaniem danych osobowych i przepływu takich danych</w:t>
            </w:r>
          </w:p>
        </w:tc>
      </w:tr>
      <w:tr w:rsidR="007E3843" w:rsidRPr="00A814BB" w14:paraId="0A604696" w14:textId="77777777" w:rsidTr="00AB5104">
        <w:tc>
          <w:tcPr>
            <w:tcW w:w="2637" w:type="dxa"/>
            <w:vAlign w:val="center"/>
          </w:tcPr>
          <w:p w14:paraId="2F3BD0A8" w14:textId="667D365B" w:rsidR="007E3843" w:rsidRPr="007E3843" w:rsidRDefault="007E3843" w:rsidP="004F642B">
            <w:pPr>
              <w:jc w:val="center"/>
              <w:rPr>
                <w:rFonts w:ascii="Tahoma" w:hAnsi="Tahoma" w:cs="Tahoma"/>
                <w:sz w:val="18"/>
                <w:szCs w:val="18"/>
              </w:rPr>
            </w:pPr>
            <w:r w:rsidRPr="007E3843">
              <w:rPr>
                <w:rFonts w:ascii="Tahoma" w:hAnsi="Tahoma" w:cs="Tahoma"/>
                <w:sz w:val="18"/>
                <w:szCs w:val="18"/>
              </w:rPr>
              <w:t>SIM</w:t>
            </w:r>
          </w:p>
        </w:tc>
        <w:tc>
          <w:tcPr>
            <w:tcW w:w="6430" w:type="dxa"/>
            <w:vAlign w:val="center"/>
          </w:tcPr>
          <w:p w14:paraId="24C08FFB" w14:textId="4F6FFC79" w:rsidR="007E3843" w:rsidRPr="007E3843" w:rsidRDefault="007E3843" w:rsidP="00D84A2C">
            <w:pPr>
              <w:jc w:val="center"/>
              <w:rPr>
                <w:rFonts w:ascii="Tahoma" w:hAnsi="Tahoma" w:cs="Tahoma"/>
                <w:sz w:val="18"/>
                <w:szCs w:val="18"/>
              </w:rPr>
            </w:pPr>
            <w:r w:rsidRPr="007E3843">
              <w:rPr>
                <w:rFonts w:ascii="Tahoma" w:hAnsi="Tahoma" w:cs="Tahoma"/>
                <w:sz w:val="18"/>
                <w:szCs w:val="18"/>
              </w:rPr>
              <w:t>System Informacji Medycznej, o którym mowa w ustawie z dnia 28 kwietnia 2011 r. o systemie informacji w ochronie zdrowia (</w:t>
            </w:r>
            <w:proofErr w:type="spellStart"/>
            <w:r w:rsidR="00C30EC0">
              <w:rPr>
                <w:rFonts w:ascii="Tahoma" w:hAnsi="Tahoma" w:cs="Tahoma"/>
                <w:sz w:val="18"/>
                <w:szCs w:val="18"/>
              </w:rPr>
              <w:t>t.j</w:t>
            </w:r>
            <w:proofErr w:type="spellEnd"/>
            <w:r w:rsidR="00C30EC0">
              <w:rPr>
                <w:rFonts w:ascii="Tahoma" w:hAnsi="Tahoma" w:cs="Tahoma"/>
                <w:sz w:val="18"/>
                <w:szCs w:val="18"/>
              </w:rPr>
              <w:t xml:space="preserve">. </w:t>
            </w:r>
            <w:r w:rsidRPr="007E3843">
              <w:rPr>
                <w:rFonts w:ascii="Tahoma" w:hAnsi="Tahoma" w:cs="Tahoma"/>
                <w:sz w:val="18"/>
                <w:szCs w:val="18"/>
              </w:rPr>
              <w:t>Dz.U.</w:t>
            </w:r>
            <w:r w:rsidR="00C30EC0">
              <w:rPr>
                <w:rFonts w:ascii="Tahoma" w:hAnsi="Tahoma" w:cs="Tahoma"/>
                <w:sz w:val="18"/>
                <w:szCs w:val="18"/>
              </w:rPr>
              <w:t xml:space="preserve"> z 2021 r. poz. </w:t>
            </w:r>
            <w:r w:rsidR="006C3749">
              <w:rPr>
                <w:rFonts w:ascii="Tahoma" w:hAnsi="Tahoma" w:cs="Tahoma"/>
                <w:sz w:val="18"/>
                <w:szCs w:val="18"/>
              </w:rPr>
              <w:t>666</w:t>
            </w:r>
            <w:r w:rsidR="00CB41CD">
              <w:rPr>
                <w:rFonts w:ascii="Tahoma" w:hAnsi="Tahoma" w:cs="Tahoma"/>
                <w:sz w:val="18"/>
                <w:szCs w:val="18"/>
              </w:rPr>
              <w:t xml:space="preserve"> z </w:t>
            </w:r>
            <w:proofErr w:type="spellStart"/>
            <w:r w:rsidR="00CB41CD">
              <w:rPr>
                <w:rFonts w:ascii="Tahoma" w:hAnsi="Tahoma" w:cs="Tahoma"/>
                <w:sz w:val="18"/>
                <w:szCs w:val="18"/>
              </w:rPr>
              <w:t>późn</w:t>
            </w:r>
            <w:proofErr w:type="spellEnd"/>
            <w:r w:rsidR="00CB41CD">
              <w:rPr>
                <w:rFonts w:ascii="Tahoma" w:hAnsi="Tahoma" w:cs="Tahoma"/>
                <w:sz w:val="18"/>
                <w:szCs w:val="18"/>
              </w:rPr>
              <w:t>. zm.</w:t>
            </w:r>
            <w:r w:rsidRPr="007E3843">
              <w:rPr>
                <w:rFonts w:ascii="Tahoma" w:hAnsi="Tahoma" w:cs="Tahoma"/>
                <w:sz w:val="18"/>
                <w:szCs w:val="18"/>
              </w:rPr>
              <w:t>)</w:t>
            </w:r>
          </w:p>
        </w:tc>
      </w:tr>
      <w:tr w:rsidR="007E3843" w:rsidRPr="00A814BB" w14:paraId="38D92DEA" w14:textId="77777777" w:rsidTr="00AB5104">
        <w:tc>
          <w:tcPr>
            <w:tcW w:w="2637" w:type="dxa"/>
            <w:vAlign w:val="center"/>
          </w:tcPr>
          <w:p w14:paraId="4B8CB349" w14:textId="068C6ADA" w:rsidR="007E3843" w:rsidRPr="007E3843" w:rsidRDefault="007E3843" w:rsidP="004F642B">
            <w:pPr>
              <w:jc w:val="center"/>
              <w:rPr>
                <w:rFonts w:ascii="Tahoma" w:hAnsi="Tahoma" w:cs="Tahoma"/>
                <w:sz w:val="18"/>
                <w:szCs w:val="18"/>
              </w:rPr>
            </w:pPr>
            <w:r w:rsidRPr="007E3843">
              <w:rPr>
                <w:rFonts w:ascii="Tahoma" w:hAnsi="Tahoma" w:cs="Tahoma"/>
                <w:sz w:val="18"/>
                <w:szCs w:val="18"/>
              </w:rPr>
              <w:t>SIOZ</w:t>
            </w:r>
          </w:p>
        </w:tc>
        <w:tc>
          <w:tcPr>
            <w:tcW w:w="6430" w:type="dxa"/>
            <w:vAlign w:val="center"/>
          </w:tcPr>
          <w:p w14:paraId="6FC6CDFC" w14:textId="0DDDA5D1" w:rsidR="007E3843" w:rsidRPr="007E3843" w:rsidRDefault="007E3843" w:rsidP="00D84A2C">
            <w:pPr>
              <w:jc w:val="center"/>
              <w:rPr>
                <w:rFonts w:ascii="Tahoma" w:hAnsi="Tahoma" w:cs="Tahoma"/>
                <w:sz w:val="18"/>
                <w:szCs w:val="18"/>
              </w:rPr>
            </w:pPr>
            <w:r w:rsidRPr="007E3843">
              <w:rPr>
                <w:rFonts w:ascii="Tahoma" w:hAnsi="Tahoma" w:cs="Tahoma"/>
                <w:sz w:val="18"/>
                <w:szCs w:val="18"/>
              </w:rPr>
              <w:t xml:space="preserve">Ustawa z dnia 28 kwietnia 2011 r. o systemie informacji w ochronie zdrowia </w:t>
            </w:r>
            <w:r w:rsidR="007B6203" w:rsidRPr="00A23D85">
              <w:rPr>
                <w:rFonts w:ascii="Tahoma" w:hAnsi="Tahoma" w:cs="Tahoma"/>
                <w:sz w:val="18"/>
                <w:szCs w:val="18"/>
              </w:rPr>
              <w:t>(</w:t>
            </w:r>
            <w:proofErr w:type="spellStart"/>
            <w:r w:rsidR="007B6203">
              <w:rPr>
                <w:rFonts w:ascii="Tahoma" w:hAnsi="Tahoma" w:cs="Tahoma"/>
                <w:sz w:val="18"/>
                <w:szCs w:val="18"/>
              </w:rPr>
              <w:t>t.j</w:t>
            </w:r>
            <w:proofErr w:type="spellEnd"/>
            <w:r w:rsidR="007B6203">
              <w:rPr>
                <w:rFonts w:ascii="Tahoma" w:hAnsi="Tahoma" w:cs="Tahoma"/>
                <w:sz w:val="18"/>
                <w:szCs w:val="18"/>
              </w:rPr>
              <w:t xml:space="preserve">. </w:t>
            </w:r>
            <w:r w:rsidR="007B6203" w:rsidRPr="00A23D85">
              <w:rPr>
                <w:rFonts w:ascii="Tahoma" w:hAnsi="Tahoma" w:cs="Tahoma"/>
                <w:sz w:val="18"/>
                <w:szCs w:val="18"/>
              </w:rPr>
              <w:t>Dz. U. z 20</w:t>
            </w:r>
            <w:r w:rsidR="007B6203">
              <w:rPr>
                <w:rFonts w:ascii="Tahoma" w:hAnsi="Tahoma" w:cs="Tahoma"/>
                <w:sz w:val="18"/>
                <w:szCs w:val="18"/>
              </w:rPr>
              <w:t>21</w:t>
            </w:r>
            <w:r w:rsidR="007B6203" w:rsidRPr="00A23D85">
              <w:rPr>
                <w:rFonts w:ascii="Tahoma" w:hAnsi="Tahoma" w:cs="Tahoma"/>
                <w:sz w:val="18"/>
                <w:szCs w:val="18"/>
              </w:rPr>
              <w:t xml:space="preserve"> r. poz. </w:t>
            </w:r>
            <w:r w:rsidR="007B6203">
              <w:rPr>
                <w:rFonts w:ascii="Tahoma" w:hAnsi="Tahoma" w:cs="Tahoma"/>
                <w:sz w:val="18"/>
                <w:szCs w:val="18"/>
              </w:rPr>
              <w:t>666</w:t>
            </w:r>
            <w:r w:rsidR="007B6203" w:rsidRPr="00A23D85">
              <w:rPr>
                <w:rFonts w:ascii="Tahoma" w:hAnsi="Tahoma" w:cs="Tahoma"/>
                <w:sz w:val="18"/>
                <w:szCs w:val="18"/>
              </w:rPr>
              <w:t xml:space="preserve"> z </w:t>
            </w:r>
            <w:proofErr w:type="spellStart"/>
            <w:r w:rsidR="007B6203" w:rsidRPr="00A23D85">
              <w:rPr>
                <w:rFonts w:ascii="Tahoma" w:hAnsi="Tahoma" w:cs="Tahoma"/>
                <w:sz w:val="18"/>
                <w:szCs w:val="18"/>
              </w:rPr>
              <w:t>późn</w:t>
            </w:r>
            <w:proofErr w:type="spellEnd"/>
            <w:r w:rsidR="007B6203" w:rsidRPr="00A23D85">
              <w:rPr>
                <w:rFonts w:ascii="Tahoma" w:hAnsi="Tahoma" w:cs="Tahoma"/>
                <w:sz w:val="18"/>
                <w:szCs w:val="18"/>
              </w:rPr>
              <w:t>. zm.)</w:t>
            </w:r>
          </w:p>
        </w:tc>
      </w:tr>
      <w:tr w:rsidR="006B31E2" w:rsidRPr="00A814BB" w14:paraId="77497B42" w14:textId="77777777" w:rsidTr="00AB5104">
        <w:tc>
          <w:tcPr>
            <w:tcW w:w="2637" w:type="dxa"/>
            <w:vAlign w:val="center"/>
          </w:tcPr>
          <w:p w14:paraId="71A43453" w14:textId="76A6EA35" w:rsidR="006B31E2" w:rsidRPr="007E3843" w:rsidRDefault="006B31E2" w:rsidP="004F642B">
            <w:pPr>
              <w:jc w:val="center"/>
              <w:rPr>
                <w:rFonts w:ascii="Tahoma" w:hAnsi="Tahoma" w:cs="Tahoma"/>
                <w:sz w:val="18"/>
                <w:szCs w:val="18"/>
              </w:rPr>
            </w:pPr>
            <w:proofErr w:type="spellStart"/>
            <w:r>
              <w:rPr>
                <w:rFonts w:ascii="Tahoma" w:hAnsi="Tahoma" w:cs="Tahoma"/>
                <w:sz w:val="18"/>
                <w:szCs w:val="18"/>
              </w:rPr>
              <w:t>CeZ</w:t>
            </w:r>
            <w:proofErr w:type="spellEnd"/>
          </w:p>
        </w:tc>
        <w:tc>
          <w:tcPr>
            <w:tcW w:w="6430" w:type="dxa"/>
            <w:vAlign w:val="center"/>
          </w:tcPr>
          <w:p w14:paraId="43784059" w14:textId="0570DB30" w:rsidR="006B31E2" w:rsidRPr="007E3843" w:rsidRDefault="006B31E2" w:rsidP="00D84A2C">
            <w:pPr>
              <w:jc w:val="center"/>
              <w:rPr>
                <w:rFonts w:ascii="Tahoma" w:hAnsi="Tahoma" w:cs="Tahoma"/>
                <w:sz w:val="18"/>
                <w:szCs w:val="18"/>
              </w:rPr>
            </w:pPr>
            <w:r>
              <w:rPr>
                <w:rFonts w:ascii="Tahoma" w:hAnsi="Tahoma" w:cs="Tahoma"/>
                <w:sz w:val="18"/>
                <w:szCs w:val="18"/>
              </w:rPr>
              <w:t xml:space="preserve">Centrum e-Zdrowia w Warszawie </w:t>
            </w:r>
          </w:p>
        </w:tc>
      </w:tr>
    </w:tbl>
    <w:p w14:paraId="2240C441" w14:textId="77777777" w:rsidR="00C802BC" w:rsidRPr="00A814BB" w:rsidRDefault="00C802BC" w:rsidP="00C802BC">
      <w:pPr>
        <w:rPr>
          <w:rFonts w:ascii="Tahoma" w:hAnsi="Tahoma" w:cs="Tahoma"/>
          <w:sz w:val="18"/>
          <w:szCs w:val="18"/>
        </w:rPr>
      </w:pPr>
    </w:p>
    <w:p w14:paraId="2F40D4F8" w14:textId="68852492" w:rsidR="009D194B" w:rsidRPr="00F20F52" w:rsidRDefault="009D194B" w:rsidP="009D194B">
      <w:pPr>
        <w:jc w:val="both"/>
        <w:rPr>
          <w:rFonts w:ascii="Tahoma" w:hAnsi="Tahoma" w:cs="Tahoma"/>
          <w:sz w:val="18"/>
          <w:szCs w:val="18"/>
        </w:rPr>
      </w:pPr>
      <w:r w:rsidRPr="00F20F52">
        <w:rPr>
          <w:rFonts w:ascii="Tahoma" w:hAnsi="Tahoma" w:cs="Tahoma"/>
          <w:sz w:val="18"/>
          <w:szCs w:val="18"/>
        </w:rPr>
        <w:t>W ramach projektu przewiduje się rozbudowę istniejącego systemu HIS o moduły wspierające obsługę elektronicznej dokumentacji medycznej</w:t>
      </w:r>
      <w:r w:rsidR="004F5F02" w:rsidRPr="00F20F52">
        <w:rPr>
          <w:rFonts w:ascii="Tahoma" w:hAnsi="Tahoma" w:cs="Tahoma"/>
          <w:sz w:val="18"/>
          <w:szCs w:val="18"/>
        </w:rPr>
        <w:t>, system RIS/PACS</w:t>
      </w:r>
      <w:r w:rsidRPr="00F20F52">
        <w:rPr>
          <w:rFonts w:ascii="Tahoma" w:hAnsi="Tahoma" w:cs="Tahoma"/>
          <w:sz w:val="18"/>
          <w:szCs w:val="18"/>
        </w:rPr>
        <w:t xml:space="preserve"> oraz e-usługi.</w:t>
      </w:r>
    </w:p>
    <w:p w14:paraId="414468A4" w14:textId="77777777" w:rsidR="00C802BC" w:rsidRPr="00F20F52" w:rsidRDefault="00C802BC" w:rsidP="004F642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sidRPr="00F20F52">
        <w:rPr>
          <w:rFonts w:ascii="Tahoma" w:hAnsi="Tahoma" w:cs="Tahoma"/>
          <w:sz w:val="18"/>
          <w:szCs w:val="18"/>
        </w:rPr>
        <w:t>Założenia dla architektury logicznej systemu</w:t>
      </w:r>
    </w:p>
    <w:p w14:paraId="786F22FB" w14:textId="77777777" w:rsidR="00C802BC" w:rsidRPr="00F20F52" w:rsidRDefault="00C802BC" w:rsidP="0066725F">
      <w:pPr>
        <w:jc w:val="both"/>
        <w:rPr>
          <w:rFonts w:ascii="Tahoma" w:hAnsi="Tahoma" w:cs="Tahoma"/>
          <w:sz w:val="18"/>
          <w:szCs w:val="18"/>
        </w:rPr>
      </w:pPr>
      <w:r w:rsidRPr="00F20F52">
        <w:rPr>
          <w:rFonts w:ascii="Tahoma" w:hAnsi="Tahoma" w:cs="Tahoma"/>
          <w:sz w:val="18"/>
          <w:szCs w:val="18"/>
        </w:rPr>
        <w:t xml:space="preserve">System </w:t>
      </w:r>
      <w:r w:rsidR="00757406" w:rsidRPr="00F20F52">
        <w:rPr>
          <w:rFonts w:ascii="Tahoma" w:hAnsi="Tahoma" w:cs="Tahoma"/>
          <w:sz w:val="18"/>
          <w:szCs w:val="18"/>
        </w:rPr>
        <w:t xml:space="preserve">powstały w wyniku realizacji </w:t>
      </w:r>
      <w:r w:rsidRPr="00F20F52">
        <w:rPr>
          <w:rFonts w:ascii="Tahoma" w:hAnsi="Tahoma" w:cs="Tahoma"/>
          <w:sz w:val="18"/>
          <w:szCs w:val="18"/>
        </w:rPr>
        <w:t>przedmiot</w:t>
      </w:r>
      <w:r w:rsidR="00757406" w:rsidRPr="00F20F52">
        <w:rPr>
          <w:rFonts w:ascii="Tahoma" w:hAnsi="Tahoma" w:cs="Tahoma"/>
          <w:sz w:val="18"/>
          <w:szCs w:val="18"/>
        </w:rPr>
        <w:t>u</w:t>
      </w:r>
      <w:r w:rsidRPr="00F20F52">
        <w:rPr>
          <w:rFonts w:ascii="Tahoma" w:hAnsi="Tahoma" w:cs="Tahoma"/>
          <w:sz w:val="18"/>
          <w:szCs w:val="18"/>
        </w:rPr>
        <w:t xml:space="preserve"> zamówienia winien zostać zbudowany z </w:t>
      </w:r>
      <w:r w:rsidR="00E62C7C" w:rsidRPr="00F20F52">
        <w:rPr>
          <w:rFonts w:ascii="Tahoma" w:hAnsi="Tahoma" w:cs="Tahoma"/>
          <w:sz w:val="18"/>
          <w:szCs w:val="18"/>
        </w:rPr>
        <w:t xml:space="preserve">infrastruktury teleinformatycznej oraz oprogramowania aplikacyjnego z </w:t>
      </w:r>
      <w:r w:rsidRPr="00F20F52">
        <w:rPr>
          <w:rFonts w:ascii="Tahoma" w:hAnsi="Tahoma" w:cs="Tahoma"/>
          <w:sz w:val="18"/>
          <w:szCs w:val="18"/>
        </w:rPr>
        <w:t>wyróżnieniem dwóch logicznie rozdzielonych podsystemów:</w:t>
      </w:r>
    </w:p>
    <w:p w14:paraId="5A9DFB5B" w14:textId="521F6C93" w:rsidR="00C802BC" w:rsidRPr="00F20F52" w:rsidRDefault="00C802BC" w:rsidP="0066725F">
      <w:pPr>
        <w:pStyle w:val="wypunktowanie1"/>
        <w:rPr>
          <w:rFonts w:cs="Tahoma"/>
          <w:sz w:val="18"/>
          <w:szCs w:val="18"/>
        </w:rPr>
      </w:pPr>
      <w:r w:rsidRPr="00F20F52">
        <w:rPr>
          <w:rFonts w:cs="Tahoma"/>
          <w:sz w:val="18"/>
          <w:szCs w:val="18"/>
        </w:rPr>
        <w:t>Podsystemu e-Usług (moduł e-Platforma);</w:t>
      </w:r>
    </w:p>
    <w:p w14:paraId="79C0BBC7" w14:textId="125A81FB" w:rsidR="00C802BC" w:rsidRPr="00F20F52" w:rsidRDefault="00C802BC" w:rsidP="00E62C7C">
      <w:pPr>
        <w:pStyle w:val="wypunktowanie1"/>
        <w:rPr>
          <w:rFonts w:cs="Tahoma"/>
          <w:sz w:val="18"/>
          <w:szCs w:val="18"/>
        </w:rPr>
      </w:pPr>
      <w:r w:rsidRPr="00F20F52">
        <w:rPr>
          <w:rFonts w:cs="Tahoma"/>
          <w:sz w:val="18"/>
          <w:szCs w:val="18"/>
        </w:rPr>
        <w:t>Podsystemu obsługi pacjenta</w:t>
      </w:r>
      <w:r w:rsidR="008C7E59" w:rsidRPr="00F20F52">
        <w:rPr>
          <w:rFonts w:cs="Tahoma"/>
          <w:sz w:val="18"/>
          <w:szCs w:val="18"/>
        </w:rPr>
        <w:t xml:space="preserve"> oraz tworzenia</w:t>
      </w:r>
      <w:r w:rsidR="00357BA2" w:rsidRPr="00F20F52">
        <w:rPr>
          <w:rFonts w:cs="Tahoma"/>
          <w:sz w:val="18"/>
          <w:szCs w:val="18"/>
        </w:rPr>
        <w:t xml:space="preserve"> i obiegu </w:t>
      </w:r>
      <w:r w:rsidRPr="00F20F52">
        <w:rPr>
          <w:rFonts w:cs="Tahoma"/>
          <w:sz w:val="18"/>
          <w:szCs w:val="18"/>
        </w:rPr>
        <w:t>dokumentacji medycznej</w:t>
      </w:r>
      <w:r w:rsidR="004F5F02" w:rsidRPr="00F20F52">
        <w:rPr>
          <w:rFonts w:cs="Tahoma"/>
          <w:sz w:val="18"/>
          <w:szCs w:val="18"/>
        </w:rPr>
        <w:t xml:space="preserve"> zintegrowanego z</w:t>
      </w:r>
      <w:r w:rsidR="003260BA" w:rsidRPr="00F20F52">
        <w:rPr>
          <w:rFonts w:cs="Tahoma"/>
          <w:sz w:val="18"/>
          <w:szCs w:val="18"/>
        </w:rPr>
        <w:t> </w:t>
      </w:r>
      <w:r w:rsidR="004F5F02" w:rsidRPr="00F20F52">
        <w:rPr>
          <w:rFonts w:cs="Tahoma"/>
          <w:sz w:val="18"/>
          <w:szCs w:val="18"/>
        </w:rPr>
        <w:t>systemem RIS/PACS</w:t>
      </w:r>
      <w:r w:rsidRPr="00F20F52">
        <w:rPr>
          <w:rFonts w:cs="Tahoma"/>
          <w:sz w:val="18"/>
          <w:szCs w:val="18"/>
        </w:rPr>
        <w:t>.</w:t>
      </w:r>
      <w:r w:rsidR="00357BA2" w:rsidRPr="00F20F52">
        <w:rPr>
          <w:rFonts w:cs="Tahoma"/>
          <w:sz w:val="18"/>
          <w:szCs w:val="18"/>
        </w:rPr>
        <w:t xml:space="preserve"> </w:t>
      </w:r>
    </w:p>
    <w:p w14:paraId="71F0CCCF" w14:textId="77777777" w:rsidR="00C802BC" w:rsidRPr="00F20F52" w:rsidRDefault="00C802BC" w:rsidP="0066725F">
      <w:pPr>
        <w:pStyle w:val="wypunktowanie1"/>
        <w:numPr>
          <w:ilvl w:val="0"/>
          <w:numId w:val="0"/>
        </w:numPr>
        <w:ind w:left="901" w:hanging="360"/>
        <w:rPr>
          <w:rFonts w:cs="Tahoma"/>
          <w:sz w:val="18"/>
          <w:szCs w:val="18"/>
        </w:rPr>
      </w:pPr>
    </w:p>
    <w:p w14:paraId="3DEE036E" w14:textId="6CFB652D" w:rsidR="00C802BC" w:rsidRPr="00F20F52" w:rsidRDefault="00C802BC" w:rsidP="0066725F">
      <w:pPr>
        <w:jc w:val="both"/>
        <w:rPr>
          <w:rFonts w:ascii="Tahoma" w:hAnsi="Tahoma" w:cs="Tahoma"/>
          <w:sz w:val="18"/>
          <w:szCs w:val="18"/>
        </w:rPr>
      </w:pPr>
      <w:r w:rsidRPr="00F20F52">
        <w:rPr>
          <w:rFonts w:ascii="Tahoma" w:hAnsi="Tahoma" w:cs="Tahoma"/>
          <w:sz w:val="18"/>
          <w:szCs w:val="18"/>
        </w:rPr>
        <w:t xml:space="preserve">Oba podsystemy muszą bazować na tych samych zbiorach danych: pacjentów, personelu medycznego, usług, umów z </w:t>
      </w:r>
      <w:r w:rsidR="00CF3890" w:rsidRPr="00F20F52">
        <w:rPr>
          <w:rFonts w:ascii="Tahoma" w:hAnsi="Tahoma" w:cs="Tahoma"/>
          <w:sz w:val="18"/>
          <w:szCs w:val="18"/>
        </w:rPr>
        <w:t>J</w:t>
      </w:r>
      <w:r w:rsidR="00380707" w:rsidRPr="00F20F52">
        <w:rPr>
          <w:rFonts w:ascii="Tahoma" w:hAnsi="Tahoma" w:cs="Tahoma"/>
          <w:sz w:val="18"/>
          <w:szCs w:val="18"/>
        </w:rPr>
        <w:t>ednostkami współpracującymi</w:t>
      </w:r>
      <w:r w:rsidRPr="00F20F52">
        <w:rPr>
          <w:rFonts w:ascii="Tahoma" w:hAnsi="Tahoma" w:cs="Tahoma"/>
          <w:sz w:val="18"/>
          <w:szCs w:val="18"/>
        </w:rPr>
        <w:t>, informacji o przebiegach wizyt, wykonanych badaniach itd.</w:t>
      </w:r>
    </w:p>
    <w:p w14:paraId="654C3D59" w14:textId="77777777" w:rsidR="00C802BC" w:rsidRPr="00F20F52" w:rsidRDefault="00C802BC" w:rsidP="0066725F">
      <w:pPr>
        <w:jc w:val="both"/>
        <w:rPr>
          <w:rFonts w:ascii="Tahoma" w:hAnsi="Tahoma" w:cs="Tahoma"/>
          <w:sz w:val="18"/>
          <w:szCs w:val="18"/>
        </w:rPr>
      </w:pPr>
      <w:r w:rsidRPr="00F20F52">
        <w:rPr>
          <w:rFonts w:ascii="Tahoma" w:hAnsi="Tahoma" w:cs="Tahoma"/>
          <w:sz w:val="18"/>
          <w:szCs w:val="18"/>
        </w:rPr>
        <w:t>Podsystem e-Usług, z poziomu Portalu Informacyjnego Placówki dostępnego w sieci Internet, musi udostępniać następujące usługi:</w:t>
      </w:r>
    </w:p>
    <w:p w14:paraId="5C6D5F4D" w14:textId="77777777" w:rsidR="00097B16" w:rsidRPr="00F20F52" w:rsidRDefault="00097B16" w:rsidP="00324066">
      <w:pPr>
        <w:pStyle w:val="wypunktowanie1"/>
        <w:rPr>
          <w:rFonts w:cs="Tahoma"/>
          <w:sz w:val="18"/>
          <w:szCs w:val="18"/>
        </w:rPr>
      </w:pPr>
      <w:r w:rsidRPr="00F20F52">
        <w:rPr>
          <w:rFonts w:cs="Tahoma"/>
          <w:sz w:val="18"/>
          <w:szCs w:val="18"/>
        </w:rPr>
        <w:t xml:space="preserve">e-rejestracja, </w:t>
      </w:r>
    </w:p>
    <w:p w14:paraId="4485C22E" w14:textId="77777777" w:rsidR="00097B16" w:rsidRPr="00F20F52" w:rsidRDefault="00097B16" w:rsidP="00324066">
      <w:pPr>
        <w:pStyle w:val="wypunktowanie1"/>
        <w:rPr>
          <w:rFonts w:cs="Tahoma"/>
          <w:sz w:val="18"/>
          <w:szCs w:val="18"/>
        </w:rPr>
      </w:pPr>
      <w:r w:rsidRPr="00F20F52">
        <w:rPr>
          <w:rFonts w:cs="Tahoma"/>
          <w:sz w:val="18"/>
          <w:szCs w:val="18"/>
        </w:rPr>
        <w:t xml:space="preserve">e-powiadomienia, </w:t>
      </w:r>
    </w:p>
    <w:p w14:paraId="2D732BDC" w14:textId="77777777" w:rsidR="00097B16" w:rsidRPr="00F20F52" w:rsidRDefault="00097B16" w:rsidP="00324066">
      <w:pPr>
        <w:pStyle w:val="wypunktowanie1"/>
        <w:rPr>
          <w:rFonts w:cs="Tahoma"/>
          <w:sz w:val="18"/>
          <w:szCs w:val="18"/>
        </w:rPr>
      </w:pPr>
      <w:r w:rsidRPr="00F20F52">
        <w:rPr>
          <w:rFonts w:cs="Tahoma"/>
          <w:sz w:val="18"/>
          <w:szCs w:val="18"/>
        </w:rPr>
        <w:t xml:space="preserve">e-dokumentacja, </w:t>
      </w:r>
    </w:p>
    <w:p w14:paraId="0E71AF05" w14:textId="46F71FED" w:rsidR="00097B16" w:rsidRPr="00F20F52" w:rsidRDefault="00097B16" w:rsidP="00324066">
      <w:pPr>
        <w:pStyle w:val="wypunktowanie1"/>
        <w:rPr>
          <w:rFonts w:cs="Tahoma"/>
          <w:sz w:val="18"/>
          <w:szCs w:val="18"/>
        </w:rPr>
      </w:pPr>
      <w:r w:rsidRPr="00F20F52">
        <w:rPr>
          <w:rFonts w:cs="Tahoma"/>
          <w:sz w:val="18"/>
          <w:szCs w:val="18"/>
        </w:rPr>
        <w:t xml:space="preserve">e-leki, </w:t>
      </w:r>
    </w:p>
    <w:p w14:paraId="1190A1D7" w14:textId="358A9381" w:rsidR="00EF1397" w:rsidRPr="00F20F52" w:rsidRDefault="00EF1397" w:rsidP="00324066">
      <w:pPr>
        <w:pStyle w:val="wypunktowanie1"/>
        <w:rPr>
          <w:rFonts w:cs="Tahoma"/>
          <w:sz w:val="18"/>
          <w:szCs w:val="18"/>
        </w:rPr>
      </w:pPr>
      <w:r w:rsidRPr="00F20F52">
        <w:rPr>
          <w:rFonts w:cs="Tahoma"/>
          <w:sz w:val="18"/>
          <w:szCs w:val="18"/>
        </w:rPr>
        <w:t>e-wyniki,</w:t>
      </w:r>
    </w:p>
    <w:p w14:paraId="7EC76A01" w14:textId="77777777" w:rsidR="00097B16" w:rsidRPr="00F20F52" w:rsidRDefault="00097B16" w:rsidP="00324066">
      <w:pPr>
        <w:pStyle w:val="wypunktowanie1"/>
        <w:rPr>
          <w:rFonts w:cs="Tahoma"/>
          <w:sz w:val="18"/>
          <w:szCs w:val="18"/>
        </w:rPr>
      </w:pPr>
      <w:r w:rsidRPr="00F20F52">
        <w:rPr>
          <w:rFonts w:cs="Tahoma"/>
          <w:sz w:val="18"/>
          <w:szCs w:val="18"/>
        </w:rPr>
        <w:t xml:space="preserve">e-porada, </w:t>
      </w:r>
    </w:p>
    <w:p w14:paraId="63E87EB2" w14:textId="193FD423" w:rsidR="00AE6ACF" w:rsidRPr="00F20F52" w:rsidRDefault="00AE6ACF" w:rsidP="00AE6ACF">
      <w:pPr>
        <w:pStyle w:val="wypunktowanie1"/>
        <w:rPr>
          <w:rFonts w:cs="Tahoma"/>
          <w:sz w:val="18"/>
          <w:szCs w:val="18"/>
        </w:rPr>
      </w:pPr>
      <w:r w:rsidRPr="00F20F52">
        <w:rPr>
          <w:rFonts w:cs="Tahoma"/>
          <w:sz w:val="18"/>
          <w:szCs w:val="18"/>
        </w:rPr>
        <w:t>e-kolejka,</w:t>
      </w:r>
    </w:p>
    <w:p w14:paraId="18F48632" w14:textId="3CE587E6" w:rsidR="00CE173C" w:rsidRPr="00F20F52" w:rsidRDefault="00097B16" w:rsidP="00324066">
      <w:pPr>
        <w:pStyle w:val="wypunktowanie1"/>
        <w:rPr>
          <w:rFonts w:cs="Tahoma"/>
          <w:sz w:val="18"/>
          <w:szCs w:val="18"/>
        </w:rPr>
      </w:pPr>
      <w:r w:rsidRPr="00F20F52">
        <w:rPr>
          <w:rFonts w:cs="Tahoma"/>
          <w:sz w:val="18"/>
          <w:szCs w:val="18"/>
        </w:rPr>
        <w:t>e-wywiad</w:t>
      </w:r>
      <w:r w:rsidR="00AE6ACF" w:rsidRPr="00F20F52">
        <w:rPr>
          <w:rFonts w:cs="Tahoma"/>
          <w:sz w:val="18"/>
          <w:szCs w:val="18"/>
        </w:rPr>
        <w:t>.</w:t>
      </w:r>
    </w:p>
    <w:p w14:paraId="204DA0D6" w14:textId="77777777" w:rsidR="00955CB2" w:rsidRPr="00F20F52" w:rsidRDefault="00955CB2" w:rsidP="0066725F">
      <w:pPr>
        <w:jc w:val="both"/>
        <w:rPr>
          <w:rFonts w:ascii="Tahoma" w:hAnsi="Tahoma" w:cs="Tahoma"/>
          <w:sz w:val="18"/>
          <w:szCs w:val="18"/>
        </w:rPr>
      </w:pPr>
    </w:p>
    <w:p w14:paraId="5D1FF181" w14:textId="03656B95" w:rsidR="00C802BC" w:rsidRPr="00F20F52" w:rsidRDefault="00C802BC" w:rsidP="0066725F">
      <w:pPr>
        <w:jc w:val="both"/>
        <w:rPr>
          <w:rFonts w:ascii="Tahoma" w:hAnsi="Tahoma" w:cs="Tahoma"/>
          <w:sz w:val="18"/>
          <w:szCs w:val="18"/>
        </w:rPr>
      </w:pPr>
      <w:r w:rsidRPr="00F20F52">
        <w:rPr>
          <w:rFonts w:ascii="Tahoma" w:hAnsi="Tahoma" w:cs="Tahoma"/>
          <w:sz w:val="18"/>
          <w:szCs w:val="18"/>
        </w:rPr>
        <w:t>System musi posiadać parametry gwarantujące dostęp do e-usług z poziomu urządzeń mobilnych.</w:t>
      </w:r>
      <w:r w:rsidR="00955CB2" w:rsidRPr="00F20F52">
        <w:rPr>
          <w:rFonts w:ascii="Tahoma" w:hAnsi="Tahoma" w:cs="Tahoma"/>
          <w:sz w:val="18"/>
          <w:szCs w:val="18"/>
        </w:rPr>
        <w:t xml:space="preserve"> </w:t>
      </w:r>
      <w:r w:rsidR="003260BA" w:rsidRPr="00F20F52">
        <w:rPr>
          <w:rFonts w:ascii="Tahoma" w:hAnsi="Tahoma" w:cs="Tahoma"/>
          <w:sz w:val="18"/>
          <w:szCs w:val="18"/>
        </w:rPr>
        <w:br/>
      </w:r>
      <w:r w:rsidRPr="00F20F52">
        <w:rPr>
          <w:rFonts w:ascii="Tahoma" w:hAnsi="Tahoma" w:cs="Tahoma"/>
          <w:sz w:val="18"/>
          <w:szCs w:val="18"/>
        </w:rPr>
        <w:t xml:space="preserve">Dzięki e-usługom kompatybilnym z urządzeniami mobilnymi personel medyczny oraz pacjenci będą mieć możliwość korzystania z usług Systemu lokalnie w jednostce oraz poza jednostką z zachowaniem aspektów bezpieczeństwa przetwarzania danych w tym danych osobowych i danych medycznych. </w:t>
      </w:r>
    </w:p>
    <w:p w14:paraId="41FDB3E9" w14:textId="77777777" w:rsidR="00C802BC" w:rsidRPr="00F20F52" w:rsidRDefault="00C802BC" w:rsidP="0066725F">
      <w:pPr>
        <w:jc w:val="both"/>
        <w:rPr>
          <w:rFonts w:ascii="Tahoma" w:hAnsi="Tahoma" w:cs="Tahoma"/>
          <w:sz w:val="18"/>
          <w:szCs w:val="18"/>
        </w:rPr>
      </w:pPr>
      <w:r w:rsidRPr="00F20F52">
        <w:rPr>
          <w:rFonts w:ascii="Tahoma" w:hAnsi="Tahoma" w:cs="Tahoma"/>
          <w:sz w:val="18"/>
          <w:szCs w:val="18"/>
        </w:rPr>
        <w:t>Ponadto System musi wspierać proces rejestracji pacjenta, badań i konsultacji w zakresie świadczeń zdrowotnych realizowanych w ramach kontraktów NFZ, poprzez ewidencjonowanie wszystkich zdarzeń związanych z obsługą pacjenta przybywającego na badania związane z pracą wykonywaną na określonym stanowisku.</w:t>
      </w:r>
    </w:p>
    <w:p w14:paraId="545ED558" w14:textId="3615DCC2" w:rsidR="00B62494" w:rsidRPr="00F20F52" w:rsidRDefault="00C802BC" w:rsidP="004F642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sidRPr="00F20F52">
        <w:rPr>
          <w:rFonts w:ascii="Tahoma" w:hAnsi="Tahoma" w:cs="Tahoma"/>
          <w:sz w:val="18"/>
          <w:szCs w:val="18"/>
        </w:rPr>
        <w:t>Wymagania szczegółowe dla Systemu</w:t>
      </w:r>
    </w:p>
    <w:p w14:paraId="098D2678" w14:textId="4CB51079" w:rsidR="00DB0CBE" w:rsidRPr="00F20F52" w:rsidRDefault="00346613" w:rsidP="00B62494">
      <w:pPr>
        <w:pStyle w:val="Akapitzlist"/>
        <w:ind w:left="0"/>
        <w:jc w:val="both"/>
        <w:rPr>
          <w:rFonts w:ascii="Tahoma" w:hAnsi="Tahoma" w:cs="Tahoma"/>
          <w:sz w:val="18"/>
          <w:szCs w:val="18"/>
        </w:rPr>
      </w:pPr>
      <w:r w:rsidRPr="00F20F52">
        <w:rPr>
          <w:rFonts w:ascii="Tahoma" w:hAnsi="Tahoma" w:cs="Tahoma"/>
          <w:sz w:val="18"/>
          <w:szCs w:val="18"/>
        </w:rPr>
        <w:t xml:space="preserve">Szczegółowy opis funkcjonalności jakie musi udostępniać zintegrowany system, powstały w wyniku realizacji niniejszego projektu, został przedstawiony poniżej. </w:t>
      </w:r>
      <w:r w:rsidR="00DB0CBE" w:rsidRPr="00F20F52">
        <w:rPr>
          <w:rFonts w:ascii="Tahoma" w:hAnsi="Tahoma" w:cs="Tahoma"/>
          <w:sz w:val="18"/>
          <w:szCs w:val="18"/>
        </w:rPr>
        <w:t xml:space="preserve">System ten ma działać na infrastrukturze teleinformatycznej Zamawiającego, rozszerzonej o sprzęt i oprogramowanie wyszczególnione w Załączniku nr </w:t>
      </w:r>
      <w:r w:rsidR="00472FAE">
        <w:rPr>
          <w:rFonts w:ascii="Tahoma" w:hAnsi="Tahoma" w:cs="Tahoma"/>
          <w:sz w:val="18"/>
          <w:szCs w:val="18"/>
        </w:rPr>
        <w:t>2</w:t>
      </w:r>
      <w:r w:rsidR="00FE285B" w:rsidRPr="00F20F52">
        <w:rPr>
          <w:rFonts w:ascii="Tahoma" w:hAnsi="Tahoma" w:cs="Tahoma"/>
          <w:sz w:val="18"/>
          <w:szCs w:val="18"/>
        </w:rPr>
        <w:t xml:space="preserve"> </w:t>
      </w:r>
      <w:r w:rsidR="00DB0CBE" w:rsidRPr="00F20F52">
        <w:rPr>
          <w:rFonts w:ascii="Tahoma" w:hAnsi="Tahoma" w:cs="Tahoma"/>
          <w:sz w:val="18"/>
          <w:szCs w:val="18"/>
        </w:rPr>
        <w:t>do SWZ.</w:t>
      </w:r>
    </w:p>
    <w:p w14:paraId="09828698" w14:textId="42F904E9" w:rsidR="00DB0CBE" w:rsidRPr="00F20F52" w:rsidRDefault="00DB0CBE" w:rsidP="00DB0CBE">
      <w:pPr>
        <w:rPr>
          <w:rFonts w:ascii="Tahoma" w:hAnsi="Tahoma" w:cs="Tahoma"/>
          <w:sz w:val="18"/>
          <w:szCs w:val="18"/>
        </w:rPr>
      </w:pPr>
    </w:p>
    <w:p w14:paraId="5B470DC1" w14:textId="77777777" w:rsidR="00346613" w:rsidRPr="00F20F52" w:rsidRDefault="00346613" w:rsidP="004F642B">
      <w:pPr>
        <w:pStyle w:val="Nagwek1"/>
        <w:keepLines/>
        <w:numPr>
          <w:ilvl w:val="0"/>
          <w:numId w:val="3"/>
        </w:numPr>
        <w:autoSpaceDE w:val="0"/>
        <w:autoSpaceDN w:val="0"/>
        <w:adjustRightInd w:val="0"/>
        <w:spacing w:after="240"/>
        <w:ind w:left="357" w:hanging="357"/>
        <w:jc w:val="both"/>
        <w:rPr>
          <w:rFonts w:ascii="Tahoma" w:hAnsi="Tahoma" w:cs="Tahoma"/>
          <w:sz w:val="18"/>
          <w:szCs w:val="18"/>
        </w:rPr>
      </w:pPr>
      <w:r w:rsidRPr="00F20F52">
        <w:rPr>
          <w:rFonts w:ascii="Tahoma" w:hAnsi="Tahoma" w:cs="Tahoma"/>
          <w:sz w:val="18"/>
          <w:szCs w:val="18"/>
        </w:rPr>
        <w:t xml:space="preserve">Wymagania ogólne dla systemu </w:t>
      </w:r>
    </w:p>
    <w:tbl>
      <w:tblPr>
        <w:tblStyle w:val="Tabela-Siatka"/>
        <w:tblW w:w="0" w:type="auto"/>
        <w:tblLayout w:type="fixed"/>
        <w:tblLook w:val="04A0" w:firstRow="1" w:lastRow="0" w:firstColumn="1" w:lastColumn="0" w:noHBand="0" w:noVBand="1"/>
      </w:tblPr>
      <w:tblGrid>
        <w:gridCol w:w="1129"/>
        <w:gridCol w:w="7931"/>
      </w:tblGrid>
      <w:tr w:rsidR="00487AA7" w:rsidRPr="00F20F52" w14:paraId="7ED9D199" w14:textId="77777777" w:rsidTr="00A851B6">
        <w:trPr>
          <w:tblHeader/>
        </w:trPr>
        <w:tc>
          <w:tcPr>
            <w:tcW w:w="1129" w:type="dxa"/>
            <w:shd w:val="clear" w:color="auto" w:fill="auto"/>
            <w:vAlign w:val="center"/>
          </w:tcPr>
          <w:p w14:paraId="4FE78E9D" w14:textId="77777777" w:rsidR="00346613" w:rsidRPr="00F20F52" w:rsidRDefault="00346613" w:rsidP="0082361B">
            <w:pPr>
              <w:pStyle w:val="Tabela"/>
              <w:jc w:val="center"/>
              <w:rPr>
                <w:b/>
                <w:szCs w:val="18"/>
              </w:rPr>
            </w:pPr>
            <w:r w:rsidRPr="00F20F52">
              <w:rPr>
                <w:b/>
                <w:szCs w:val="18"/>
              </w:rPr>
              <w:t>ID</w:t>
            </w:r>
          </w:p>
        </w:tc>
        <w:tc>
          <w:tcPr>
            <w:tcW w:w="7931" w:type="dxa"/>
            <w:shd w:val="clear" w:color="auto" w:fill="auto"/>
            <w:vAlign w:val="center"/>
          </w:tcPr>
          <w:p w14:paraId="0156ED4A" w14:textId="77777777" w:rsidR="00346613" w:rsidRPr="00F20F52" w:rsidRDefault="00346613" w:rsidP="0082361B">
            <w:pPr>
              <w:jc w:val="center"/>
              <w:rPr>
                <w:rFonts w:ascii="Tahoma" w:hAnsi="Tahoma" w:cs="Tahoma"/>
                <w:b/>
                <w:sz w:val="18"/>
                <w:szCs w:val="18"/>
              </w:rPr>
            </w:pPr>
            <w:r w:rsidRPr="00F20F52">
              <w:rPr>
                <w:rFonts w:ascii="Tahoma" w:hAnsi="Tahoma" w:cs="Tahoma"/>
                <w:b/>
                <w:sz w:val="18"/>
                <w:szCs w:val="18"/>
              </w:rPr>
              <w:t>Opis wymagania</w:t>
            </w:r>
          </w:p>
        </w:tc>
      </w:tr>
      <w:tr w:rsidR="00487AA7" w:rsidRPr="00F20F52" w14:paraId="4160A3AD" w14:textId="77777777" w:rsidTr="00A851B6">
        <w:tc>
          <w:tcPr>
            <w:tcW w:w="1129" w:type="dxa"/>
          </w:tcPr>
          <w:p w14:paraId="054AD0C0"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2236FFA3" w14:textId="54E44181" w:rsidR="00346613" w:rsidRPr="00F20F52" w:rsidRDefault="00346613" w:rsidP="00F2521E">
            <w:pPr>
              <w:jc w:val="both"/>
              <w:rPr>
                <w:rFonts w:ascii="Tahoma" w:hAnsi="Tahoma" w:cs="Tahoma"/>
                <w:sz w:val="18"/>
                <w:szCs w:val="18"/>
              </w:rPr>
            </w:pPr>
            <w:r w:rsidRPr="00F20F52">
              <w:rPr>
                <w:rFonts w:ascii="Tahoma" w:hAnsi="Tahoma" w:cs="Tahoma"/>
                <w:sz w:val="18"/>
                <w:szCs w:val="18"/>
              </w:rPr>
              <w:t xml:space="preserve">System zgodnie z Rozporządzeniem Rady Ministrów z dnia 12 kwietnia 2012 r. w sprawie Krajowych Ram Interoperacyjności, minimalnych wymagań dla rejestrów publicznych i wymiany </w:t>
            </w:r>
            <w:r w:rsidRPr="00F20F52">
              <w:rPr>
                <w:rFonts w:ascii="Tahoma" w:hAnsi="Tahoma" w:cs="Tahoma"/>
                <w:sz w:val="18"/>
                <w:szCs w:val="18"/>
              </w:rPr>
              <w:lastRenderedPageBreak/>
              <w:t>informacji w postaci elektronicznej oraz minimalnych wymagań dla systemów teleinformatycznych (</w:t>
            </w:r>
            <w:r w:rsidR="00321F93" w:rsidRPr="00F20F52">
              <w:rPr>
                <w:rFonts w:ascii="Tahoma" w:hAnsi="Tahoma" w:cs="Tahoma"/>
                <w:sz w:val="18"/>
                <w:szCs w:val="18"/>
              </w:rPr>
              <w:t xml:space="preserve">t. j. </w:t>
            </w:r>
            <w:r w:rsidRPr="00F20F52">
              <w:rPr>
                <w:rFonts w:ascii="Tahoma" w:hAnsi="Tahoma" w:cs="Tahoma"/>
                <w:sz w:val="18"/>
                <w:szCs w:val="18"/>
              </w:rPr>
              <w:t xml:space="preserve">Dz.U. </w:t>
            </w:r>
            <w:r w:rsidR="00C6614B">
              <w:rPr>
                <w:rFonts w:ascii="Tahoma" w:hAnsi="Tahoma" w:cs="Tahoma"/>
                <w:sz w:val="18"/>
                <w:szCs w:val="18"/>
              </w:rPr>
              <w:t xml:space="preserve">z </w:t>
            </w:r>
            <w:r w:rsidR="00321F93" w:rsidRPr="00F20F52">
              <w:rPr>
                <w:rFonts w:ascii="Tahoma" w:hAnsi="Tahoma" w:cs="Tahoma"/>
                <w:sz w:val="18"/>
                <w:szCs w:val="18"/>
              </w:rPr>
              <w:t>2017</w:t>
            </w:r>
            <w:r w:rsidR="00C6614B">
              <w:rPr>
                <w:rFonts w:ascii="Tahoma" w:hAnsi="Tahoma" w:cs="Tahoma"/>
                <w:sz w:val="18"/>
                <w:szCs w:val="18"/>
              </w:rPr>
              <w:t xml:space="preserve"> r.</w:t>
            </w:r>
            <w:r w:rsidR="00321F93" w:rsidRPr="00F20F52">
              <w:rPr>
                <w:rFonts w:ascii="Tahoma" w:hAnsi="Tahoma" w:cs="Tahoma"/>
                <w:sz w:val="18"/>
                <w:szCs w:val="18"/>
              </w:rPr>
              <w:t xml:space="preserve"> </w:t>
            </w:r>
            <w:r w:rsidRPr="00F20F52">
              <w:rPr>
                <w:rFonts w:ascii="Tahoma" w:hAnsi="Tahoma" w:cs="Tahoma"/>
                <w:sz w:val="18"/>
                <w:szCs w:val="18"/>
              </w:rPr>
              <w:t xml:space="preserve">poz. </w:t>
            </w:r>
            <w:r w:rsidR="00EF0F97" w:rsidRPr="00F20F52">
              <w:rPr>
                <w:rFonts w:ascii="Tahoma" w:hAnsi="Tahoma" w:cs="Tahoma"/>
                <w:sz w:val="18"/>
                <w:szCs w:val="18"/>
              </w:rPr>
              <w:t>2247</w:t>
            </w:r>
            <w:r w:rsidRPr="00F20F52">
              <w:rPr>
                <w:rFonts w:ascii="Tahoma" w:hAnsi="Tahoma" w:cs="Tahoma"/>
                <w:sz w:val="18"/>
                <w:szCs w:val="18"/>
              </w:rPr>
              <w:t>) musi spełnia</w:t>
            </w:r>
            <w:r w:rsidR="003260BA" w:rsidRPr="00F20F52">
              <w:rPr>
                <w:rFonts w:ascii="Tahoma" w:hAnsi="Tahoma" w:cs="Tahoma"/>
                <w:sz w:val="18"/>
                <w:szCs w:val="18"/>
              </w:rPr>
              <w:t>ć</w:t>
            </w:r>
            <w:r w:rsidRPr="00F20F52">
              <w:rPr>
                <w:rFonts w:ascii="Tahoma" w:hAnsi="Tahoma" w:cs="Tahoma"/>
                <w:sz w:val="18"/>
                <w:szCs w:val="18"/>
              </w:rPr>
              <w:t xml:space="preserve"> zasady </w:t>
            </w:r>
            <w:proofErr w:type="spellStart"/>
            <w:r w:rsidRPr="00F20F52">
              <w:rPr>
                <w:rFonts w:ascii="Tahoma" w:hAnsi="Tahoma" w:cs="Tahoma"/>
                <w:sz w:val="18"/>
                <w:szCs w:val="18"/>
              </w:rPr>
              <w:t>interoperacyjnego</w:t>
            </w:r>
            <w:proofErr w:type="spellEnd"/>
            <w:r w:rsidRPr="00F20F52">
              <w:rPr>
                <w:rFonts w:ascii="Tahoma" w:hAnsi="Tahoma" w:cs="Tahoma"/>
                <w:sz w:val="18"/>
                <w:szCs w:val="18"/>
              </w:rPr>
              <w:t xml:space="preserve"> współdziała</w:t>
            </w:r>
            <w:r w:rsidR="003260BA" w:rsidRPr="00F20F52">
              <w:rPr>
                <w:rFonts w:ascii="Tahoma" w:hAnsi="Tahoma" w:cs="Tahoma"/>
                <w:sz w:val="18"/>
                <w:szCs w:val="18"/>
              </w:rPr>
              <w:t>nia</w:t>
            </w:r>
            <w:r w:rsidRPr="00F20F52">
              <w:rPr>
                <w:rFonts w:ascii="Tahoma" w:hAnsi="Tahoma" w:cs="Tahoma"/>
                <w:sz w:val="18"/>
                <w:szCs w:val="18"/>
              </w:rPr>
              <w:t xml:space="preserve"> na trzech poziomach: semantycznym, organizacyjnym oraz technologicznym.</w:t>
            </w:r>
          </w:p>
          <w:p w14:paraId="32F9D84C" w14:textId="203E8E83" w:rsidR="00346613" w:rsidRPr="00F20F52" w:rsidRDefault="00346613" w:rsidP="0082361B">
            <w:pPr>
              <w:pStyle w:val="punkt-Tabela"/>
              <w:rPr>
                <w:rFonts w:cs="Tahoma"/>
                <w:szCs w:val="18"/>
                <w:lang w:val="pl-PL"/>
              </w:rPr>
            </w:pPr>
            <w:r w:rsidRPr="00F20F52">
              <w:rPr>
                <w:rFonts w:cs="Tahoma"/>
                <w:szCs w:val="18"/>
                <w:lang w:val="pl-PL"/>
              </w:rPr>
              <w:t xml:space="preserve">W </w:t>
            </w:r>
            <w:r w:rsidRPr="00A851B6">
              <w:rPr>
                <w:rFonts w:cs="Tahoma"/>
                <w:szCs w:val="18"/>
                <w:lang w:val="pl-PL"/>
              </w:rPr>
              <w:t>zakresie</w:t>
            </w:r>
            <w:r w:rsidRPr="00F20F52">
              <w:rPr>
                <w:rFonts w:cs="Tahoma"/>
                <w:szCs w:val="18"/>
                <w:lang w:val="pl-PL"/>
              </w:rPr>
              <w:t xml:space="preserve"> procedur związanych z udostępnianiem dokumentacji medycznej oraz informacji medycznej System musi być zgodny przede wszystkim z zasadami określonymi w Ustawie z dnia 6 listopada 2008 r. o prawach pacjenta i Rzeczniku Praw Pacjenta (</w:t>
            </w:r>
            <w:proofErr w:type="spellStart"/>
            <w:r w:rsidR="00EF0F97" w:rsidRPr="00F20F52">
              <w:rPr>
                <w:rFonts w:cs="Tahoma"/>
                <w:szCs w:val="18"/>
                <w:lang w:val="pl-PL"/>
              </w:rPr>
              <w:t>t.j</w:t>
            </w:r>
            <w:proofErr w:type="spellEnd"/>
            <w:r w:rsidR="00EF0F97" w:rsidRPr="00F20F52">
              <w:rPr>
                <w:rFonts w:cs="Tahoma"/>
                <w:szCs w:val="18"/>
                <w:lang w:val="pl-PL"/>
              </w:rPr>
              <w:t xml:space="preserve">. </w:t>
            </w:r>
            <w:r w:rsidRPr="00F20F52">
              <w:rPr>
                <w:rFonts w:cs="Tahoma"/>
                <w:szCs w:val="18"/>
                <w:lang w:val="pl-PL"/>
              </w:rPr>
              <w:t xml:space="preserve">Dz.U. </w:t>
            </w:r>
            <w:r w:rsidR="00C6614B">
              <w:rPr>
                <w:rFonts w:cs="Tahoma"/>
                <w:szCs w:val="18"/>
                <w:lang w:val="pl-PL"/>
              </w:rPr>
              <w:t xml:space="preserve"> z </w:t>
            </w:r>
            <w:r w:rsidR="00521005" w:rsidRPr="00F20F52">
              <w:rPr>
                <w:rFonts w:cs="Tahoma"/>
                <w:szCs w:val="18"/>
                <w:lang w:val="pl-PL"/>
              </w:rPr>
              <w:t>2020 r. poz</w:t>
            </w:r>
            <w:r w:rsidRPr="00F20F52">
              <w:rPr>
                <w:rFonts w:cs="Tahoma"/>
                <w:szCs w:val="18"/>
                <w:lang w:val="pl-PL"/>
              </w:rPr>
              <w:t xml:space="preserve">. </w:t>
            </w:r>
            <w:r w:rsidR="00521005" w:rsidRPr="00F20F52">
              <w:rPr>
                <w:rFonts w:cs="Tahoma"/>
                <w:szCs w:val="18"/>
                <w:lang w:val="pl-PL"/>
              </w:rPr>
              <w:t>849</w:t>
            </w:r>
            <w:r w:rsidR="00CB41CD">
              <w:rPr>
                <w:rFonts w:cs="Tahoma"/>
                <w:szCs w:val="18"/>
                <w:lang w:val="pl-PL"/>
              </w:rPr>
              <w:t xml:space="preserve"> z </w:t>
            </w:r>
            <w:proofErr w:type="spellStart"/>
            <w:r w:rsidR="00CB41CD">
              <w:rPr>
                <w:rFonts w:cs="Tahoma"/>
                <w:szCs w:val="18"/>
                <w:lang w:val="pl-PL"/>
              </w:rPr>
              <w:t>późn</w:t>
            </w:r>
            <w:proofErr w:type="spellEnd"/>
            <w:r w:rsidR="00CB41CD">
              <w:rPr>
                <w:rFonts w:cs="Tahoma"/>
                <w:szCs w:val="18"/>
                <w:lang w:val="pl-PL"/>
              </w:rPr>
              <w:t>. zm.</w:t>
            </w:r>
            <w:r w:rsidR="00521005" w:rsidRPr="00F20F52">
              <w:rPr>
                <w:rFonts w:cs="Tahoma"/>
                <w:szCs w:val="18"/>
                <w:lang w:val="pl-PL"/>
              </w:rPr>
              <w:t>)</w:t>
            </w:r>
            <w:r w:rsidRPr="00F20F52">
              <w:rPr>
                <w:rFonts w:cs="Tahoma"/>
                <w:szCs w:val="18"/>
                <w:lang w:val="pl-PL"/>
              </w:rPr>
              <w:t>.</w:t>
            </w:r>
          </w:p>
          <w:p w14:paraId="35EBAB69" w14:textId="7AA9AAEA" w:rsidR="00346613" w:rsidRPr="00F20F52" w:rsidRDefault="00346613" w:rsidP="0082361B">
            <w:pPr>
              <w:pStyle w:val="punkt-Tabela"/>
              <w:rPr>
                <w:rFonts w:cs="Tahoma"/>
                <w:szCs w:val="18"/>
                <w:lang w:val="pl-PL"/>
              </w:rPr>
            </w:pPr>
            <w:r w:rsidRPr="00F20F52">
              <w:rPr>
                <w:rFonts w:cs="Tahoma"/>
                <w:szCs w:val="18"/>
                <w:lang w:val="pl-PL"/>
              </w:rPr>
              <w:t>Dla zapewnienia interoperacyjności Systemu na poziomie semantycznym, System musi być zgodny z wymogami Ustaw</w:t>
            </w:r>
            <w:r w:rsidR="003260BA" w:rsidRPr="00F20F52">
              <w:rPr>
                <w:rFonts w:cs="Tahoma"/>
                <w:szCs w:val="18"/>
                <w:lang w:val="pl-PL"/>
              </w:rPr>
              <w:t>y</w:t>
            </w:r>
            <w:r w:rsidRPr="00F20F52">
              <w:rPr>
                <w:rFonts w:cs="Tahoma"/>
                <w:szCs w:val="18"/>
                <w:lang w:val="pl-PL"/>
              </w:rPr>
              <w:t xml:space="preserve"> z dnia 28 kwietnia 2011 r. o systemie informacji w ochronie zdrowia (</w:t>
            </w:r>
            <w:proofErr w:type="spellStart"/>
            <w:r w:rsidR="00521005" w:rsidRPr="00F20F52">
              <w:rPr>
                <w:rFonts w:cs="Tahoma"/>
                <w:szCs w:val="18"/>
                <w:lang w:val="pl-PL"/>
              </w:rPr>
              <w:t>t.j</w:t>
            </w:r>
            <w:proofErr w:type="spellEnd"/>
            <w:r w:rsidR="00521005" w:rsidRPr="00F20F52">
              <w:rPr>
                <w:rFonts w:cs="Tahoma"/>
                <w:szCs w:val="18"/>
                <w:lang w:val="pl-PL"/>
              </w:rPr>
              <w:t xml:space="preserve">. </w:t>
            </w:r>
            <w:r w:rsidRPr="00F20F52">
              <w:rPr>
                <w:rFonts w:cs="Tahoma"/>
                <w:szCs w:val="18"/>
                <w:lang w:val="pl-PL"/>
              </w:rPr>
              <w:t xml:space="preserve">Dz.U. </w:t>
            </w:r>
            <w:r w:rsidR="00C6614B">
              <w:rPr>
                <w:rFonts w:cs="Tahoma"/>
                <w:szCs w:val="18"/>
                <w:lang w:val="pl-PL"/>
              </w:rPr>
              <w:t>z</w:t>
            </w:r>
            <w:r w:rsidR="00F46330">
              <w:rPr>
                <w:rFonts w:cs="Tahoma"/>
                <w:szCs w:val="18"/>
                <w:lang w:val="pl-PL"/>
              </w:rPr>
              <w:t xml:space="preserve"> </w:t>
            </w:r>
            <w:r w:rsidR="00B52C37" w:rsidRPr="00F20F52">
              <w:rPr>
                <w:rFonts w:cs="Tahoma"/>
                <w:szCs w:val="18"/>
                <w:lang w:val="pl-PL"/>
              </w:rPr>
              <w:t>2021 r. poz. 666</w:t>
            </w:r>
            <w:r w:rsidRPr="00F20F52">
              <w:rPr>
                <w:rFonts w:cs="Tahoma"/>
                <w:szCs w:val="18"/>
                <w:lang w:val="pl-PL"/>
              </w:rPr>
              <w:t xml:space="preserve">, z </w:t>
            </w:r>
            <w:proofErr w:type="spellStart"/>
            <w:r w:rsidRPr="00F20F52">
              <w:rPr>
                <w:rFonts w:cs="Tahoma"/>
                <w:szCs w:val="18"/>
                <w:lang w:val="pl-PL"/>
              </w:rPr>
              <w:t>późn</w:t>
            </w:r>
            <w:proofErr w:type="spellEnd"/>
            <w:r w:rsidRPr="00F20F52">
              <w:rPr>
                <w:rFonts w:cs="Tahoma"/>
                <w:szCs w:val="18"/>
                <w:lang w:val="pl-PL"/>
              </w:rPr>
              <w:t xml:space="preserve">. zm.), umożliwiać tworzenie elektronicznych dokumentów medycznych wg struktur danych określonych przez </w:t>
            </w:r>
            <w:r w:rsidR="006B31E2">
              <w:rPr>
                <w:rFonts w:cs="Tahoma"/>
                <w:szCs w:val="18"/>
                <w:lang w:val="pl-PL"/>
              </w:rPr>
              <w:t>CEZ</w:t>
            </w:r>
            <w:r w:rsidRPr="00F20F52">
              <w:rPr>
                <w:rFonts w:cs="Tahoma"/>
                <w:szCs w:val="18"/>
                <w:lang w:val="pl-PL"/>
              </w:rPr>
              <w:t xml:space="preserve"> (Reguły biznesowe i walidacyjne określające strukturę dokumentów medycznych), udostępnia</w:t>
            </w:r>
            <w:r w:rsidR="00F2521E" w:rsidRPr="00F20F52">
              <w:rPr>
                <w:rFonts w:cs="Tahoma"/>
                <w:szCs w:val="18"/>
                <w:lang w:val="pl-PL"/>
              </w:rPr>
              <w:t>ć</w:t>
            </w:r>
            <w:r w:rsidRPr="00F20F52">
              <w:rPr>
                <w:rFonts w:cs="Tahoma"/>
                <w:szCs w:val="18"/>
                <w:lang w:val="pl-PL"/>
              </w:rPr>
              <w:t xml:space="preserve"> informacj</w:t>
            </w:r>
            <w:r w:rsidR="00F2521E" w:rsidRPr="00F20F52">
              <w:rPr>
                <w:rFonts w:cs="Tahoma"/>
                <w:szCs w:val="18"/>
                <w:lang w:val="pl-PL"/>
              </w:rPr>
              <w:t>e</w:t>
            </w:r>
            <w:r w:rsidRPr="00F20F52">
              <w:rPr>
                <w:rFonts w:cs="Tahoma"/>
                <w:szCs w:val="18"/>
                <w:lang w:val="pl-PL"/>
              </w:rPr>
              <w:t xml:space="preserve"> o</w:t>
            </w:r>
            <w:r w:rsidR="003260BA" w:rsidRPr="00F20F52">
              <w:rPr>
                <w:rFonts w:cs="Tahoma"/>
                <w:szCs w:val="18"/>
                <w:lang w:val="pl-PL"/>
              </w:rPr>
              <w:t> </w:t>
            </w:r>
            <w:r w:rsidRPr="00F20F52">
              <w:rPr>
                <w:rFonts w:cs="Tahoma"/>
                <w:szCs w:val="18"/>
                <w:lang w:val="pl-PL"/>
              </w:rPr>
              <w:t>zdarzeniach medycznych do Systemu Informacji Medycznej wg zasad określonych w</w:t>
            </w:r>
            <w:r w:rsidR="003260BA" w:rsidRPr="00F20F52">
              <w:rPr>
                <w:rFonts w:cs="Tahoma"/>
                <w:szCs w:val="18"/>
                <w:lang w:val="pl-PL"/>
              </w:rPr>
              <w:t> </w:t>
            </w:r>
            <w:r w:rsidRPr="00F20F52">
              <w:rPr>
                <w:rFonts w:cs="Tahoma"/>
                <w:szCs w:val="18"/>
                <w:lang w:val="pl-PL"/>
              </w:rPr>
              <w:t xml:space="preserve">Rozporządzeniu Ministra Zdrowia z 28 marca 2013 r. w sprawie wymagań dla Systemu Informacji Medycznej oraz dokumencie </w:t>
            </w:r>
            <w:r w:rsidR="006B31E2">
              <w:rPr>
                <w:rFonts w:cs="Tahoma"/>
                <w:szCs w:val="18"/>
                <w:lang w:val="pl-PL"/>
              </w:rPr>
              <w:t>CEZ</w:t>
            </w:r>
            <w:r w:rsidRPr="00F20F52">
              <w:rPr>
                <w:rFonts w:cs="Tahoma"/>
                <w:szCs w:val="18"/>
                <w:lang w:val="pl-PL"/>
              </w:rPr>
              <w:t xml:space="preserve"> pt. Model transportowy danych o</w:t>
            </w:r>
            <w:r w:rsidR="003260BA" w:rsidRPr="00F20F52">
              <w:rPr>
                <w:rFonts w:cs="Tahoma"/>
                <w:szCs w:val="18"/>
                <w:lang w:val="pl-PL"/>
              </w:rPr>
              <w:t> </w:t>
            </w:r>
            <w:r w:rsidRPr="00F20F52">
              <w:rPr>
                <w:rFonts w:cs="Tahoma"/>
                <w:szCs w:val="18"/>
                <w:lang w:val="pl-PL"/>
              </w:rPr>
              <w:t xml:space="preserve">Zdarzeniach Medycznych oraz Indeksie Elektronicznej Dokumentacji Medycznej gromadzonych w systemie P1. </w:t>
            </w:r>
          </w:p>
          <w:p w14:paraId="2D1B9FC8" w14:textId="4C57809E" w:rsidR="00346613" w:rsidRPr="00F20F52" w:rsidRDefault="00346613" w:rsidP="0082361B">
            <w:pPr>
              <w:pStyle w:val="punkt-Tabela"/>
              <w:numPr>
                <w:ilvl w:val="0"/>
                <w:numId w:val="0"/>
              </w:numPr>
              <w:ind w:left="305"/>
              <w:rPr>
                <w:rFonts w:cs="Tahoma"/>
                <w:szCs w:val="18"/>
                <w:lang w:val="pl-PL"/>
              </w:rPr>
            </w:pPr>
            <w:r w:rsidRPr="00F20F52">
              <w:rPr>
                <w:rFonts w:cs="Tahoma"/>
                <w:szCs w:val="18"/>
                <w:lang w:val="pl-PL"/>
              </w:rPr>
              <w:t xml:space="preserve">Interoperacyjność semantyczna musi zostać spełniona również poprzez zapewnienie, </w:t>
            </w:r>
            <w:r w:rsidR="00F2521E" w:rsidRPr="00F20F52">
              <w:rPr>
                <w:rFonts w:cs="Tahoma"/>
                <w:szCs w:val="18"/>
                <w:lang w:val="pl-PL"/>
              </w:rPr>
              <w:br/>
            </w:r>
            <w:r w:rsidRPr="00F20F52">
              <w:rPr>
                <w:rFonts w:cs="Tahoma"/>
                <w:szCs w:val="18"/>
                <w:lang w:val="pl-PL"/>
              </w:rPr>
              <w:t>że dane medyczne gromadzone w rejestrze świadczeń opieki zdrowotnej będą gromadzone i</w:t>
            </w:r>
            <w:r w:rsidR="003260BA" w:rsidRPr="00F20F52">
              <w:rPr>
                <w:rFonts w:cs="Tahoma"/>
                <w:szCs w:val="18"/>
                <w:lang w:val="pl-PL"/>
              </w:rPr>
              <w:t> </w:t>
            </w:r>
            <w:r w:rsidRPr="00F20F52">
              <w:rPr>
                <w:rFonts w:cs="Tahoma"/>
                <w:szCs w:val="18"/>
                <w:lang w:val="pl-PL"/>
              </w:rPr>
              <w:t>opisywane wg zasad określonych w Rozporządzeniu Ministra Zdrowia z dnia 20 czerwca 2008 r. w sprawie zakresu niezbędnych informacji gromadzonych przez świadczeniodawców, szczegółowego sposobu rejestrowania tych informacji oraz ich przekazywania podmiotom zobowiązanym do finansowania świadczeń ze środków publicznych.</w:t>
            </w:r>
          </w:p>
          <w:p w14:paraId="17CD7DD2" w14:textId="5A0ED89B" w:rsidR="00346613" w:rsidRPr="00F20F52" w:rsidRDefault="00346613" w:rsidP="0082361B">
            <w:pPr>
              <w:pStyle w:val="punkt-Tabela"/>
              <w:rPr>
                <w:rFonts w:cs="Tahoma"/>
                <w:szCs w:val="18"/>
                <w:lang w:val="pl-PL"/>
              </w:rPr>
            </w:pPr>
            <w:r w:rsidRPr="00F20F52">
              <w:rPr>
                <w:rFonts w:cs="Tahoma"/>
                <w:szCs w:val="18"/>
                <w:lang w:val="pl-PL"/>
              </w:rPr>
              <w:t>Dla zapewniania interoperacyjności Systemu na poziomie technologicznym</w:t>
            </w:r>
            <w:r w:rsidR="003260BA" w:rsidRPr="00F20F52">
              <w:rPr>
                <w:rFonts w:cs="Tahoma"/>
                <w:szCs w:val="18"/>
                <w:lang w:val="pl-PL"/>
              </w:rPr>
              <w:t>,</w:t>
            </w:r>
            <w:r w:rsidRPr="00F20F52">
              <w:rPr>
                <w:rFonts w:cs="Tahoma"/>
                <w:szCs w:val="18"/>
                <w:lang w:val="pl-PL"/>
              </w:rPr>
              <w:t xml:space="preserve"> musi umożliwiać wymianę danych z innymi systemami teleinformatycznymi usługodawcami za pomocą zdefiniowanych przez </w:t>
            </w:r>
            <w:r w:rsidR="006B31E2">
              <w:rPr>
                <w:rFonts w:cs="Tahoma"/>
                <w:szCs w:val="18"/>
                <w:lang w:val="pl-PL"/>
              </w:rPr>
              <w:t>CEZ</w:t>
            </w:r>
            <w:r w:rsidRPr="00F20F52">
              <w:rPr>
                <w:rFonts w:cs="Tahoma"/>
                <w:szCs w:val="18"/>
                <w:lang w:val="pl-PL"/>
              </w:rPr>
              <w:t xml:space="preserve"> protokołów komunikacyjnych i szyfrujących.</w:t>
            </w:r>
          </w:p>
        </w:tc>
      </w:tr>
      <w:tr w:rsidR="00487AA7" w:rsidRPr="00F20F52" w14:paraId="6E642477" w14:textId="77777777" w:rsidTr="00A851B6">
        <w:tc>
          <w:tcPr>
            <w:tcW w:w="1129" w:type="dxa"/>
          </w:tcPr>
          <w:p w14:paraId="45728B0D"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564D4BDC" w14:textId="4F379FB8"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ą</w:t>
            </w:r>
            <w:r w:rsidRPr="00A23D85">
              <w:rPr>
                <w:rFonts w:ascii="Tahoma" w:hAnsi="Tahoma" w:cs="Tahoma"/>
                <w:sz w:val="18"/>
                <w:szCs w:val="18"/>
              </w:rPr>
              <w:t xml:space="preserve"> z dnia 28 kwietnia 2011 r. o systemie informacji w ochronie zdrowia (</w:t>
            </w:r>
            <w:proofErr w:type="spellStart"/>
            <w:r w:rsidR="00827D56">
              <w:rPr>
                <w:rFonts w:ascii="Tahoma" w:hAnsi="Tahoma" w:cs="Tahoma"/>
                <w:sz w:val="18"/>
                <w:szCs w:val="18"/>
              </w:rPr>
              <w:t>t.j</w:t>
            </w:r>
            <w:proofErr w:type="spellEnd"/>
            <w:r w:rsidR="00827D56">
              <w:rPr>
                <w:rFonts w:ascii="Tahoma" w:hAnsi="Tahoma" w:cs="Tahoma"/>
                <w:sz w:val="18"/>
                <w:szCs w:val="18"/>
              </w:rPr>
              <w:t xml:space="preserve">. </w:t>
            </w:r>
            <w:r w:rsidRPr="00A23D85">
              <w:rPr>
                <w:rFonts w:ascii="Tahoma" w:hAnsi="Tahoma" w:cs="Tahoma"/>
                <w:sz w:val="18"/>
                <w:szCs w:val="18"/>
              </w:rPr>
              <w:t>Dz. U. z 20</w:t>
            </w:r>
            <w:r w:rsidR="00827D56">
              <w:rPr>
                <w:rFonts w:ascii="Tahoma" w:hAnsi="Tahoma" w:cs="Tahoma"/>
                <w:sz w:val="18"/>
                <w:szCs w:val="18"/>
              </w:rPr>
              <w:t>21</w:t>
            </w:r>
            <w:r w:rsidRPr="00A23D85">
              <w:rPr>
                <w:rFonts w:ascii="Tahoma" w:hAnsi="Tahoma" w:cs="Tahoma"/>
                <w:sz w:val="18"/>
                <w:szCs w:val="18"/>
              </w:rPr>
              <w:t xml:space="preserve"> r. poz. </w:t>
            </w:r>
            <w:r w:rsidR="00827D56">
              <w:rPr>
                <w:rFonts w:ascii="Tahoma" w:hAnsi="Tahoma" w:cs="Tahoma"/>
                <w:sz w:val="18"/>
                <w:szCs w:val="18"/>
              </w:rPr>
              <w:t>666</w:t>
            </w:r>
            <w:r w:rsidRPr="00A23D85">
              <w:rPr>
                <w:rFonts w:ascii="Tahoma" w:hAnsi="Tahoma" w:cs="Tahoma"/>
                <w:sz w:val="18"/>
                <w:szCs w:val="18"/>
              </w:rPr>
              <w:t xml:space="preserve"> z </w:t>
            </w:r>
            <w:proofErr w:type="spellStart"/>
            <w:r w:rsidRPr="00A23D85">
              <w:rPr>
                <w:rFonts w:ascii="Tahoma" w:hAnsi="Tahoma" w:cs="Tahoma"/>
                <w:sz w:val="18"/>
                <w:szCs w:val="18"/>
              </w:rPr>
              <w:t>późn</w:t>
            </w:r>
            <w:proofErr w:type="spellEnd"/>
            <w:r w:rsidRPr="00A23D85">
              <w:rPr>
                <w:rFonts w:ascii="Tahoma" w:hAnsi="Tahoma" w:cs="Tahoma"/>
                <w:sz w:val="18"/>
                <w:szCs w:val="18"/>
              </w:rPr>
              <w:t>. zm.)</w:t>
            </w:r>
          </w:p>
        </w:tc>
      </w:tr>
      <w:tr w:rsidR="00487AA7" w:rsidRPr="00F20F52" w14:paraId="49EF28C1" w14:textId="77777777" w:rsidTr="00A851B6">
        <w:tc>
          <w:tcPr>
            <w:tcW w:w="1129" w:type="dxa"/>
          </w:tcPr>
          <w:p w14:paraId="1F3D178D"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5BD4AE7" w14:textId="2242E910"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Rozporządzenie</w:t>
            </w:r>
            <w:r>
              <w:rPr>
                <w:rFonts w:ascii="Tahoma" w:hAnsi="Tahoma" w:cs="Tahoma"/>
                <w:sz w:val="18"/>
                <w:szCs w:val="18"/>
              </w:rPr>
              <w:t xml:space="preserve">m </w:t>
            </w:r>
            <w:r w:rsidRPr="00A23D85">
              <w:rPr>
                <w:rFonts w:ascii="Tahoma" w:hAnsi="Tahoma" w:cs="Tahoma"/>
                <w:sz w:val="18"/>
                <w:szCs w:val="18"/>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487AA7" w:rsidRPr="00F20F52" w14:paraId="514C1528" w14:textId="77777777" w:rsidTr="00A851B6">
        <w:tc>
          <w:tcPr>
            <w:tcW w:w="1129" w:type="dxa"/>
          </w:tcPr>
          <w:p w14:paraId="32B88BFE"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6CDF65AA" w14:textId="6C84060E"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ą</w:t>
            </w:r>
            <w:r w:rsidRPr="00A23D85">
              <w:rPr>
                <w:rFonts w:ascii="Tahoma" w:hAnsi="Tahoma" w:cs="Tahoma"/>
                <w:sz w:val="18"/>
                <w:szCs w:val="18"/>
              </w:rPr>
              <w:t xml:space="preserve"> z dnia 6 listopada 2008 r. o prawach pacjenta i Rzecznika Praw Pacjenta (</w:t>
            </w:r>
            <w:proofErr w:type="spellStart"/>
            <w:r w:rsidR="00827D56">
              <w:rPr>
                <w:rFonts w:ascii="Tahoma" w:hAnsi="Tahoma" w:cs="Tahoma"/>
                <w:sz w:val="18"/>
                <w:szCs w:val="18"/>
              </w:rPr>
              <w:t>t.j</w:t>
            </w:r>
            <w:proofErr w:type="spellEnd"/>
            <w:r w:rsidR="00827D56">
              <w:rPr>
                <w:rFonts w:ascii="Tahoma" w:hAnsi="Tahoma" w:cs="Tahoma"/>
                <w:sz w:val="18"/>
                <w:szCs w:val="18"/>
              </w:rPr>
              <w:t xml:space="preserve">. </w:t>
            </w:r>
            <w:r w:rsidRPr="00A23D85">
              <w:rPr>
                <w:rFonts w:ascii="Tahoma" w:hAnsi="Tahoma" w:cs="Tahoma"/>
                <w:sz w:val="18"/>
                <w:szCs w:val="18"/>
              </w:rPr>
              <w:t>Dz. U. z 2</w:t>
            </w:r>
            <w:r w:rsidR="000D0EF4">
              <w:rPr>
                <w:rFonts w:ascii="Tahoma" w:hAnsi="Tahoma" w:cs="Tahoma"/>
                <w:sz w:val="18"/>
                <w:szCs w:val="18"/>
              </w:rPr>
              <w:t>020</w:t>
            </w:r>
            <w:r w:rsidRPr="00A23D85">
              <w:rPr>
                <w:rFonts w:ascii="Tahoma" w:hAnsi="Tahoma" w:cs="Tahoma"/>
                <w:sz w:val="18"/>
                <w:szCs w:val="18"/>
              </w:rPr>
              <w:t xml:space="preserve"> r. poz. </w:t>
            </w:r>
            <w:r w:rsidR="000D0EF4">
              <w:rPr>
                <w:rFonts w:ascii="Tahoma" w:hAnsi="Tahoma" w:cs="Tahoma"/>
                <w:sz w:val="18"/>
                <w:szCs w:val="18"/>
              </w:rPr>
              <w:t>849</w:t>
            </w:r>
            <w:r w:rsidRPr="00A23D85">
              <w:rPr>
                <w:rFonts w:ascii="Tahoma" w:hAnsi="Tahoma" w:cs="Tahoma"/>
                <w:sz w:val="18"/>
                <w:szCs w:val="18"/>
              </w:rPr>
              <w:t xml:space="preserve"> z </w:t>
            </w:r>
            <w:proofErr w:type="spellStart"/>
            <w:r w:rsidRPr="00A23D85">
              <w:rPr>
                <w:rFonts w:ascii="Tahoma" w:hAnsi="Tahoma" w:cs="Tahoma"/>
                <w:sz w:val="18"/>
                <w:szCs w:val="18"/>
              </w:rPr>
              <w:t>późn</w:t>
            </w:r>
            <w:proofErr w:type="spellEnd"/>
            <w:r w:rsidRPr="00A23D85">
              <w:rPr>
                <w:rFonts w:ascii="Tahoma" w:hAnsi="Tahoma" w:cs="Tahoma"/>
                <w:sz w:val="18"/>
                <w:szCs w:val="18"/>
              </w:rPr>
              <w:t>. zm.)</w:t>
            </w:r>
          </w:p>
        </w:tc>
      </w:tr>
      <w:tr w:rsidR="00487AA7" w:rsidRPr="00F20F52" w14:paraId="78962DA8" w14:textId="77777777" w:rsidTr="00A851B6">
        <w:tc>
          <w:tcPr>
            <w:tcW w:w="1129" w:type="dxa"/>
          </w:tcPr>
          <w:p w14:paraId="5644D212"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293BDCE6" w14:textId="619C2ECD"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Rozporządzenie</w:t>
            </w:r>
            <w:r>
              <w:rPr>
                <w:rFonts w:ascii="Tahoma" w:hAnsi="Tahoma" w:cs="Tahoma"/>
                <w:sz w:val="18"/>
                <w:szCs w:val="18"/>
              </w:rPr>
              <w:t>m</w:t>
            </w:r>
            <w:r w:rsidRPr="00A23D85">
              <w:rPr>
                <w:rFonts w:ascii="Tahoma" w:hAnsi="Tahoma" w:cs="Tahoma"/>
                <w:sz w:val="18"/>
                <w:szCs w:val="18"/>
              </w:rPr>
              <w:t xml:space="preserve"> Ministra Zdrowia z dnia 26 czerwca 2019 r. w sprawie zakresu niezbędnych informacji przetwarzanych przez świadczeniodawców, szczegółowego sposobu rejestrowania tych informacji oraz ich przekazywania podmiotom zobowiązanym do finansowania świadczeń ze środków publicznych (Dz.U.</w:t>
            </w:r>
            <w:r w:rsidR="00283FE1">
              <w:rPr>
                <w:rFonts w:ascii="Tahoma" w:hAnsi="Tahoma" w:cs="Tahoma"/>
                <w:sz w:val="18"/>
                <w:szCs w:val="18"/>
              </w:rPr>
              <w:t xml:space="preserve"> z </w:t>
            </w:r>
            <w:r w:rsidRPr="00A23D85">
              <w:rPr>
                <w:rFonts w:ascii="Tahoma" w:hAnsi="Tahoma" w:cs="Tahoma"/>
                <w:sz w:val="18"/>
                <w:szCs w:val="18"/>
              </w:rPr>
              <w:t>2019</w:t>
            </w:r>
            <w:r w:rsidR="00283FE1">
              <w:rPr>
                <w:rFonts w:ascii="Tahoma" w:hAnsi="Tahoma" w:cs="Tahoma"/>
                <w:sz w:val="18"/>
                <w:szCs w:val="18"/>
              </w:rPr>
              <w:t xml:space="preserve"> r.</w:t>
            </w:r>
            <w:r w:rsidRPr="00A23D85">
              <w:rPr>
                <w:rFonts w:ascii="Tahoma" w:hAnsi="Tahoma" w:cs="Tahoma"/>
                <w:sz w:val="18"/>
                <w:szCs w:val="18"/>
              </w:rPr>
              <w:t>, poz. 1207)</w:t>
            </w:r>
          </w:p>
        </w:tc>
      </w:tr>
      <w:tr w:rsidR="00487AA7" w:rsidRPr="00F20F52" w14:paraId="3D5CB14C" w14:textId="77777777" w:rsidTr="00A851B6">
        <w:tc>
          <w:tcPr>
            <w:tcW w:w="1129" w:type="dxa"/>
          </w:tcPr>
          <w:p w14:paraId="372B96B2"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1E40F751" w14:textId="7D901B0B"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Rozporządzenie</w:t>
            </w:r>
            <w:r>
              <w:rPr>
                <w:rFonts w:ascii="Tahoma" w:hAnsi="Tahoma" w:cs="Tahoma"/>
                <w:sz w:val="18"/>
                <w:szCs w:val="18"/>
              </w:rPr>
              <w:t>m</w:t>
            </w:r>
            <w:r w:rsidRPr="00A23D85">
              <w:rPr>
                <w:rFonts w:ascii="Tahoma" w:hAnsi="Tahoma" w:cs="Tahoma"/>
                <w:sz w:val="18"/>
                <w:szCs w:val="18"/>
              </w:rPr>
              <w:t xml:space="preserve"> Ministra Zdrowia z dnia 8 maja 2018 r. w sprawie rodzajów elektronicznej dokumentacji medycznej (</w:t>
            </w:r>
            <w:proofErr w:type="spellStart"/>
            <w:r w:rsidR="000E0EC8">
              <w:rPr>
                <w:rFonts w:ascii="Tahoma" w:hAnsi="Tahoma" w:cs="Tahoma"/>
                <w:sz w:val="18"/>
                <w:szCs w:val="18"/>
              </w:rPr>
              <w:t>t.j</w:t>
            </w:r>
            <w:proofErr w:type="spellEnd"/>
            <w:r w:rsidR="000E0EC8">
              <w:rPr>
                <w:rFonts w:ascii="Tahoma" w:hAnsi="Tahoma" w:cs="Tahoma"/>
                <w:sz w:val="18"/>
                <w:szCs w:val="18"/>
              </w:rPr>
              <w:t xml:space="preserve">. </w:t>
            </w:r>
            <w:r w:rsidRPr="00A23D85">
              <w:rPr>
                <w:rFonts w:ascii="Tahoma" w:hAnsi="Tahoma" w:cs="Tahoma"/>
                <w:sz w:val="18"/>
                <w:szCs w:val="18"/>
              </w:rPr>
              <w:t xml:space="preserve">Dz.U. </w:t>
            </w:r>
            <w:r w:rsidR="000E0EC8">
              <w:rPr>
                <w:rFonts w:ascii="Tahoma" w:hAnsi="Tahoma" w:cs="Tahoma"/>
                <w:sz w:val="18"/>
                <w:szCs w:val="18"/>
              </w:rPr>
              <w:t xml:space="preserve">z </w:t>
            </w:r>
            <w:r w:rsidR="009C293B">
              <w:rPr>
                <w:rFonts w:ascii="Tahoma" w:hAnsi="Tahoma" w:cs="Tahoma"/>
                <w:sz w:val="18"/>
                <w:szCs w:val="18"/>
              </w:rPr>
              <w:t>2021</w:t>
            </w:r>
            <w:r w:rsidRPr="00A23D85">
              <w:rPr>
                <w:rFonts w:ascii="Tahoma" w:hAnsi="Tahoma" w:cs="Tahoma"/>
                <w:sz w:val="18"/>
                <w:szCs w:val="18"/>
              </w:rPr>
              <w:t xml:space="preserve"> poz. </w:t>
            </w:r>
            <w:r w:rsidR="009C293B">
              <w:rPr>
                <w:rFonts w:ascii="Tahoma" w:hAnsi="Tahoma" w:cs="Tahoma"/>
                <w:sz w:val="18"/>
                <w:szCs w:val="18"/>
              </w:rPr>
              <w:t xml:space="preserve">666 </w:t>
            </w:r>
            <w:r w:rsidRPr="00A23D85">
              <w:rPr>
                <w:rFonts w:ascii="Tahoma" w:hAnsi="Tahoma" w:cs="Tahoma"/>
                <w:sz w:val="18"/>
                <w:szCs w:val="18"/>
              </w:rPr>
              <w:t xml:space="preserve"> z </w:t>
            </w:r>
            <w:proofErr w:type="spellStart"/>
            <w:r w:rsidRPr="00A23D85">
              <w:rPr>
                <w:rFonts w:ascii="Tahoma" w:hAnsi="Tahoma" w:cs="Tahoma"/>
                <w:sz w:val="18"/>
                <w:szCs w:val="18"/>
              </w:rPr>
              <w:t>późn</w:t>
            </w:r>
            <w:proofErr w:type="spellEnd"/>
            <w:r w:rsidRPr="00A23D85">
              <w:rPr>
                <w:rFonts w:ascii="Tahoma" w:hAnsi="Tahoma" w:cs="Tahoma"/>
                <w:sz w:val="18"/>
                <w:szCs w:val="18"/>
              </w:rPr>
              <w:t>. zm.)</w:t>
            </w:r>
          </w:p>
        </w:tc>
      </w:tr>
      <w:tr w:rsidR="00487AA7" w:rsidRPr="00F20F52" w14:paraId="72A8AA20" w14:textId="77777777" w:rsidTr="00A851B6">
        <w:tc>
          <w:tcPr>
            <w:tcW w:w="1129" w:type="dxa"/>
          </w:tcPr>
          <w:p w14:paraId="49C559F9"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331974F5" w14:textId="3B26AEEF"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 xml:space="preserve">ą </w:t>
            </w:r>
            <w:r w:rsidRPr="00A23D85">
              <w:rPr>
                <w:rFonts w:ascii="Tahoma" w:hAnsi="Tahoma" w:cs="Tahoma"/>
                <w:sz w:val="18"/>
                <w:szCs w:val="18"/>
              </w:rPr>
              <w:t>z dnia 27 sierpnia 2004 r. o świadczeniach opieki zdrowotnej finansowanych ze środków publicznych (</w:t>
            </w:r>
            <w:proofErr w:type="spellStart"/>
            <w:r w:rsidR="00F46330">
              <w:rPr>
                <w:rFonts w:ascii="Tahoma" w:hAnsi="Tahoma" w:cs="Tahoma"/>
                <w:sz w:val="18"/>
                <w:szCs w:val="18"/>
              </w:rPr>
              <w:t>t.j</w:t>
            </w:r>
            <w:proofErr w:type="spellEnd"/>
            <w:r w:rsidR="00F46330">
              <w:rPr>
                <w:rFonts w:ascii="Tahoma" w:hAnsi="Tahoma" w:cs="Tahoma"/>
                <w:sz w:val="18"/>
                <w:szCs w:val="18"/>
              </w:rPr>
              <w:t xml:space="preserve">. </w:t>
            </w:r>
            <w:r w:rsidRPr="00A23D85">
              <w:rPr>
                <w:rFonts w:ascii="Tahoma" w:hAnsi="Tahoma" w:cs="Tahoma"/>
                <w:sz w:val="18"/>
                <w:szCs w:val="18"/>
              </w:rPr>
              <w:t>Dz. U. z 20</w:t>
            </w:r>
            <w:r w:rsidR="00827D56">
              <w:rPr>
                <w:rFonts w:ascii="Tahoma" w:hAnsi="Tahoma" w:cs="Tahoma"/>
                <w:sz w:val="18"/>
                <w:szCs w:val="18"/>
              </w:rPr>
              <w:t>21</w:t>
            </w:r>
            <w:r w:rsidRPr="00A23D85">
              <w:rPr>
                <w:rFonts w:ascii="Tahoma" w:hAnsi="Tahoma" w:cs="Tahoma"/>
                <w:sz w:val="18"/>
                <w:szCs w:val="18"/>
              </w:rPr>
              <w:t xml:space="preserve"> r. poz. 1</w:t>
            </w:r>
            <w:r w:rsidR="00827D56">
              <w:rPr>
                <w:rFonts w:ascii="Tahoma" w:hAnsi="Tahoma" w:cs="Tahoma"/>
                <w:sz w:val="18"/>
                <w:szCs w:val="18"/>
              </w:rPr>
              <w:t>285</w:t>
            </w:r>
            <w:r w:rsidRPr="00A23D85">
              <w:rPr>
                <w:rFonts w:ascii="Tahoma" w:hAnsi="Tahoma" w:cs="Tahoma"/>
                <w:sz w:val="18"/>
                <w:szCs w:val="18"/>
              </w:rPr>
              <w:t xml:space="preserve"> z </w:t>
            </w:r>
            <w:proofErr w:type="spellStart"/>
            <w:r w:rsidRPr="00A23D85">
              <w:rPr>
                <w:rFonts w:ascii="Tahoma" w:hAnsi="Tahoma" w:cs="Tahoma"/>
                <w:sz w:val="18"/>
                <w:szCs w:val="18"/>
              </w:rPr>
              <w:t>późn</w:t>
            </w:r>
            <w:proofErr w:type="spellEnd"/>
            <w:r w:rsidRPr="00A23D85">
              <w:rPr>
                <w:rFonts w:ascii="Tahoma" w:hAnsi="Tahoma" w:cs="Tahoma"/>
                <w:sz w:val="18"/>
                <w:szCs w:val="18"/>
              </w:rPr>
              <w:t>. zm.):</w:t>
            </w:r>
          </w:p>
        </w:tc>
      </w:tr>
      <w:tr w:rsidR="00487AA7" w:rsidRPr="00F20F52" w14:paraId="7AB27A4A" w14:textId="77777777" w:rsidTr="00A851B6">
        <w:tc>
          <w:tcPr>
            <w:tcW w:w="1129" w:type="dxa"/>
          </w:tcPr>
          <w:p w14:paraId="2368CD71"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69E1C5B" w14:textId="66D169F3"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Rozporządzenie</w:t>
            </w:r>
            <w:r>
              <w:rPr>
                <w:rFonts w:ascii="Tahoma" w:hAnsi="Tahoma" w:cs="Tahoma"/>
                <w:sz w:val="18"/>
                <w:szCs w:val="18"/>
              </w:rPr>
              <w:t>m</w:t>
            </w:r>
            <w:r w:rsidRPr="00A23D85">
              <w:rPr>
                <w:rFonts w:ascii="Tahoma" w:hAnsi="Tahoma" w:cs="Tahoma"/>
                <w:sz w:val="18"/>
                <w:szCs w:val="18"/>
              </w:rPr>
              <w:t xml:space="preserve"> Ministra Zdrowia z dnia 7 lipca 2017 r. w sprawie minimalnej funkcjonalności dla systemów teleinformatycznych umożliwiających realizację usług związanych z prowadzeniem przez świadczeniodawcę list oczekujących na udzielenie świadczenia opieki zdrowotnej (Dz. U. z 2017 r. poz. 1404)</w:t>
            </w:r>
          </w:p>
        </w:tc>
      </w:tr>
      <w:tr w:rsidR="00487AA7" w:rsidRPr="00F20F52" w14:paraId="47CD305B" w14:textId="77777777" w:rsidTr="00A851B6">
        <w:tc>
          <w:tcPr>
            <w:tcW w:w="1129" w:type="dxa"/>
          </w:tcPr>
          <w:p w14:paraId="3D8CD3A6"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5EA05441" w14:textId="08E9C19A"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Rozporządzenie</w:t>
            </w:r>
            <w:r>
              <w:rPr>
                <w:rFonts w:ascii="Tahoma" w:hAnsi="Tahoma" w:cs="Tahoma"/>
                <w:sz w:val="18"/>
                <w:szCs w:val="18"/>
              </w:rPr>
              <w:t>m</w:t>
            </w:r>
            <w:r w:rsidRPr="00A23D85">
              <w:rPr>
                <w:rFonts w:ascii="Tahoma" w:hAnsi="Tahoma" w:cs="Tahoma"/>
                <w:sz w:val="18"/>
                <w:szCs w:val="18"/>
              </w:rPr>
              <w:t xml:space="preserve"> Ministra Zdrowia z dnia 26 września 2005 r. w sprawie kryteriów medycznych, jakimi powinni kierować się świadczeniodawcy, umieszczając świadczeniobiorców na listach oczekujących na udzielenie świadczenia opieki zdrowotnej (Dz.U. z 2005 r., nr 200, poz. 1661)</w:t>
            </w:r>
          </w:p>
        </w:tc>
      </w:tr>
      <w:tr w:rsidR="00487AA7" w:rsidRPr="00F20F52" w14:paraId="02815AF9" w14:textId="77777777" w:rsidTr="00A851B6">
        <w:tc>
          <w:tcPr>
            <w:tcW w:w="1129" w:type="dxa"/>
          </w:tcPr>
          <w:p w14:paraId="3ED482F3"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79B07B91" w14:textId="63C3A17D"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Rozporządzenie</w:t>
            </w:r>
            <w:r>
              <w:rPr>
                <w:rFonts w:ascii="Tahoma" w:hAnsi="Tahoma" w:cs="Tahoma"/>
                <w:sz w:val="18"/>
                <w:szCs w:val="18"/>
              </w:rPr>
              <w:t>m</w:t>
            </w:r>
            <w:r w:rsidRPr="00A23D85">
              <w:rPr>
                <w:rFonts w:ascii="Tahoma" w:hAnsi="Tahoma" w:cs="Tahoma"/>
                <w:sz w:val="18"/>
                <w:szCs w:val="18"/>
              </w:rPr>
              <w:t xml:space="preserve"> Ministra Zdrowia z dnia 15 kwietnia 2019 r. w sprawie skierowań wystawianych w postaci elektronicznej w Systemie Informacji Medycznej (Dz.U. z 2019 r. poz. 711, z </w:t>
            </w:r>
            <w:proofErr w:type="spellStart"/>
            <w:r w:rsidRPr="00A23D85">
              <w:rPr>
                <w:rFonts w:ascii="Tahoma" w:hAnsi="Tahoma" w:cs="Tahoma"/>
                <w:sz w:val="18"/>
                <w:szCs w:val="18"/>
              </w:rPr>
              <w:t>późn</w:t>
            </w:r>
            <w:proofErr w:type="spellEnd"/>
            <w:r w:rsidRPr="00A23D85">
              <w:rPr>
                <w:rFonts w:ascii="Tahoma" w:hAnsi="Tahoma" w:cs="Tahoma"/>
                <w:sz w:val="18"/>
                <w:szCs w:val="18"/>
              </w:rPr>
              <w:t>. zm.)</w:t>
            </w:r>
          </w:p>
        </w:tc>
      </w:tr>
      <w:tr w:rsidR="00487AA7" w:rsidRPr="00F20F52" w14:paraId="07C645CF" w14:textId="77777777" w:rsidTr="00A851B6">
        <w:tc>
          <w:tcPr>
            <w:tcW w:w="1129" w:type="dxa"/>
          </w:tcPr>
          <w:p w14:paraId="4AD88FC2"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710FD75F" w14:textId="15DECA53"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 xml:space="preserve">ą </w:t>
            </w:r>
            <w:r w:rsidRPr="00A23D85">
              <w:rPr>
                <w:rFonts w:ascii="Tahoma" w:hAnsi="Tahoma" w:cs="Tahoma"/>
                <w:sz w:val="18"/>
                <w:szCs w:val="18"/>
              </w:rPr>
              <w:t xml:space="preserve"> z dnia 5 grudnia 1996 r. o zawodach lekarza i lekarza dentysty (</w:t>
            </w:r>
            <w:proofErr w:type="spellStart"/>
            <w:r w:rsidR="009630E2">
              <w:rPr>
                <w:rFonts w:ascii="Tahoma" w:hAnsi="Tahoma" w:cs="Tahoma"/>
                <w:sz w:val="18"/>
                <w:szCs w:val="18"/>
              </w:rPr>
              <w:t>t.j</w:t>
            </w:r>
            <w:proofErr w:type="spellEnd"/>
            <w:r w:rsidR="009630E2">
              <w:rPr>
                <w:rFonts w:ascii="Tahoma" w:hAnsi="Tahoma" w:cs="Tahoma"/>
                <w:sz w:val="18"/>
                <w:szCs w:val="18"/>
              </w:rPr>
              <w:t xml:space="preserve">, </w:t>
            </w:r>
            <w:r w:rsidRPr="00A23D85">
              <w:rPr>
                <w:rFonts w:ascii="Tahoma" w:hAnsi="Tahoma" w:cs="Tahoma"/>
                <w:sz w:val="18"/>
                <w:szCs w:val="18"/>
              </w:rPr>
              <w:t>Dz. U. z 2</w:t>
            </w:r>
            <w:r w:rsidR="009C293B">
              <w:rPr>
                <w:rFonts w:ascii="Tahoma" w:hAnsi="Tahoma" w:cs="Tahoma"/>
                <w:sz w:val="18"/>
                <w:szCs w:val="18"/>
              </w:rPr>
              <w:t>021</w:t>
            </w:r>
            <w:r w:rsidRPr="00A23D85">
              <w:rPr>
                <w:rFonts w:ascii="Tahoma" w:hAnsi="Tahoma" w:cs="Tahoma"/>
                <w:sz w:val="18"/>
                <w:szCs w:val="18"/>
              </w:rPr>
              <w:t xml:space="preserve"> r. poz. </w:t>
            </w:r>
            <w:r w:rsidR="00047AA9">
              <w:rPr>
                <w:rFonts w:ascii="Tahoma" w:hAnsi="Tahoma" w:cs="Tahoma"/>
                <w:sz w:val="18"/>
                <w:szCs w:val="18"/>
              </w:rPr>
              <w:t xml:space="preserve">790 z </w:t>
            </w:r>
            <w:proofErr w:type="spellStart"/>
            <w:r w:rsidR="00047AA9">
              <w:rPr>
                <w:rFonts w:ascii="Tahoma" w:hAnsi="Tahoma" w:cs="Tahoma"/>
                <w:sz w:val="18"/>
                <w:szCs w:val="18"/>
              </w:rPr>
              <w:t>późn</w:t>
            </w:r>
            <w:proofErr w:type="spellEnd"/>
            <w:r w:rsidR="00047AA9">
              <w:rPr>
                <w:rFonts w:ascii="Tahoma" w:hAnsi="Tahoma" w:cs="Tahoma"/>
                <w:sz w:val="18"/>
                <w:szCs w:val="18"/>
              </w:rPr>
              <w:t xml:space="preserve">. </w:t>
            </w:r>
            <w:proofErr w:type="spellStart"/>
            <w:r w:rsidR="00047AA9">
              <w:rPr>
                <w:rFonts w:ascii="Tahoma" w:hAnsi="Tahoma" w:cs="Tahoma"/>
                <w:sz w:val="18"/>
                <w:szCs w:val="18"/>
              </w:rPr>
              <w:t>zm</w:t>
            </w:r>
            <w:proofErr w:type="spellEnd"/>
            <w:r w:rsidRPr="00A23D85">
              <w:rPr>
                <w:rFonts w:ascii="Tahoma" w:hAnsi="Tahoma" w:cs="Tahoma"/>
                <w:sz w:val="18"/>
                <w:szCs w:val="18"/>
              </w:rPr>
              <w:t>);</w:t>
            </w:r>
          </w:p>
        </w:tc>
      </w:tr>
      <w:tr w:rsidR="00487AA7" w:rsidRPr="00F20F52" w14:paraId="2E0F8C8D" w14:textId="77777777" w:rsidTr="00A851B6">
        <w:tc>
          <w:tcPr>
            <w:tcW w:w="1129" w:type="dxa"/>
          </w:tcPr>
          <w:p w14:paraId="3A9A3A4C"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49BB35E6" w14:textId="0E721A39"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 xml:space="preserve">ą </w:t>
            </w:r>
            <w:r w:rsidRPr="00A23D85">
              <w:rPr>
                <w:rFonts w:ascii="Tahoma" w:hAnsi="Tahoma" w:cs="Tahoma"/>
                <w:sz w:val="18"/>
                <w:szCs w:val="18"/>
              </w:rPr>
              <w:t xml:space="preserve"> z dnia 15 lipca 2011 r. o zawodach pielęgniarki i położnej (</w:t>
            </w:r>
            <w:proofErr w:type="spellStart"/>
            <w:r w:rsidR="009630E2">
              <w:rPr>
                <w:rFonts w:ascii="Tahoma" w:hAnsi="Tahoma" w:cs="Tahoma"/>
                <w:sz w:val="18"/>
                <w:szCs w:val="18"/>
              </w:rPr>
              <w:t>t.j</w:t>
            </w:r>
            <w:proofErr w:type="spellEnd"/>
            <w:r w:rsidR="009630E2">
              <w:rPr>
                <w:rFonts w:ascii="Tahoma" w:hAnsi="Tahoma" w:cs="Tahoma"/>
                <w:sz w:val="18"/>
                <w:szCs w:val="18"/>
              </w:rPr>
              <w:t>.</w:t>
            </w:r>
            <w:r w:rsidR="009630E2" w:rsidRPr="00A23D85">
              <w:rPr>
                <w:rFonts w:ascii="Tahoma" w:hAnsi="Tahoma" w:cs="Tahoma"/>
                <w:sz w:val="18"/>
                <w:szCs w:val="18"/>
              </w:rPr>
              <w:t xml:space="preserve"> </w:t>
            </w:r>
            <w:r w:rsidRPr="00A23D85">
              <w:rPr>
                <w:rFonts w:ascii="Tahoma" w:hAnsi="Tahoma" w:cs="Tahoma"/>
                <w:sz w:val="18"/>
                <w:szCs w:val="18"/>
              </w:rPr>
              <w:t xml:space="preserve">Dz. U. </w:t>
            </w:r>
            <w:r w:rsidR="008646BE">
              <w:rPr>
                <w:rFonts w:ascii="Tahoma" w:hAnsi="Tahoma" w:cs="Tahoma"/>
                <w:sz w:val="18"/>
                <w:szCs w:val="18"/>
              </w:rPr>
              <w:t xml:space="preserve">z </w:t>
            </w:r>
            <w:r w:rsidRPr="00A23D85">
              <w:rPr>
                <w:rFonts w:ascii="Tahoma" w:hAnsi="Tahoma" w:cs="Tahoma"/>
                <w:sz w:val="18"/>
                <w:szCs w:val="18"/>
              </w:rPr>
              <w:t>20</w:t>
            </w:r>
            <w:r w:rsidR="00047AA9">
              <w:rPr>
                <w:rFonts w:ascii="Tahoma" w:hAnsi="Tahoma" w:cs="Tahoma"/>
                <w:sz w:val="18"/>
                <w:szCs w:val="18"/>
              </w:rPr>
              <w:t>21</w:t>
            </w:r>
            <w:r w:rsidRPr="00A23D85">
              <w:rPr>
                <w:rFonts w:ascii="Tahoma" w:hAnsi="Tahoma" w:cs="Tahoma"/>
                <w:sz w:val="18"/>
                <w:szCs w:val="18"/>
              </w:rPr>
              <w:t xml:space="preserve"> r. poz. </w:t>
            </w:r>
            <w:r w:rsidR="00E1138B">
              <w:rPr>
                <w:rFonts w:ascii="Tahoma" w:hAnsi="Tahoma" w:cs="Tahoma"/>
                <w:sz w:val="18"/>
                <w:szCs w:val="18"/>
              </w:rPr>
              <w:t>479</w:t>
            </w:r>
            <w:r w:rsidR="00047AA9">
              <w:rPr>
                <w:rFonts w:ascii="Tahoma" w:hAnsi="Tahoma" w:cs="Tahoma"/>
                <w:sz w:val="18"/>
                <w:szCs w:val="18"/>
              </w:rPr>
              <w:t xml:space="preserve"> </w:t>
            </w:r>
            <w:r w:rsidRPr="00A23D85">
              <w:rPr>
                <w:rFonts w:ascii="Tahoma" w:hAnsi="Tahoma" w:cs="Tahoma"/>
                <w:sz w:val="18"/>
                <w:szCs w:val="18"/>
              </w:rPr>
              <w:t xml:space="preserve">z </w:t>
            </w:r>
            <w:proofErr w:type="spellStart"/>
            <w:r w:rsidRPr="00A23D85">
              <w:rPr>
                <w:rFonts w:ascii="Tahoma" w:hAnsi="Tahoma" w:cs="Tahoma"/>
                <w:sz w:val="18"/>
                <w:szCs w:val="18"/>
              </w:rPr>
              <w:t>późn</w:t>
            </w:r>
            <w:proofErr w:type="spellEnd"/>
            <w:r w:rsidRPr="00A23D85">
              <w:rPr>
                <w:rFonts w:ascii="Tahoma" w:hAnsi="Tahoma" w:cs="Tahoma"/>
                <w:sz w:val="18"/>
                <w:szCs w:val="18"/>
              </w:rPr>
              <w:t>. zm.);</w:t>
            </w:r>
          </w:p>
        </w:tc>
      </w:tr>
      <w:tr w:rsidR="00487AA7" w:rsidRPr="00F20F52" w14:paraId="3E28953B" w14:textId="77777777" w:rsidTr="00A851B6">
        <w:tc>
          <w:tcPr>
            <w:tcW w:w="1129" w:type="dxa"/>
          </w:tcPr>
          <w:p w14:paraId="6888D53D"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64697E8B" w14:textId="58512EE8"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 xml:space="preserve">ą </w:t>
            </w:r>
            <w:r w:rsidRPr="00A23D85">
              <w:rPr>
                <w:rFonts w:ascii="Tahoma" w:hAnsi="Tahoma" w:cs="Tahoma"/>
                <w:sz w:val="18"/>
                <w:szCs w:val="18"/>
              </w:rPr>
              <w:t xml:space="preserve"> z dnia 15 kwietnia 2011 r. o działalności leczniczej (</w:t>
            </w:r>
            <w:proofErr w:type="spellStart"/>
            <w:r w:rsidR="009630E2">
              <w:rPr>
                <w:rFonts w:ascii="Tahoma" w:hAnsi="Tahoma" w:cs="Tahoma"/>
                <w:sz w:val="18"/>
                <w:szCs w:val="18"/>
              </w:rPr>
              <w:t>t.j</w:t>
            </w:r>
            <w:proofErr w:type="spellEnd"/>
            <w:r w:rsidR="009630E2">
              <w:rPr>
                <w:rFonts w:ascii="Tahoma" w:hAnsi="Tahoma" w:cs="Tahoma"/>
                <w:sz w:val="18"/>
                <w:szCs w:val="18"/>
              </w:rPr>
              <w:t>.</w:t>
            </w:r>
            <w:r w:rsidR="009630E2" w:rsidRPr="00A23D85">
              <w:rPr>
                <w:rFonts w:ascii="Tahoma" w:hAnsi="Tahoma" w:cs="Tahoma"/>
                <w:sz w:val="18"/>
                <w:szCs w:val="18"/>
              </w:rPr>
              <w:t xml:space="preserve"> </w:t>
            </w:r>
            <w:r w:rsidRPr="00A23D85">
              <w:rPr>
                <w:rFonts w:ascii="Tahoma" w:hAnsi="Tahoma" w:cs="Tahoma"/>
                <w:sz w:val="18"/>
                <w:szCs w:val="18"/>
              </w:rPr>
              <w:t>Dz. U. z 20</w:t>
            </w:r>
            <w:r w:rsidR="00047AA9">
              <w:rPr>
                <w:rFonts w:ascii="Tahoma" w:hAnsi="Tahoma" w:cs="Tahoma"/>
                <w:sz w:val="18"/>
                <w:szCs w:val="18"/>
              </w:rPr>
              <w:t>21</w:t>
            </w:r>
            <w:r w:rsidRPr="00A23D85">
              <w:rPr>
                <w:rFonts w:ascii="Tahoma" w:hAnsi="Tahoma" w:cs="Tahoma"/>
                <w:sz w:val="18"/>
                <w:szCs w:val="18"/>
              </w:rPr>
              <w:t xml:space="preserve"> r. poz. </w:t>
            </w:r>
            <w:r w:rsidR="00047AA9">
              <w:rPr>
                <w:rFonts w:ascii="Tahoma" w:hAnsi="Tahoma" w:cs="Tahoma"/>
                <w:sz w:val="18"/>
                <w:szCs w:val="18"/>
              </w:rPr>
              <w:t xml:space="preserve">711 </w:t>
            </w:r>
            <w:r w:rsidRPr="00A23D85">
              <w:rPr>
                <w:rFonts w:ascii="Tahoma" w:hAnsi="Tahoma" w:cs="Tahoma"/>
                <w:sz w:val="18"/>
                <w:szCs w:val="18"/>
              </w:rPr>
              <w:t xml:space="preserve">z </w:t>
            </w:r>
            <w:proofErr w:type="spellStart"/>
            <w:r w:rsidRPr="00A23D85">
              <w:rPr>
                <w:rFonts w:ascii="Tahoma" w:hAnsi="Tahoma" w:cs="Tahoma"/>
                <w:sz w:val="18"/>
                <w:szCs w:val="18"/>
              </w:rPr>
              <w:t>późn</w:t>
            </w:r>
            <w:proofErr w:type="spellEnd"/>
            <w:r w:rsidRPr="00A23D85">
              <w:rPr>
                <w:rFonts w:ascii="Tahoma" w:hAnsi="Tahoma" w:cs="Tahoma"/>
                <w:sz w:val="18"/>
                <w:szCs w:val="18"/>
              </w:rPr>
              <w:t>. zm.);</w:t>
            </w:r>
          </w:p>
        </w:tc>
      </w:tr>
      <w:tr w:rsidR="00487AA7" w:rsidRPr="00F20F52" w14:paraId="667680A6" w14:textId="77777777" w:rsidTr="00A851B6">
        <w:tc>
          <w:tcPr>
            <w:tcW w:w="1129" w:type="dxa"/>
          </w:tcPr>
          <w:p w14:paraId="6BE26D26"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688236A0" w14:textId="163BFC2E"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 xml:space="preserve">ą </w:t>
            </w:r>
            <w:r w:rsidRPr="00A23D85">
              <w:rPr>
                <w:rFonts w:ascii="Tahoma" w:hAnsi="Tahoma" w:cs="Tahoma"/>
                <w:sz w:val="18"/>
                <w:szCs w:val="18"/>
              </w:rPr>
              <w:t xml:space="preserve"> z dnia 10 maja 2018 r. o ochronie danych osobowych (</w:t>
            </w:r>
            <w:proofErr w:type="spellStart"/>
            <w:r w:rsidR="009630E2">
              <w:rPr>
                <w:rFonts w:ascii="Tahoma" w:hAnsi="Tahoma" w:cs="Tahoma"/>
                <w:sz w:val="18"/>
                <w:szCs w:val="18"/>
              </w:rPr>
              <w:t>t.j</w:t>
            </w:r>
            <w:proofErr w:type="spellEnd"/>
            <w:r w:rsidR="009630E2">
              <w:rPr>
                <w:rFonts w:ascii="Tahoma" w:hAnsi="Tahoma" w:cs="Tahoma"/>
                <w:sz w:val="18"/>
                <w:szCs w:val="18"/>
              </w:rPr>
              <w:t xml:space="preserve">. </w:t>
            </w:r>
            <w:r w:rsidRPr="00A23D85">
              <w:rPr>
                <w:rFonts w:ascii="Tahoma" w:hAnsi="Tahoma" w:cs="Tahoma"/>
                <w:sz w:val="18"/>
                <w:szCs w:val="18"/>
              </w:rPr>
              <w:t>Dz. U. z 201</w:t>
            </w:r>
            <w:r w:rsidR="00047AA9">
              <w:rPr>
                <w:rFonts w:ascii="Tahoma" w:hAnsi="Tahoma" w:cs="Tahoma"/>
                <w:sz w:val="18"/>
                <w:szCs w:val="18"/>
              </w:rPr>
              <w:t>9</w:t>
            </w:r>
            <w:r w:rsidRPr="00A23D85">
              <w:rPr>
                <w:rFonts w:ascii="Tahoma" w:hAnsi="Tahoma" w:cs="Tahoma"/>
                <w:sz w:val="18"/>
                <w:szCs w:val="18"/>
              </w:rPr>
              <w:t xml:space="preserve"> r. poz. 1</w:t>
            </w:r>
            <w:r w:rsidR="00047AA9">
              <w:rPr>
                <w:rFonts w:ascii="Tahoma" w:hAnsi="Tahoma" w:cs="Tahoma"/>
                <w:sz w:val="18"/>
                <w:szCs w:val="18"/>
              </w:rPr>
              <w:t>781</w:t>
            </w:r>
            <w:r w:rsidRPr="00A23D85">
              <w:rPr>
                <w:rFonts w:ascii="Tahoma" w:hAnsi="Tahoma" w:cs="Tahoma"/>
                <w:sz w:val="18"/>
                <w:szCs w:val="18"/>
              </w:rPr>
              <w:t>);</w:t>
            </w:r>
          </w:p>
        </w:tc>
      </w:tr>
      <w:tr w:rsidR="00487AA7" w:rsidRPr="00F20F52" w14:paraId="6BACA4EB" w14:textId="77777777" w:rsidTr="00A851B6">
        <w:tc>
          <w:tcPr>
            <w:tcW w:w="1129" w:type="dxa"/>
          </w:tcPr>
          <w:p w14:paraId="165C4078"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6C21E720" w14:textId="58C29F9B"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 xml:space="preserve">ą </w:t>
            </w:r>
            <w:r w:rsidRPr="00A23D85">
              <w:rPr>
                <w:rFonts w:ascii="Tahoma" w:hAnsi="Tahoma" w:cs="Tahoma"/>
                <w:sz w:val="18"/>
                <w:szCs w:val="18"/>
              </w:rPr>
              <w:t xml:space="preserve"> z dnia 17 lutego 2005 r. o informatyzacji działalności podmiotów realizujących zadania publiczne (</w:t>
            </w:r>
            <w:proofErr w:type="spellStart"/>
            <w:r w:rsidR="00492255">
              <w:rPr>
                <w:rFonts w:ascii="Tahoma" w:hAnsi="Tahoma" w:cs="Tahoma"/>
                <w:sz w:val="18"/>
                <w:szCs w:val="18"/>
              </w:rPr>
              <w:t>t.j</w:t>
            </w:r>
            <w:proofErr w:type="spellEnd"/>
            <w:r w:rsidR="00492255">
              <w:rPr>
                <w:rFonts w:ascii="Tahoma" w:hAnsi="Tahoma" w:cs="Tahoma"/>
                <w:sz w:val="18"/>
                <w:szCs w:val="18"/>
              </w:rPr>
              <w:t>.</w:t>
            </w:r>
            <w:r w:rsidR="00492255" w:rsidRPr="00A23D85">
              <w:rPr>
                <w:rFonts w:ascii="Tahoma" w:hAnsi="Tahoma" w:cs="Tahoma"/>
                <w:sz w:val="18"/>
                <w:szCs w:val="18"/>
              </w:rPr>
              <w:t xml:space="preserve"> </w:t>
            </w:r>
            <w:r w:rsidRPr="00A23D85">
              <w:rPr>
                <w:rFonts w:ascii="Tahoma" w:hAnsi="Tahoma" w:cs="Tahoma"/>
                <w:sz w:val="18"/>
                <w:szCs w:val="18"/>
              </w:rPr>
              <w:t>Dz. U. z 20</w:t>
            </w:r>
            <w:r w:rsidR="00047AA9">
              <w:rPr>
                <w:rFonts w:ascii="Tahoma" w:hAnsi="Tahoma" w:cs="Tahoma"/>
                <w:sz w:val="18"/>
                <w:szCs w:val="18"/>
              </w:rPr>
              <w:t>21</w:t>
            </w:r>
            <w:r w:rsidRPr="00A23D85">
              <w:rPr>
                <w:rFonts w:ascii="Tahoma" w:hAnsi="Tahoma" w:cs="Tahoma"/>
                <w:sz w:val="18"/>
                <w:szCs w:val="18"/>
              </w:rPr>
              <w:t xml:space="preserve"> r. poz. </w:t>
            </w:r>
            <w:r w:rsidR="00047AA9">
              <w:rPr>
                <w:rFonts w:ascii="Tahoma" w:hAnsi="Tahoma" w:cs="Tahoma"/>
                <w:sz w:val="18"/>
                <w:szCs w:val="18"/>
              </w:rPr>
              <w:t>6</w:t>
            </w:r>
            <w:r w:rsidRPr="00A23D85">
              <w:rPr>
                <w:rFonts w:ascii="Tahoma" w:hAnsi="Tahoma" w:cs="Tahoma"/>
                <w:sz w:val="18"/>
                <w:szCs w:val="18"/>
              </w:rPr>
              <w:t>70</w:t>
            </w:r>
            <w:r w:rsidR="00047AA9">
              <w:rPr>
                <w:rFonts w:ascii="Tahoma" w:hAnsi="Tahoma" w:cs="Tahoma"/>
                <w:sz w:val="18"/>
                <w:szCs w:val="18"/>
              </w:rPr>
              <w:t xml:space="preserve"> </w:t>
            </w:r>
            <w:r w:rsidRPr="00A23D85">
              <w:rPr>
                <w:rFonts w:ascii="Tahoma" w:hAnsi="Tahoma" w:cs="Tahoma"/>
                <w:sz w:val="18"/>
                <w:szCs w:val="18"/>
              </w:rPr>
              <w:t xml:space="preserve">z </w:t>
            </w:r>
            <w:proofErr w:type="spellStart"/>
            <w:r w:rsidRPr="00A23D85">
              <w:rPr>
                <w:rFonts w:ascii="Tahoma" w:hAnsi="Tahoma" w:cs="Tahoma"/>
                <w:sz w:val="18"/>
                <w:szCs w:val="18"/>
              </w:rPr>
              <w:t>poźń</w:t>
            </w:r>
            <w:proofErr w:type="spellEnd"/>
            <w:r w:rsidRPr="00A23D85">
              <w:rPr>
                <w:rFonts w:ascii="Tahoma" w:hAnsi="Tahoma" w:cs="Tahoma"/>
                <w:sz w:val="18"/>
                <w:szCs w:val="18"/>
              </w:rPr>
              <w:t>. zm.);</w:t>
            </w:r>
          </w:p>
        </w:tc>
      </w:tr>
      <w:tr w:rsidR="00487AA7" w:rsidRPr="00F20F52" w14:paraId="55DD4772" w14:textId="77777777" w:rsidTr="00A851B6">
        <w:tc>
          <w:tcPr>
            <w:tcW w:w="1129" w:type="dxa"/>
          </w:tcPr>
          <w:p w14:paraId="32644CBA"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4CE059AE" w14:textId="02BCCE2C"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Ustaw</w:t>
            </w:r>
            <w:r>
              <w:rPr>
                <w:rFonts w:ascii="Tahoma" w:hAnsi="Tahoma" w:cs="Tahoma"/>
                <w:sz w:val="18"/>
                <w:szCs w:val="18"/>
              </w:rPr>
              <w:t xml:space="preserve">ą </w:t>
            </w:r>
            <w:r w:rsidRPr="00A23D85">
              <w:rPr>
                <w:rFonts w:ascii="Tahoma" w:hAnsi="Tahoma" w:cs="Tahoma"/>
                <w:sz w:val="18"/>
                <w:szCs w:val="18"/>
              </w:rPr>
              <w:t xml:space="preserve"> z dnia 18 lipca 2002 r. o świadczeniu usług drogą elektroniczną (</w:t>
            </w:r>
            <w:proofErr w:type="spellStart"/>
            <w:r w:rsidR="00492255" w:rsidRPr="00A23D85">
              <w:rPr>
                <w:rFonts w:ascii="Tahoma" w:hAnsi="Tahoma" w:cs="Tahoma"/>
                <w:sz w:val="18"/>
                <w:szCs w:val="18"/>
              </w:rPr>
              <w:t>t</w:t>
            </w:r>
            <w:r w:rsidR="00492255">
              <w:rPr>
                <w:rFonts w:ascii="Tahoma" w:hAnsi="Tahoma" w:cs="Tahoma"/>
                <w:sz w:val="18"/>
                <w:szCs w:val="18"/>
              </w:rPr>
              <w:t>.</w:t>
            </w:r>
            <w:r w:rsidR="00492255" w:rsidRPr="00A23D85">
              <w:rPr>
                <w:rFonts w:ascii="Tahoma" w:hAnsi="Tahoma" w:cs="Tahoma"/>
                <w:sz w:val="18"/>
                <w:szCs w:val="18"/>
              </w:rPr>
              <w:t>j</w:t>
            </w:r>
            <w:proofErr w:type="spellEnd"/>
            <w:r w:rsidR="00492255" w:rsidRPr="00A23D85">
              <w:rPr>
                <w:rFonts w:ascii="Tahoma" w:hAnsi="Tahoma" w:cs="Tahoma"/>
                <w:sz w:val="18"/>
                <w:szCs w:val="18"/>
              </w:rPr>
              <w:t>.</w:t>
            </w:r>
            <w:r w:rsidR="00492255">
              <w:rPr>
                <w:rFonts w:ascii="Tahoma" w:hAnsi="Tahoma" w:cs="Tahoma"/>
                <w:sz w:val="18"/>
                <w:szCs w:val="18"/>
              </w:rPr>
              <w:t xml:space="preserve"> </w:t>
            </w:r>
            <w:r w:rsidRPr="00A23D85">
              <w:rPr>
                <w:rFonts w:ascii="Tahoma" w:hAnsi="Tahoma" w:cs="Tahoma"/>
                <w:sz w:val="18"/>
                <w:szCs w:val="18"/>
              </w:rPr>
              <w:t>Dz. U. z 2</w:t>
            </w:r>
            <w:r w:rsidR="00047AA9">
              <w:rPr>
                <w:rFonts w:ascii="Tahoma" w:hAnsi="Tahoma" w:cs="Tahoma"/>
                <w:sz w:val="18"/>
                <w:szCs w:val="18"/>
              </w:rPr>
              <w:t>020</w:t>
            </w:r>
            <w:r w:rsidRPr="00A23D85">
              <w:rPr>
                <w:rFonts w:ascii="Tahoma" w:hAnsi="Tahoma" w:cs="Tahoma"/>
                <w:sz w:val="18"/>
                <w:szCs w:val="18"/>
              </w:rPr>
              <w:t xml:space="preserve"> r. poz. </w:t>
            </w:r>
            <w:r w:rsidR="00047AA9">
              <w:rPr>
                <w:rFonts w:ascii="Tahoma" w:hAnsi="Tahoma" w:cs="Tahoma"/>
                <w:sz w:val="18"/>
                <w:szCs w:val="18"/>
              </w:rPr>
              <w:t>344</w:t>
            </w:r>
            <w:r w:rsidRPr="00A23D85">
              <w:rPr>
                <w:rFonts w:ascii="Tahoma" w:hAnsi="Tahoma" w:cs="Tahoma"/>
                <w:sz w:val="18"/>
                <w:szCs w:val="18"/>
              </w:rPr>
              <w:t>);</w:t>
            </w:r>
          </w:p>
        </w:tc>
      </w:tr>
      <w:tr w:rsidR="00487AA7" w:rsidRPr="00F20F52" w14:paraId="5EFF449A" w14:textId="77777777" w:rsidTr="00A851B6">
        <w:tc>
          <w:tcPr>
            <w:tcW w:w="1129" w:type="dxa"/>
          </w:tcPr>
          <w:p w14:paraId="6673141F"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67D7DB27" w14:textId="14FC741E"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Rozporządzenie</w:t>
            </w:r>
            <w:r>
              <w:rPr>
                <w:rFonts w:ascii="Tahoma" w:hAnsi="Tahoma" w:cs="Tahoma"/>
                <w:sz w:val="18"/>
                <w:szCs w:val="18"/>
              </w:rPr>
              <w:t>m</w:t>
            </w:r>
            <w:r w:rsidRPr="00A23D85">
              <w:rPr>
                <w:rFonts w:ascii="Tahoma" w:hAnsi="Tahoma" w:cs="Tahoma"/>
                <w:sz w:val="18"/>
                <w:szCs w:val="18"/>
              </w:rPr>
              <w:t xml:space="preserve"> Ministra Zdrowia z dnia 26 czerwca 2020 r. w sprawie szczegółowego zakresu danych zdarzenia medycznego przetwarzanego w systemie informacji oraz sposobu i terminów przekazywania tych danych do Systemu Informacji Medycznej (Dz.U. </w:t>
            </w:r>
            <w:r w:rsidR="00492255">
              <w:rPr>
                <w:rFonts w:ascii="Tahoma" w:hAnsi="Tahoma" w:cs="Tahoma"/>
                <w:sz w:val="18"/>
                <w:szCs w:val="18"/>
              </w:rPr>
              <w:t xml:space="preserve">z </w:t>
            </w:r>
            <w:r w:rsidRPr="00A23D85">
              <w:rPr>
                <w:rFonts w:ascii="Tahoma" w:hAnsi="Tahoma" w:cs="Tahoma"/>
                <w:sz w:val="18"/>
                <w:szCs w:val="18"/>
              </w:rPr>
              <w:t>2020</w:t>
            </w:r>
            <w:r w:rsidR="00492255">
              <w:rPr>
                <w:rFonts w:ascii="Tahoma" w:hAnsi="Tahoma" w:cs="Tahoma"/>
                <w:sz w:val="18"/>
                <w:szCs w:val="18"/>
              </w:rPr>
              <w:t xml:space="preserve"> r. </w:t>
            </w:r>
            <w:r w:rsidRPr="00A23D85">
              <w:rPr>
                <w:rFonts w:ascii="Tahoma" w:hAnsi="Tahoma" w:cs="Tahoma"/>
                <w:sz w:val="18"/>
                <w:szCs w:val="18"/>
              </w:rPr>
              <w:t xml:space="preserve"> poz. 1253)</w:t>
            </w:r>
          </w:p>
        </w:tc>
      </w:tr>
      <w:tr w:rsidR="00487AA7" w:rsidRPr="00F20F52" w14:paraId="5DE8BCDB" w14:textId="77777777" w:rsidTr="00A851B6">
        <w:tc>
          <w:tcPr>
            <w:tcW w:w="1129" w:type="dxa"/>
          </w:tcPr>
          <w:p w14:paraId="1F897D70" w14:textId="77777777" w:rsidR="00A23D85" w:rsidRPr="00F20F52" w:rsidRDefault="00A23D85"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789DEF0D" w14:textId="72331B54" w:rsidR="00A23D85" w:rsidRPr="00F20F52" w:rsidRDefault="00A23D85" w:rsidP="0082361B">
            <w:pPr>
              <w:rPr>
                <w:rFonts w:ascii="Tahoma" w:hAnsi="Tahoma" w:cs="Tahoma"/>
                <w:sz w:val="18"/>
                <w:szCs w:val="18"/>
              </w:rPr>
            </w:pPr>
            <w:r>
              <w:rPr>
                <w:rFonts w:ascii="Tahoma" w:hAnsi="Tahoma" w:cs="Tahoma"/>
                <w:sz w:val="18"/>
                <w:szCs w:val="18"/>
              </w:rPr>
              <w:t xml:space="preserve">System musi być zgodny z </w:t>
            </w:r>
            <w:r w:rsidRPr="00A23D85">
              <w:rPr>
                <w:rFonts w:ascii="Tahoma" w:hAnsi="Tahoma" w:cs="Tahoma"/>
                <w:sz w:val="18"/>
                <w:szCs w:val="18"/>
              </w:rPr>
              <w:t>Rozporządzenie</w:t>
            </w:r>
            <w:r>
              <w:rPr>
                <w:rFonts w:ascii="Tahoma" w:hAnsi="Tahoma" w:cs="Tahoma"/>
                <w:sz w:val="18"/>
                <w:szCs w:val="18"/>
              </w:rPr>
              <w:t>m</w:t>
            </w:r>
            <w:r w:rsidRPr="00A23D85">
              <w:rPr>
                <w:rFonts w:ascii="Tahoma" w:hAnsi="Tahoma" w:cs="Tahoma"/>
                <w:sz w:val="18"/>
                <w:szCs w:val="18"/>
              </w:rPr>
              <w:t xml:space="preserve"> Ministra Zdrowia z dnia 6 kwietnia 2020 r. w sprawie rodzajów, zakresu i wzorów dokumentacji medycznej oraz sposobu jej przetwarzania (Dz.U. 2020 poz. 666</w:t>
            </w:r>
            <w:r w:rsidR="00252EFC">
              <w:rPr>
                <w:rFonts w:ascii="Tahoma" w:hAnsi="Tahoma" w:cs="Tahoma"/>
                <w:sz w:val="18"/>
                <w:szCs w:val="18"/>
              </w:rPr>
              <w:t xml:space="preserve"> z </w:t>
            </w:r>
            <w:proofErr w:type="spellStart"/>
            <w:r w:rsidR="00252EFC">
              <w:rPr>
                <w:rFonts w:ascii="Tahoma" w:hAnsi="Tahoma" w:cs="Tahoma"/>
                <w:sz w:val="18"/>
                <w:szCs w:val="18"/>
              </w:rPr>
              <w:t>późn</w:t>
            </w:r>
            <w:proofErr w:type="spellEnd"/>
            <w:r w:rsidR="00252EFC">
              <w:rPr>
                <w:rFonts w:ascii="Tahoma" w:hAnsi="Tahoma" w:cs="Tahoma"/>
                <w:sz w:val="18"/>
                <w:szCs w:val="18"/>
              </w:rPr>
              <w:t>. zm.</w:t>
            </w:r>
            <w:r w:rsidRPr="00A23D85">
              <w:rPr>
                <w:rFonts w:ascii="Tahoma" w:hAnsi="Tahoma" w:cs="Tahoma"/>
                <w:sz w:val="18"/>
                <w:szCs w:val="18"/>
              </w:rPr>
              <w:t>)</w:t>
            </w:r>
          </w:p>
        </w:tc>
      </w:tr>
      <w:tr w:rsidR="00487AA7" w:rsidRPr="00F20F52" w14:paraId="7446B59A" w14:textId="77777777" w:rsidTr="00A851B6">
        <w:tc>
          <w:tcPr>
            <w:tcW w:w="1129" w:type="dxa"/>
          </w:tcPr>
          <w:p w14:paraId="3373FB24"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3765F03" w14:textId="77777777" w:rsidR="00346613" w:rsidRPr="00F20F52" w:rsidRDefault="00346613" w:rsidP="0082361B">
            <w:pPr>
              <w:rPr>
                <w:rFonts w:ascii="Tahoma" w:hAnsi="Tahoma" w:cs="Tahoma"/>
                <w:sz w:val="18"/>
                <w:szCs w:val="18"/>
              </w:rPr>
            </w:pPr>
            <w:r w:rsidRPr="00F20F52">
              <w:rPr>
                <w:rFonts w:ascii="Tahoma" w:hAnsi="Tahoma" w:cs="Tahoma"/>
                <w:sz w:val="18"/>
                <w:szCs w:val="18"/>
              </w:rPr>
              <w:t>System musi być zgodny z normami dotyczącymi służby zdrowia:</w:t>
            </w:r>
          </w:p>
          <w:p w14:paraId="6F279BC7" w14:textId="77777777" w:rsidR="00346613" w:rsidRPr="00F20F52" w:rsidRDefault="00346613" w:rsidP="0082361B">
            <w:pPr>
              <w:pStyle w:val="punkt-Tabela"/>
              <w:rPr>
                <w:rFonts w:cs="Tahoma"/>
                <w:szCs w:val="18"/>
                <w:lang w:val="pl-PL"/>
              </w:rPr>
            </w:pPr>
            <w:r w:rsidRPr="00F20F52">
              <w:rPr>
                <w:rFonts w:cs="Tahoma"/>
                <w:szCs w:val="18"/>
                <w:lang w:val="pl-PL"/>
              </w:rPr>
              <w:t>ISO/IEC 27002 – norma określająca wytyczne związane z ustanowieniem, wdrożeniem, eksploatacją, monitorowaniem, przeglądem, utrzymaniem i doskonaleniem Systemu Zarządzania Bezpieczeństwem Informacji</w:t>
            </w:r>
          </w:p>
          <w:p w14:paraId="5D900924" w14:textId="77777777" w:rsidR="00346613" w:rsidRPr="00F20F52" w:rsidRDefault="00346613" w:rsidP="0082361B">
            <w:pPr>
              <w:pStyle w:val="punkt-Tabela"/>
              <w:rPr>
                <w:rFonts w:cs="Tahoma"/>
                <w:szCs w:val="18"/>
                <w:lang w:val="pl-PL"/>
              </w:rPr>
            </w:pPr>
            <w:r w:rsidRPr="00F20F52">
              <w:rPr>
                <w:rFonts w:cs="Tahoma"/>
                <w:szCs w:val="18"/>
                <w:lang w:val="pl-PL"/>
              </w:rPr>
              <w:t>PN-ISO/IEC 20000-1:2007 „Technika informatyczna - Zarządzanie usługami - Część 1: Specyfikacja",</w:t>
            </w:r>
          </w:p>
          <w:p w14:paraId="79BBA0FC" w14:textId="77777777" w:rsidR="00346613" w:rsidRPr="00F20F52" w:rsidRDefault="00346613" w:rsidP="0082361B">
            <w:pPr>
              <w:pStyle w:val="punkt-Tabela"/>
              <w:rPr>
                <w:rFonts w:cs="Tahoma"/>
                <w:szCs w:val="18"/>
                <w:lang w:val="pl-PL"/>
              </w:rPr>
            </w:pPr>
            <w:r w:rsidRPr="00F20F52">
              <w:rPr>
                <w:rFonts w:cs="Tahoma"/>
                <w:szCs w:val="18"/>
                <w:lang w:val="pl-PL"/>
              </w:rPr>
              <w:t>PN-ISO/IEC 20000-2:2007 „Technika informatyczna - Zarządzanie usługami - Część 2: Reguły postępowania,</w:t>
            </w:r>
          </w:p>
          <w:p w14:paraId="2E1BEDDE" w14:textId="77777777" w:rsidR="00346613" w:rsidRPr="00F20F52" w:rsidRDefault="00346613" w:rsidP="0082361B">
            <w:pPr>
              <w:pStyle w:val="punkt-Tabela"/>
              <w:rPr>
                <w:rFonts w:cs="Tahoma"/>
                <w:szCs w:val="18"/>
                <w:lang w:val="pl-PL"/>
              </w:rPr>
            </w:pPr>
            <w:r w:rsidRPr="00F20F52">
              <w:rPr>
                <w:rFonts w:cs="Tahoma"/>
                <w:szCs w:val="18"/>
                <w:lang w:val="pl-PL"/>
              </w:rPr>
              <w:t>PN ISO/IEC 27001:2007 „Technika informatyczna - Techniki bezpieczeństwa - Systemy zarządzania bezpieczeństwem informacji - Wymagania"</w:t>
            </w:r>
          </w:p>
          <w:p w14:paraId="00811D1E" w14:textId="77777777" w:rsidR="00346613" w:rsidRPr="00F20F52" w:rsidRDefault="00346613" w:rsidP="0082361B">
            <w:pPr>
              <w:pStyle w:val="punkt-Tabela"/>
              <w:rPr>
                <w:rFonts w:cs="Tahoma"/>
                <w:szCs w:val="18"/>
                <w:lang w:val="pl-PL"/>
              </w:rPr>
            </w:pPr>
            <w:r w:rsidRPr="00F20F52">
              <w:rPr>
                <w:rFonts w:cs="Tahoma"/>
                <w:szCs w:val="18"/>
                <w:lang w:val="pl-PL"/>
              </w:rPr>
              <w:t>PN-ISO/IEC 27005:2010 "Technika informatyczna - Techniki bezpieczeństwa - Zarządzanie ryzykiem w bezpieczeństwie informacji",</w:t>
            </w:r>
          </w:p>
        </w:tc>
      </w:tr>
      <w:tr w:rsidR="00487AA7" w:rsidRPr="00F20F52" w14:paraId="51DB50D1" w14:textId="77777777" w:rsidTr="00A851B6">
        <w:tc>
          <w:tcPr>
            <w:tcW w:w="1129" w:type="dxa"/>
          </w:tcPr>
          <w:p w14:paraId="57B1CD81"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5B25BD48" w14:textId="2434A85C" w:rsidR="00346613" w:rsidRPr="00F20F52" w:rsidRDefault="00346613" w:rsidP="00F2521E">
            <w:pPr>
              <w:jc w:val="both"/>
              <w:rPr>
                <w:rFonts w:ascii="Tahoma" w:hAnsi="Tahoma" w:cs="Tahoma"/>
                <w:sz w:val="18"/>
                <w:szCs w:val="18"/>
              </w:rPr>
            </w:pPr>
            <w:r w:rsidRPr="004D7558">
              <w:rPr>
                <w:rFonts w:ascii="Tahoma" w:hAnsi="Tahoma" w:cs="Tahoma"/>
                <w:sz w:val="18"/>
                <w:szCs w:val="18"/>
              </w:rPr>
              <w:t>Wdrożone rozwiązanie będzie posiadało zestaw polis, praktyk i bibliotek, które pozwalają wykorzystać funkcjonalność aplikacji w taki sposób, by można było z niej korzystać jako z</w:t>
            </w:r>
            <w:r w:rsidR="003260BA" w:rsidRPr="004D7558">
              <w:rPr>
                <w:rFonts w:ascii="Tahoma" w:hAnsi="Tahoma" w:cs="Tahoma"/>
                <w:sz w:val="18"/>
                <w:szCs w:val="18"/>
              </w:rPr>
              <w:t> </w:t>
            </w:r>
            <w:r w:rsidRPr="004D7558">
              <w:rPr>
                <w:rFonts w:ascii="Tahoma" w:hAnsi="Tahoma" w:cs="Tahoma"/>
                <w:sz w:val="18"/>
                <w:szCs w:val="18"/>
              </w:rPr>
              <w:t>zestawu usług, opublikowanych tak, by poziom szczegółowości był dostosowany do potrzeb konsumenta usługi. Publikowane elementy będą niezależne od implementacji i stosować będą pojedynczy, standardowy interfejs.</w:t>
            </w:r>
            <w:r w:rsidRPr="006777B0">
              <w:rPr>
                <w:rFonts w:ascii="Tahoma" w:hAnsi="Tahoma" w:cs="Tahoma"/>
                <w:sz w:val="18"/>
                <w:szCs w:val="18"/>
              </w:rPr>
              <w:t xml:space="preserve"> </w:t>
            </w:r>
          </w:p>
        </w:tc>
      </w:tr>
      <w:tr w:rsidR="00487AA7" w:rsidRPr="00F20F52" w14:paraId="55FDEEEC" w14:textId="77777777" w:rsidTr="00A851B6">
        <w:tc>
          <w:tcPr>
            <w:tcW w:w="1129" w:type="dxa"/>
          </w:tcPr>
          <w:p w14:paraId="65B83DB6"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68245C83" w14:textId="77777777" w:rsidR="00346613" w:rsidRPr="00F20F52" w:rsidRDefault="00346613" w:rsidP="0082361B">
            <w:pPr>
              <w:rPr>
                <w:rFonts w:ascii="Tahoma" w:hAnsi="Tahoma" w:cs="Tahoma"/>
                <w:sz w:val="18"/>
                <w:szCs w:val="18"/>
              </w:rPr>
            </w:pPr>
            <w:r w:rsidRPr="00F20F52">
              <w:rPr>
                <w:rFonts w:ascii="Tahoma" w:hAnsi="Tahoma" w:cs="Tahoma"/>
                <w:sz w:val="18"/>
                <w:szCs w:val="18"/>
              </w:rPr>
              <w:t xml:space="preserve">System musi być przystosowany do uruchomienia na platformie </w:t>
            </w:r>
            <w:proofErr w:type="spellStart"/>
            <w:r w:rsidRPr="00F20F52">
              <w:rPr>
                <w:rFonts w:ascii="Tahoma" w:hAnsi="Tahoma" w:cs="Tahoma"/>
                <w:sz w:val="18"/>
                <w:szCs w:val="18"/>
              </w:rPr>
              <w:t>wirtualizacyjnej</w:t>
            </w:r>
            <w:proofErr w:type="spellEnd"/>
            <w:r w:rsidRPr="00F20F52">
              <w:rPr>
                <w:rFonts w:ascii="Tahoma" w:hAnsi="Tahoma" w:cs="Tahoma"/>
                <w:sz w:val="18"/>
                <w:szCs w:val="18"/>
              </w:rPr>
              <w:t xml:space="preserve"> lub w chmurze prywatnej.</w:t>
            </w:r>
          </w:p>
        </w:tc>
      </w:tr>
      <w:tr w:rsidR="00487AA7" w:rsidRPr="00F20F52" w14:paraId="126A0507" w14:textId="77777777" w:rsidTr="00A851B6">
        <w:tc>
          <w:tcPr>
            <w:tcW w:w="1129" w:type="dxa"/>
          </w:tcPr>
          <w:p w14:paraId="09C3ABB4"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329ED54F" w14:textId="134A9B7A" w:rsidR="00346613" w:rsidRPr="00F20F52" w:rsidRDefault="00346613" w:rsidP="00F2521E">
            <w:pPr>
              <w:jc w:val="both"/>
              <w:rPr>
                <w:rFonts w:ascii="Tahoma" w:hAnsi="Tahoma" w:cs="Tahoma"/>
                <w:sz w:val="18"/>
                <w:szCs w:val="18"/>
              </w:rPr>
            </w:pPr>
            <w:r w:rsidRPr="00F20F52">
              <w:rPr>
                <w:rFonts w:ascii="Tahoma" w:hAnsi="Tahoma" w:cs="Tahoma"/>
                <w:sz w:val="18"/>
                <w:szCs w:val="18"/>
              </w:rPr>
              <w:t>System musi umożliwiać tworzenie, archiwizowanie oraz udostępnianie elektronicznej dokumentacji medycznej, zwłaszcza elektronicznych e-recept, e-skierowań, e-zleceń oraz informacji o zdarzeniach medycznych wg zasad określonych w ustawie o z dnia 28 kwietnia 2011 r. o systemie informacji w ochronie zdrowia (</w:t>
            </w:r>
            <w:proofErr w:type="spellStart"/>
            <w:r w:rsidR="00B52C37" w:rsidRPr="00F20F52">
              <w:rPr>
                <w:rFonts w:ascii="Tahoma" w:hAnsi="Tahoma" w:cs="Tahoma"/>
                <w:sz w:val="18"/>
                <w:szCs w:val="18"/>
              </w:rPr>
              <w:t>t.j</w:t>
            </w:r>
            <w:proofErr w:type="spellEnd"/>
            <w:r w:rsidR="00B52C37" w:rsidRPr="00F20F52">
              <w:rPr>
                <w:rFonts w:ascii="Tahoma" w:hAnsi="Tahoma" w:cs="Tahoma"/>
                <w:sz w:val="18"/>
                <w:szCs w:val="18"/>
              </w:rPr>
              <w:t>. Dz.U. 2021 r. poz. 666,</w:t>
            </w:r>
            <w:r w:rsidRPr="00F20F52">
              <w:rPr>
                <w:rFonts w:ascii="Tahoma" w:hAnsi="Tahoma" w:cs="Tahoma"/>
                <w:sz w:val="18"/>
                <w:szCs w:val="18"/>
              </w:rPr>
              <w:t xml:space="preserve"> z </w:t>
            </w:r>
            <w:proofErr w:type="spellStart"/>
            <w:r w:rsidRPr="00F20F52">
              <w:rPr>
                <w:rFonts w:ascii="Tahoma" w:hAnsi="Tahoma" w:cs="Tahoma"/>
                <w:sz w:val="18"/>
                <w:szCs w:val="18"/>
              </w:rPr>
              <w:t>późn</w:t>
            </w:r>
            <w:proofErr w:type="spellEnd"/>
            <w:r w:rsidRPr="00F20F52">
              <w:rPr>
                <w:rFonts w:ascii="Tahoma" w:hAnsi="Tahoma" w:cs="Tahoma"/>
                <w:sz w:val="18"/>
                <w:szCs w:val="18"/>
              </w:rPr>
              <w:t>. zm.)</w:t>
            </w:r>
          </w:p>
        </w:tc>
      </w:tr>
      <w:tr w:rsidR="00487AA7" w:rsidRPr="00F20F52" w14:paraId="55E9116F" w14:textId="77777777" w:rsidTr="00A851B6">
        <w:tc>
          <w:tcPr>
            <w:tcW w:w="1129" w:type="dxa"/>
          </w:tcPr>
          <w:p w14:paraId="084FA268"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7216207B" w14:textId="0698870E" w:rsidR="00346613" w:rsidRPr="00F20F52" w:rsidRDefault="00346613" w:rsidP="00F2521E">
            <w:pPr>
              <w:jc w:val="both"/>
              <w:rPr>
                <w:rFonts w:ascii="Tahoma" w:hAnsi="Tahoma" w:cs="Tahoma"/>
                <w:sz w:val="18"/>
                <w:szCs w:val="18"/>
              </w:rPr>
            </w:pPr>
            <w:r w:rsidRPr="00F20F52">
              <w:rPr>
                <w:rFonts w:ascii="Tahoma" w:hAnsi="Tahoma" w:cs="Tahoma"/>
                <w:sz w:val="18"/>
                <w:szCs w:val="18"/>
              </w:rPr>
              <w:t xml:space="preserve">System musi umożliwiać integrację z platformami P1 i P2. Oznacza to, że </w:t>
            </w:r>
            <w:r w:rsidR="006B31E2">
              <w:rPr>
                <w:rFonts w:ascii="Tahoma" w:hAnsi="Tahoma" w:cs="Tahoma"/>
                <w:sz w:val="18"/>
                <w:szCs w:val="18"/>
              </w:rPr>
              <w:t xml:space="preserve">System </w:t>
            </w:r>
            <w:r w:rsidRPr="00F20F52">
              <w:rPr>
                <w:rFonts w:ascii="Tahoma" w:hAnsi="Tahoma" w:cs="Tahoma"/>
                <w:sz w:val="18"/>
                <w:szCs w:val="18"/>
              </w:rPr>
              <w:t xml:space="preserve">musi umożliwiać tworzenie elektronicznych dokumentów medycznych oraz prowadzenie rejestru świadczeń opieki zdrowotnej, o którym mowa w Rozporządzeniu Ministra Zdrowia z dnia </w:t>
            </w:r>
            <w:r w:rsidR="00F2521E" w:rsidRPr="00F20F52">
              <w:rPr>
                <w:rFonts w:ascii="Tahoma" w:hAnsi="Tahoma" w:cs="Tahoma"/>
                <w:sz w:val="18"/>
                <w:szCs w:val="18"/>
              </w:rPr>
              <w:br/>
            </w:r>
            <w:r w:rsidR="00DA2938" w:rsidRPr="00F20F52">
              <w:rPr>
                <w:rFonts w:ascii="Tahoma" w:hAnsi="Tahoma" w:cs="Tahoma"/>
                <w:sz w:val="18"/>
                <w:szCs w:val="18"/>
              </w:rPr>
              <w:t>26 czerwca 2019</w:t>
            </w:r>
            <w:r w:rsidRPr="00F20F52">
              <w:rPr>
                <w:rFonts w:ascii="Tahoma" w:hAnsi="Tahoma" w:cs="Tahoma"/>
                <w:sz w:val="18"/>
                <w:szCs w:val="18"/>
              </w:rPr>
              <w:t xml:space="preserve"> r. w sprawie zakresu niezbędnych informacji gromadzonych przez świadczeniodawców, szczegółowego sposobu rejestrowania tych informacji oraz ich przekazywania podmiotom zobowiązanym do finansowania świadczeń ze środków publicznych według standardów</w:t>
            </w:r>
            <w:r w:rsidR="00DA2938" w:rsidRPr="00F20F52">
              <w:rPr>
                <w:rFonts w:ascii="Tahoma" w:hAnsi="Tahoma" w:cs="Tahoma"/>
                <w:sz w:val="18"/>
                <w:szCs w:val="18"/>
              </w:rPr>
              <w:t xml:space="preserve"> (Dz. U. z 2019 r. poz. 1207 z </w:t>
            </w:r>
            <w:proofErr w:type="spellStart"/>
            <w:r w:rsidR="00DA2938" w:rsidRPr="00F20F52">
              <w:rPr>
                <w:rFonts w:ascii="Tahoma" w:hAnsi="Tahoma" w:cs="Tahoma"/>
                <w:sz w:val="18"/>
                <w:szCs w:val="18"/>
              </w:rPr>
              <w:t>pó</w:t>
            </w:r>
            <w:r w:rsidR="00FF4021" w:rsidRPr="00F20F52">
              <w:rPr>
                <w:rFonts w:ascii="Tahoma" w:hAnsi="Tahoma" w:cs="Tahoma"/>
                <w:sz w:val="18"/>
                <w:szCs w:val="18"/>
              </w:rPr>
              <w:t>ź</w:t>
            </w:r>
            <w:r w:rsidR="00DA2938" w:rsidRPr="00F20F52">
              <w:rPr>
                <w:rFonts w:ascii="Tahoma" w:hAnsi="Tahoma" w:cs="Tahoma"/>
                <w:sz w:val="18"/>
                <w:szCs w:val="18"/>
              </w:rPr>
              <w:t>n</w:t>
            </w:r>
            <w:proofErr w:type="spellEnd"/>
            <w:r w:rsidR="00DA2938" w:rsidRPr="00F20F52">
              <w:rPr>
                <w:rFonts w:ascii="Tahoma" w:hAnsi="Tahoma" w:cs="Tahoma"/>
                <w:sz w:val="18"/>
                <w:szCs w:val="18"/>
              </w:rPr>
              <w:t>. zm.)</w:t>
            </w:r>
            <w:r w:rsidRPr="00F20F52">
              <w:rPr>
                <w:rFonts w:ascii="Tahoma" w:hAnsi="Tahoma" w:cs="Tahoma"/>
                <w:sz w:val="18"/>
                <w:szCs w:val="18"/>
              </w:rPr>
              <w:t xml:space="preserve"> i zgodnie z formatami określonych </w:t>
            </w:r>
            <w:r w:rsidR="00230F0D" w:rsidRPr="00F20F52">
              <w:rPr>
                <w:rFonts w:ascii="Tahoma" w:hAnsi="Tahoma" w:cs="Tahoma"/>
                <w:sz w:val="18"/>
                <w:szCs w:val="18"/>
              </w:rPr>
              <w:t>na podstawie ustawy o systemie informacji w ochronie zdrowia</w:t>
            </w:r>
            <w:r w:rsidRPr="00F20F52">
              <w:rPr>
                <w:rFonts w:ascii="Tahoma" w:hAnsi="Tahoma" w:cs="Tahoma"/>
                <w:sz w:val="18"/>
                <w:szCs w:val="18"/>
              </w:rPr>
              <w:t xml:space="preserve"> oraz dokumentach opublikowanych przez Centrum Systemów Informacyjnych Ochrony Zdrowia. </w:t>
            </w:r>
          </w:p>
        </w:tc>
      </w:tr>
      <w:tr w:rsidR="00487AA7" w:rsidRPr="00F20F52" w14:paraId="2CC4B493" w14:textId="77777777" w:rsidTr="00A851B6">
        <w:tc>
          <w:tcPr>
            <w:tcW w:w="1129" w:type="dxa"/>
          </w:tcPr>
          <w:p w14:paraId="694EA7D0"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988C443" w14:textId="56A8BFCF" w:rsidR="00346613" w:rsidRPr="00F20F52" w:rsidRDefault="00346613" w:rsidP="0082361B">
            <w:pPr>
              <w:rPr>
                <w:rFonts w:ascii="Tahoma" w:hAnsi="Tahoma" w:cs="Tahoma"/>
                <w:sz w:val="18"/>
                <w:szCs w:val="18"/>
              </w:rPr>
            </w:pPr>
            <w:r w:rsidRPr="00F20F52">
              <w:rPr>
                <w:rFonts w:ascii="Tahoma" w:hAnsi="Tahoma" w:cs="Tahoma"/>
                <w:sz w:val="18"/>
                <w:szCs w:val="18"/>
              </w:rPr>
              <w:t xml:space="preserve">System ma umożliwiać przesyłanie do P1 informacji o trzech obszarach: </w:t>
            </w:r>
          </w:p>
          <w:p w14:paraId="5EDDEED1" w14:textId="77777777" w:rsidR="00346613" w:rsidRPr="00F20F52" w:rsidRDefault="00346613" w:rsidP="0082361B">
            <w:pPr>
              <w:pStyle w:val="punkt-Tabela"/>
              <w:rPr>
                <w:rFonts w:cs="Tahoma"/>
                <w:szCs w:val="18"/>
              </w:rPr>
            </w:pPr>
            <w:r w:rsidRPr="00F20F52">
              <w:rPr>
                <w:rFonts w:cs="Tahoma"/>
                <w:szCs w:val="18"/>
                <w:lang w:val="pl-PL"/>
              </w:rPr>
              <w:t xml:space="preserve">informacja o zdarzeniu medycznym, tzw. </w:t>
            </w:r>
            <w:proofErr w:type="spellStart"/>
            <w:r w:rsidRPr="00F20F52">
              <w:rPr>
                <w:rFonts w:cs="Tahoma"/>
                <w:szCs w:val="18"/>
              </w:rPr>
              <w:t>ExtPLHealthcareEvent</w:t>
            </w:r>
            <w:proofErr w:type="spellEnd"/>
            <w:r w:rsidRPr="00F20F52">
              <w:rPr>
                <w:rFonts w:cs="Tahoma"/>
                <w:szCs w:val="18"/>
              </w:rPr>
              <w:t xml:space="preserve"> </w:t>
            </w:r>
          </w:p>
          <w:p w14:paraId="031FB5C6" w14:textId="45A6EB29" w:rsidR="00346613" w:rsidRPr="00F20F52" w:rsidRDefault="00346613" w:rsidP="0082361B">
            <w:pPr>
              <w:pStyle w:val="punkt-Tabela"/>
              <w:rPr>
                <w:rFonts w:cs="Tahoma"/>
                <w:szCs w:val="18"/>
                <w:lang w:val="pl-PL"/>
              </w:rPr>
            </w:pPr>
            <w:r w:rsidRPr="00F20F52">
              <w:rPr>
                <w:rFonts w:cs="Tahoma"/>
                <w:szCs w:val="18"/>
                <w:lang w:val="pl-PL"/>
              </w:rPr>
              <w:t xml:space="preserve">indeksy dokumentów medycznych wytworzonych w ramach tego zdarzenia, </w:t>
            </w:r>
            <w:r w:rsidR="00F2521E" w:rsidRPr="00F20F52">
              <w:rPr>
                <w:rFonts w:cs="Tahoma"/>
                <w:szCs w:val="18"/>
                <w:lang w:val="pl-PL"/>
              </w:rPr>
              <w:br/>
            </w:r>
            <w:r w:rsidRPr="00F20F52">
              <w:rPr>
                <w:rFonts w:cs="Tahoma"/>
                <w:szCs w:val="18"/>
                <w:lang w:val="pl-PL"/>
              </w:rPr>
              <w:t xml:space="preserve">tzw. </w:t>
            </w:r>
            <w:proofErr w:type="spellStart"/>
            <w:r w:rsidRPr="00F20F52">
              <w:rPr>
                <w:rFonts w:cs="Tahoma"/>
                <w:szCs w:val="18"/>
                <w:lang w:val="pl-PL"/>
              </w:rPr>
              <w:t>XDSDocumentEntry</w:t>
            </w:r>
            <w:proofErr w:type="spellEnd"/>
            <w:r w:rsidRPr="00F20F52">
              <w:rPr>
                <w:rFonts w:cs="Tahoma"/>
                <w:szCs w:val="18"/>
                <w:lang w:val="pl-PL"/>
              </w:rPr>
              <w:t xml:space="preserve"> </w:t>
            </w:r>
          </w:p>
          <w:p w14:paraId="728D2B58" w14:textId="77777777" w:rsidR="00346613" w:rsidRPr="00F20F52" w:rsidRDefault="00346613" w:rsidP="0082361B">
            <w:pPr>
              <w:pStyle w:val="punkt-Tabela"/>
              <w:rPr>
                <w:rFonts w:cs="Tahoma"/>
                <w:szCs w:val="18"/>
                <w:lang w:val="pl-PL"/>
              </w:rPr>
            </w:pPr>
            <w:r w:rsidRPr="00F20F52">
              <w:rPr>
                <w:rFonts w:cs="Tahoma"/>
                <w:szCs w:val="18"/>
                <w:lang w:val="pl-PL"/>
              </w:rPr>
              <w:t xml:space="preserve">informacja o bieżącym komunikacie, tzw. </w:t>
            </w:r>
            <w:proofErr w:type="spellStart"/>
            <w:r w:rsidRPr="00F20F52">
              <w:rPr>
                <w:rFonts w:cs="Tahoma"/>
                <w:szCs w:val="18"/>
                <w:lang w:val="pl-PL"/>
              </w:rPr>
              <w:t>XDSSubmissionSet</w:t>
            </w:r>
            <w:proofErr w:type="spellEnd"/>
            <w:r w:rsidRPr="00F20F52">
              <w:rPr>
                <w:rFonts w:cs="Tahoma"/>
                <w:szCs w:val="18"/>
                <w:lang w:val="pl-PL"/>
              </w:rPr>
              <w:t xml:space="preserve">, </w:t>
            </w:r>
          </w:p>
        </w:tc>
      </w:tr>
      <w:tr w:rsidR="00487AA7" w:rsidRPr="00F20F52" w14:paraId="2F5BF29E" w14:textId="77777777" w:rsidTr="00A851B6">
        <w:tc>
          <w:tcPr>
            <w:tcW w:w="1129" w:type="dxa"/>
          </w:tcPr>
          <w:p w14:paraId="7C24AA14" w14:textId="77777777" w:rsidR="0077340C" w:rsidRPr="00F20F52" w:rsidRDefault="0077340C"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61C51E5" w14:textId="2E413050" w:rsidR="0077340C" w:rsidRPr="0077340C" w:rsidRDefault="00487AA7" w:rsidP="0077340C">
            <w:pPr>
              <w:pStyle w:val="Tabela"/>
              <w:rPr>
                <w:szCs w:val="18"/>
              </w:rPr>
            </w:pPr>
            <w:r>
              <w:rPr>
                <w:szCs w:val="18"/>
              </w:rPr>
              <w:t xml:space="preserve">System </w:t>
            </w:r>
            <w:r w:rsidR="0077340C" w:rsidRPr="0077340C">
              <w:rPr>
                <w:szCs w:val="18"/>
              </w:rPr>
              <w:t xml:space="preserve">musi spełniać wymagania określone w dokumencie „Minimalne wymagania Techniczne i funkcjonalne dla Systemów Usługodawców w kontekście komunikacji z Systemem P1, Systemem NFZ do obsługi zlecenia na zaopatrzenie w wyroby medyczne oraz oprogramowaniem komunikacyjnym ZUS służącym do odbioru dokumentów elektronicznych” </w:t>
            </w:r>
          </w:p>
          <w:p w14:paraId="259DBCAD" w14:textId="077E7A36" w:rsidR="0077340C" w:rsidRPr="0077340C" w:rsidRDefault="0077340C" w:rsidP="0077340C">
            <w:pPr>
              <w:pStyle w:val="Tabela"/>
              <w:rPr>
                <w:szCs w:val="18"/>
              </w:rPr>
            </w:pPr>
            <w:r w:rsidRPr="0077340C">
              <w:rPr>
                <w:szCs w:val="18"/>
              </w:rPr>
              <w:t>https://cez.gov.pl/fileadmin/user_upload/minimalne_wymagania/minimalne_wymagania_techniczne_i_funkcjonalne_dla_systemow_uslugodawcow_5c5d49814c2eb.pdf</w:t>
            </w:r>
          </w:p>
        </w:tc>
      </w:tr>
      <w:tr w:rsidR="00487AA7" w:rsidRPr="00F20F52" w14:paraId="01174A8A" w14:textId="77777777" w:rsidTr="00990481">
        <w:tc>
          <w:tcPr>
            <w:tcW w:w="1129" w:type="dxa"/>
          </w:tcPr>
          <w:p w14:paraId="3308B897"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709E39AB" w14:textId="4224ED7D" w:rsidR="00487AA7" w:rsidRPr="0077340C" w:rsidRDefault="00487AA7" w:rsidP="00A851B6">
            <w:pPr>
              <w:pStyle w:val="Tabela"/>
              <w:jc w:val="left"/>
              <w:rPr>
                <w:szCs w:val="18"/>
              </w:rPr>
            </w:pPr>
            <w:r w:rsidRPr="00487AA7">
              <w:rPr>
                <w:szCs w:val="18"/>
              </w:rPr>
              <w:t>W procesie wymiany EDM system musi weryfikować zgody pacjenta na udostępnienie EDM zgodnie ze specyfikacją integracyjną określoną w dokumencie „Dokumentacja integracyjna dla zgód pacjenta (P1)” https://cez.gov.pl/fileadmin/user_upload/interfejsy/dokumentacja_integracyjna_odczytzgodpacjenta_5d9e14339b34d.zip</w:t>
            </w:r>
          </w:p>
        </w:tc>
      </w:tr>
      <w:tr w:rsidR="00487AA7" w:rsidRPr="00F20F52" w14:paraId="73622CA2" w14:textId="77777777" w:rsidTr="00990481">
        <w:tc>
          <w:tcPr>
            <w:tcW w:w="1129" w:type="dxa"/>
          </w:tcPr>
          <w:p w14:paraId="754E5721"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59718758" w14:textId="665F3088" w:rsidR="00487AA7" w:rsidRPr="0077340C" w:rsidRDefault="00487AA7" w:rsidP="0082361B">
            <w:pPr>
              <w:pStyle w:val="Tabela"/>
              <w:rPr>
                <w:szCs w:val="18"/>
              </w:rPr>
            </w:pPr>
            <w:r w:rsidRPr="00487AA7">
              <w:rPr>
                <w:szCs w:val="18"/>
              </w:rPr>
              <w:t xml:space="preserve">System musi umożliwiać na wystawianie, podpisywanie i wymianę dokumentów skierowań elektronicznych zgodnie z PIK HL7 CDA zgodnie z wymogami Ustawy o SIOZ. Wystawianie dokumentów musi być zintegrowane z funkcjonalnościami dokumentacji lekarskiej w taki sposób </w:t>
            </w:r>
            <w:r w:rsidRPr="00487AA7">
              <w:rPr>
                <w:szCs w:val="18"/>
              </w:rPr>
              <w:lastRenderedPageBreak/>
              <w:t xml:space="preserve">by lekarz mógł wystawić dokument bez konieczności przelogowania pomiędzy </w:t>
            </w:r>
            <w:r>
              <w:rPr>
                <w:szCs w:val="18"/>
              </w:rPr>
              <w:t xml:space="preserve">HIS a Repozytorium EDM </w:t>
            </w:r>
            <w:r w:rsidRPr="00487AA7">
              <w:rPr>
                <w:szCs w:val="18"/>
              </w:rPr>
              <w:t>. Zawartość dokumentu musi po wystawieniu automatycznie znaleźć odzwierciedlenie w dokumentacji pacjenta</w:t>
            </w:r>
          </w:p>
        </w:tc>
      </w:tr>
      <w:tr w:rsidR="00487AA7" w:rsidRPr="00F20F52" w14:paraId="032B34DC" w14:textId="77777777" w:rsidTr="00990481">
        <w:tc>
          <w:tcPr>
            <w:tcW w:w="1129" w:type="dxa"/>
          </w:tcPr>
          <w:p w14:paraId="673FB1F6"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28DF227F" w14:textId="77777777" w:rsidR="00487AA7" w:rsidRPr="00487AA7" w:rsidRDefault="00487AA7" w:rsidP="00487AA7">
            <w:pPr>
              <w:pStyle w:val="Tabela"/>
              <w:rPr>
                <w:szCs w:val="18"/>
              </w:rPr>
            </w:pPr>
            <w:r w:rsidRPr="00487AA7">
              <w:rPr>
                <w:szCs w:val="18"/>
              </w:rPr>
              <w:t xml:space="preserve">System musi umożliwić wymianę informacji o e-skierowaniach zgodnie z wymaganiami specyfikacji integracyjnej dla e-skierowania określonymi w dokumencie „Dokumentacja integracyjna dla e-skierowania” </w:t>
            </w:r>
          </w:p>
          <w:p w14:paraId="119B0569" w14:textId="133B1B9C" w:rsidR="00487AA7" w:rsidRPr="00487AA7" w:rsidRDefault="00487AA7" w:rsidP="00487AA7">
            <w:pPr>
              <w:pStyle w:val="Tabela"/>
              <w:rPr>
                <w:szCs w:val="18"/>
              </w:rPr>
            </w:pPr>
            <w:r w:rsidRPr="00487AA7">
              <w:rPr>
                <w:szCs w:val="18"/>
              </w:rPr>
              <w:t>https://cez.gov.pl/fileadmin/user_upload/interfejsy/dokumentacja_integracyjna_e_skierowanie_5d9e144c57957.zip</w:t>
            </w:r>
          </w:p>
        </w:tc>
      </w:tr>
      <w:tr w:rsidR="00487AA7" w:rsidRPr="00F20F52" w14:paraId="74A8340D" w14:textId="77777777" w:rsidTr="00990481">
        <w:tc>
          <w:tcPr>
            <w:tcW w:w="1129" w:type="dxa"/>
          </w:tcPr>
          <w:p w14:paraId="3C8D21EA"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D5AEFA5" w14:textId="6CD86577" w:rsidR="00487AA7" w:rsidRPr="00487AA7" w:rsidRDefault="00487AA7" w:rsidP="00487AA7">
            <w:pPr>
              <w:pStyle w:val="Tabela"/>
              <w:rPr>
                <w:szCs w:val="18"/>
              </w:rPr>
            </w:pPr>
            <w:r w:rsidRPr="00487AA7">
              <w:rPr>
                <w:szCs w:val="18"/>
              </w:rPr>
              <w:t>System musi umożliwiać na wystawianie, podpisywanie i wymianę dokumentów recept elektronicznych zgodnie z PIK HL7 CDA zgodnie z wymogami Ustawy o SIOZ oraz Rozporządzenia MZ w sprawie recept. Wystawianie dokumentów musi być zintegrowane z funkcjonalnościami dokumentacji lekarskiej w taki sposób by lekarz mógł wystawić dokument bez konieczności przelogowania pomiędzy systemami. Zawartość dokumentu musi po wystawieniu automatycznie znaleźć odzwierciedlenie w dokumentacji pacjenta</w:t>
            </w:r>
          </w:p>
        </w:tc>
      </w:tr>
      <w:tr w:rsidR="00487AA7" w:rsidRPr="00F20F52" w14:paraId="32DBA5C8" w14:textId="77777777" w:rsidTr="00990481">
        <w:tc>
          <w:tcPr>
            <w:tcW w:w="1129" w:type="dxa"/>
          </w:tcPr>
          <w:p w14:paraId="79210A54"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565C3F80" w14:textId="77777777" w:rsidR="00487AA7" w:rsidRPr="00487AA7" w:rsidRDefault="00487AA7" w:rsidP="00487AA7">
            <w:pPr>
              <w:pStyle w:val="Tabela"/>
              <w:rPr>
                <w:szCs w:val="18"/>
              </w:rPr>
            </w:pPr>
            <w:r w:rsidRPr="00487AA7">
              <w:rPr>
                <w:szCs w:val="18"/>
              </w:rPr>
              <w:t xml:space="preserve">System musi umożliwić wymianę informacji o e-skierowaniach zgodnie z wymaganiami specyfikacji integracyjnej dla e-skierowania określonymi w dokumencie „Dokumentacja integracyjna dla e-skierowania” </w:t>
            </w:r>
          </w:p>
          <w:p w14:paraId="03962A26" w14:textId="2BFCFB13" w:rsidR="00487AA7" w:rsidRPr="00487AA7" w:rsidRDefault="00487AA7" w:rsidP="00487AA7">
            <w:pPr>
              <w:pStyle w:val="Tabela"/>
              <w:rPr>
                <w:szCs w:val="18"/>
              </w:rPr>
            </w:pPr>
            <w:r w:rsidRPr="00487AA7">
              <w:rPr>
                <w:szCs w:val="18"/>
              </w:rPr>
              <w:t>https://cez.gov.pl/fileadmin/user_upload/interfejsy/dokumentacja_integracyjna_e_recepta_5d9e144d29f05.zip</w:t>
            </w:r>
          </w:p>
        </w:tc>
      </w:tr>
      <w:tr w:rsidR="00487AA7" w:rsidRPr="00F20F52" w14:paraId="56415A6D" w14:textId="77777777" w:rsidTr="00990481">
        <w:tc>
          <w:tcPr>
            <w:tcW w:w="1129" w:type="dxa"/>
          </w:tcPr>
          <w:p w14:paraId="67031176"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8D94107" w14:textId="77777777" w:rsidR="00487AA7" w:rsidRPr="00487AA7" w:rsidRDefault="00487AA7" w:rsidP="00487AA7">
            <w:pPr>
              <w:pStyle w:val="Tabela"/>
              <w:rPr>
                <w:szCs w:val="18"/>
              </w:rPr>
            </w:pPr>
            <w:r w:rsidRPr="00487AA7">
              <w:rPr>
                <w:szCs w:val="18"/>
              </w:rPr>
              <w:t xml:space="preserve">System musi umożliwiać generowanie informacji/komunikatów o zdarzeniach medycznych na podstawie danych medycznych zgromadzonych w systemie HIS zgodnie z dokumentacja integracyjna dla obszaru Zdarzeń Medycznych i Indeksów EDM opublikowaną przez Centrum e-Zdrowia </w:t>
            </w:r>
          </w:p>
          <w:p w14:paraId="7BC1D626" w14:textId="11A06A36" w:rsidR="00487AA7" w:rsidRPr="0077340C" w:rsidRDefault="00487AA7" w:rsidP="00487AA7">
            <w:pPr>
              <w:pStyle w:val="Tabela"/>
              <w:rPr>
                <w:szCs w:val="18"/>
              </w:rPr>
            </w:pPr>
            <w:r w:rsidRPr="00487AA7">
              <w:rPr>
                <w:szCs w:val="18"/>
              </w:rPr>
              <w:t>https://ezdrowie.gov.pl/downloadFile/2228</w:t>
            </w:r>
          </w:p>
        </w:tc>
      </w:tr>
      <w:tr w:rsidR="00487AA7" w:rsidRPr="00F20F52" w14:paraId="16FA74D2" w14:textId="77777777" w:rsidTr="00990481">
        <w:tc>
          <w:tcPr>
            <w:tcW w:w="1129" w:type="dxa"/>
          </w:tcPr>
          <w:p w14:paraId="363628AC"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37D3CDE2" w14:textId="77777777" w:rsidR="00487AA7" w:rsidRPr="00487AA7" w:rsidRDefault="00487AA7" w:rsidP="00487AA7">
            <w:pPr>
              <w:pStyle w:val="Tabela"/>
              <w:rPr>
                <w:szCs w:val="18"/>
              </w:rPr>
            </w:pPr>
            <w:r w:rsidRPr="00487AA7">
              <w:rPr>
                <w:szCs w:val="18"/>
              </w:rPr>
              <w:t xml:space="preserve">System musi umożliwiać kompletna wymianę informacji o zdarzeniach medycznych obejmującą minimum następujące operacje dla Zdarzenia Medycznego: </w:t>
            </w:r>
          </w:p>
          <w:p w14:paraId="538E2241" w14:textId="77777777" w:rsidR="00487AA7" w:rsidRPr="00487AA7" w:rsidRDefault="00487AA7" w:rsidP="00487AA7">
            <w:pPr>
              <w:pStyle w:val="Tabela"/>
              <w:rPr>
                <w:szCs w:val="18"/>
              </w:rPr>
            </w:pPr>
            <w:r w:rsidRPr="00487AA7">
              <w:rPr>
                <w:szCs w:val="18"/>
              </w:rPr>
              <w:t>•</w:t>
            </w:r>
            <w:r w:rsidRPr="00487AA7">
              <w:rPr>
                <w:szCs w:val="18"/>
              </w:rPr>
              <w:tab/>
              <w:t>zapis,</w:t>
            </w:r>
          </w:p>
          <w:p w14:paraId="0EC4F893" w14:textId="77777777" w:rsidR="00487AA7" w:rsidRPr="00487AA7" w:rsidRDefault="00487AA7" w:rsidP="00487AA7">
            <w:pPr>
              <w:pStyle w:val="Tabela"/>
              <w:rPr>
                <w:szCs w:val="18"/>
              </w:rPr>
            </w:pPr>
            <w:r w:rsidRPr="00487AA7">
              <w:rPr>
                <w:szCs w:val="18"/>
              </w:rPr>
              <w:t>•</w:t>
            </w:r>
            <w:r w:rsidRPr="00487AA7">
              <w:rPr>
                <w:szCs w:val="18"/>
              </w:rPr>
              <w:tab/>
              <w:t>wyszukanie,</w:t>
            </w:r>
          </w:p>
          <w:p w14:paraId="3580D487" w14:textId="77777777" w:rsidR="00487AA7" w:rsidRPr="00487AA7" w:rsidRDefault="00487AA7" w:rsidP="00487AA7">
            <w:pPr>
              <w:pStyle w:val="Tabela"/>
              <w:rPr>
                <w:szCs w:val="18"/>
              </w:rPr>
            </w:pPr>
            <w:r w:rsidRPr="00487AA7">
              <w:rPr>
                <w:szCs w:val="18"/>
              </w:rPr>
              <w:t>•</w:t>
            </w:r>
            <w:r w:rsidRPr="00487AA7">
              <w:rPr>
                <w:szCs w:val="18"/>
              </w:rPr>
              <w:tab/>
              <w:t>odczyt,</w:t>
            </w:r>
          </w:p>
          <w:p w14:paraId="2A661091" w14:textId="77777777" w:rsidR="00487AA7" w:rsidRPr="00487AA7" w:rsidRDefault="00487AA7" w:rsidP="00487AA7">
            <w:pPr>
              <w:pStyle w:val="Tabela"/>
              <w:rPr>
                <w:szCs w:val="18"/>
              </w:rPr>
            </w:pPr>
            <w:r w:rsidRPr="00487AA7">
              <w:rPr>
                <w:szCs w:val="18"/>
              </w:rPr>
              <w:t>•</w:t>
            </w:r>
            <w:r w:rsidRPr="00487AA7">
              <w:rPr>
                <w:szCs w:val="18"/>
              </w:rPr>
              <w:tab/>
              <w:t>aktualizacja,</w:t>
            </w:r>
          </w:p>
          <w:p w14:paraId="56C321F4" w14:textId="28965621" w:rsidR="00487AA7" w:rsidRPr="00487AA7" w:rsidRDefault="00487AA7" w:rsidP="00487AA7">
            <w:pPr>
              <w:pStyle w:val="Tabela"/>
              <w:rPr>
                <w:szCs w:val="18"/>
              </w:rPr>
            </w:pPr>
            <w:r w:rsidRPr="00487AA7">
              <w:rPr>
                <w:szCs w:val="18"/>
              </w:rPr>
              <w:t>•</w:t>
            </w:r>
            <w:r w:rsidRPr="00487AA7">
              <w:rPr>
                <w:szCs w:val="18"/>
              </w:rPr>
              <w:tab/>
              <w:t>anulowanie.</w:t>
            </w:r>
          </w:p>
        </w:tc>
      </w:tr>
      <w:tr w:rsidR="00487AA7" w:rsidRPr="00F20F52" w14:paraId="58D79790" w14:textId="77777777" w:rsidTr="00990481">
        <w:tc>
          <w:tcPr>
            <w:tcW w:w="1129" w:type="dxa"/>
          </w:tcPr>
          <w:p w14:paraId="72E32342"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103D8A34" w14:textId="77777777" w:rsidR="00487AA7" w:rsidRPr="00487AA7" w:rsidRDefault="00487AA7" w:rsidP="00487AA7">
            <w:pPr>
              <w:pStyle w:val="Tabela"/>
              <w:rPr>
                <w:szCs w:val="18"/>
              </w:rPr>
            </w:pPr>
            <w:r w:rsidRPr="00487AA7">
              <w:rPr>
                <w:szCs w:val="18"/>
              </w:rPr>
              <w:t xml:space="preserve">System musi umożliwić generowanie, podpis i wymianę elektronicznej dokumentacji medycznej zgodnie z wymogami ustawy o SIOZ minimum w zakresie następujących dokumentów zgodnych w PIK HL7 CDA: </w:t>
            </w:r>
          </w:p>
          <w:p w14:paraId="23EBAC48" w14:textId="77777777" w:rsidR="00487AA7" w:rsidRPr="00487AA7" w:rsidRDefault="00487AA7" w:rsidP="00487AA7">
            <w:pPr>
              <w:pStyle w:val="Tabela"/>
              <w:rPr>
                <w:szCs w:val="18"/>
              </w:rPr>
            </w:pPr>
            <w:r w:rsidRPr="00487AA7">
              <w:rPr>
                <w:szCs w:val="18"/>
              </w:rPr>
              <w:t>•</w:t>
            </w:r>
            <w:r w:rsidRPr="00487AA7">
              <w:rPr>
                <w:szCs w:val="18"/>
              </w:rPr>
              <w:tab/>
              <w:t xml:space="preserve">Karta informacyjna leczenia szpitalnego </w:t>
            </w:r>
          </w:p>
          <w:p w14:paraId="233D1342" w14:textId="77777777" w:rsidR="00487AA7" w:rsidRPr="00487AA7" w:rsidRDefault="00487AA7" w:rsidP="00487AA7">
            <w:pPr>
              <w:pStyle w:val="Tabela"/>
              <w:rPr>
                <w:szCs w:val="18"/>
              </w:rPr>
            </w:pPr>
            <w:r w:rsidRPr="00487AA7">
              <w:rPr>
                <w:szCs w:val="18"/>
              </w:rPr>
              <w:t>•</w:t>
            </w:r>
            <w:r w:rsidRPr="00487AA7">
              <w:rPr>
                <w:szCs w:val="18"/>
              </w:rPr>
              <w:tab/>
              <w:t xml:space="preserve">Karta odmowy przejęcia do szpitala </w:t>
            </w:r>
          </w:p>
          <w:p w14:paraId="7918A14A" w14:textId="77777777" w:rsidR="00487AA7" w:rsidRPr="00487AA7" w:rsidRDefault="00487AA7" w:rsidP="00487AA7">
            <w:pPr>
              <w:pStyle w:val="Tabela"/>
              <w:rPr>
                <w:szCs w:val="18"/>
              </w:rPr>
            </w:pPr>
            <w:r w:rsidRPr="00487AA7">
              <w:rPr>
                <w:szCs w:val="18"/>
              </w:rPr>
              <w:t>•</w:t>
            </w:r>
            <w:r w:rsidRPr="00487AA7">
              <w:rPr>
                <w:szCs w:val="18"/>
              </w:rPr>
              <w:tab/>
              <w:t>Opis badania diagnostycznego</w:t>
            </w:r>
          </w:p>
          <w:p w14:paraId="40F09DAD" w14:textId="77777777" w:rsidR="00487AA7" w:rsidRPr="00487AA7" w:rsidRDefault="00487AA7" w:rsidP="00487AA7">
            <w:pPr>
              <w:pStyle w:val="Tabela"/>
              <w:rPr>
                <w:szCs w:val="18"/>
              </w:rPr>
            </w:pPr>
            <w:r w:rsidRPr="00487AA7">
              <w:rPr>
                <w:szCs w:val="18"/>
              </w:rPr>
              <w:t>•</w:t>
            </w:r>
            <w:r w:rsidRPr="00487AA7">
              <w:rPr>
                <w:szCs w:val="18"/>
              </w:rPr>
              <w:tab/>
              <w:t>Wynik badania laboratoryjnego</w:t>
            </w:r>
          </w:p>
          <w:p w14:paraId="0ECC90B1" w14:textId="69DDD12F" w:rsidR="00487AA7" w:rsidRPr="00487AA7" w:rsidRDefault="00487AA7" w:rsidP="00487AA7">
            <w:pPr>
              <w:pStyle w:val="Tabela"/>
              <w:rPr>
                <w:szCs w:val="18"/>
              </w:rPr>
            </w:pPr>
            <w:r w:rsidRPr="00487AA7">
              <w:rPr>
                <w:szCs w:val="18"/>
              </w:rPr>
              <w:t>•</w:t>
            </w:r>
            <w:r w:rsidRPr="00487AA7">
              <w:rPr>
                <w:szCs w:val="18"/>
              </w:rPr>
              <w:tab/>
              <w:t>Informacja dla lekarza kierującego/POZ</w:t>
            </w:r>
          </w:p>
        </w:tc>
      </w:tr>
      <w:tr w:rsidR="00487AA7" w:rsidRPr="00F20F52" w14:paraId="3BBBF5A6" w14:textId="77777777" w:rsidTr="00990481">
        <w:tc>
          <w:tcPr>
            <w:tcW w:w="1129" w:type="dxa"/>
          </w:tcPr>
          <w:p w14:paraId="4C4B17AD"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2BF55799" w14:textId="77777777" w:rsidR="00487AA7" w:rsidRPr="00487AA7" w:rsidRDefault="00487AA7" w:rsidP="00487AA7">
            <w:pPr>
              <w:pStyle w:val="Tabela"/>
              <w:rPr>
                <w:szCs w:val="18"/>
              </w:rPr>
            </w:pPr>
            <w:r w:rsidRPr="00487AA7">
              <w:rPr>
                <w:szCs w:val="18"/>
              </w:rPr>
              <w:t xml:space="preserve">System musi umożliwiać generowanie informacji/komunikatów o Indeksach Elektronicznej Dokumentacji Medycznej na podstawie danych medycznych oraz dokumentów EDM tworzonych przez system HIS zgodnie z dokumentacja integracyjna dla obszaru Zdarzeń Medycznych i Indeksów EDM opublikowaną przez Centrum e-Zdrowia </w:t>
            </w:r>
          </w:p>
          <w:p w14:paraId="77D83025" w14:textId="7E2E40A0" w:rsidR="00487AA7" w:rsidRPr="00487AA7" w:rsidRDefault="00487AA7" w:rsidP="00487AA7">
            <w:pPr>
              <w:pStyle w:val="Tabela"/>
              <w:rPr>
                <w:szCs w:val="18"/>
              </w:rPr>
            </w:pPr>
            <w:r w:rsidRPr="00487AA7">
              <w:rPr>
                <w:szCs w:val="18"/>
              </w:rPr>
              <w:t>https://ezdrowie.gov.pl/downloadFile/2228</w:t>
            </w:r>
          </w:p>
        </w:tc>
      </w:tr>
      <w:tr w:rsidR="00487AA7" w:rsidRPr="00F20F52" w14:paraId="64130E4C" w14:textId="77777777" w:rsidTr="00990481">
        <w:tc>
          <w:tcPr>
            <w:tcW w:w="1129" w:type="dxa"/>
          </w:tcPr>
          <w:p w14:paraId="6BE09E75" w14:textId="77777777" w:rsidR="00487AA7" w:rsidRPr="00F20F52" w:rsidRDefault="00487AA7"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1AA0BA0A" w14:textId="77777777" w:rsidR="00487AA7" w:rsidRPr="00487AA7" w:rsidRDefault="00487AA7" w:rsidP="00487AA7">
            <w:pPr>
              <w:pStyle w:val="Tabela"/>
              <w:rPr>
                <w:szCs w:val="18"/>
              </w:rPr>
            </w:pPr>
            <w:r w:rsidRPr="00487AA7">
              <w:rPr>
                <w:szCs w:val="18"/>
              </w:rPr>
              <w:t xml:space="preserve">System musi umożliwić generowanie podpis i wymianę Indeksów Elektronicznej Dokumentacji Medycznej minimum w zakresie następujących operacji: </w:t>
            </w:r>
          </w:p>
          <w:p w14:paraId="230DDE10" w14:textId="77777777" w:rsidR="00487AA7" w:rsidRPr="00487AA7" w:rsidRDefault="00487AA7" w:rsidP="00487AA7">
            <w:pPr>
              <w:pStyle w:val="Tabela"/>
              <w:rPr>
                <w:szCs w:val="18"/>
              </w:rPr>
            </w:pPr>
            <w:r w:rsidRPr="00487AA7">
              <w:rPr>
                <w:szCs w:val="18"/>
              </w:rPr>
              <w:t>•</w:t>
            </w:r>
            <w:r w:rsidRPr="00487AA7">
              <w:rPr>
                <w:szCs w:val="18"/>
              </w:rPr>
              <w:tab/>
              <w:t>zapis,</w:t>
            </w:r>
          </w:p>
          <w:p w14:paraId="660CC9C7" w14:textId="77777777" w:rsidR="00487AA7" w:rsidRPr="00487AA7" w:rsidRDefault="00487AA7" w:rsidP="00487AA7">
            <w:pPr>
              <w:pStyle w:val="Tabela"/>
              <w:rPr>
                <w:szCs w:val="18"/>
              </w:rPr>
            </w:pPr>
            <w:r w:rsidRPr="00487AA7">
              <w:rPr>
                <w:szCs w:val="18"/>
              </w:rPr>
              <w:t>•</w:t>
            </w:r>
            <w:r w:rsidRPr="00487AA7">
              <w:rPr>
                <w:szCs w:val="18"/>
              </w:rPr>
              <w:tab/>
              <w:t>wyszukanie,</w:t>
            </w:r>
          </w:p>
          <w:p w14:paraId="13A5B974" w14:textId="77777777" w:rsidR="00487AA7" w:rsidRPr="00487AA7" w:rsidRDefault="00487AA7" w:rsidP="00487AA7">
            <w:pPr>
              <w:pStyle w:val="Tabela"/>
              <w:rPr>
                <w:szCs w:val="18"/>
              </w:rPr>
            </w:pPr>
            <w:r w:rsidRPr="00487AA7">
              <w:rPr>
                <w:szCs w:val="18"/>
              </w:rPr>
              <w:t>•</w:t>
            </w:r>
            <w:r w:rsidRPr="00487AA7">
              <w:rPr>
                <w:szCs w:val="18"/>
              </w:rPr>
              <w:tab/>
              <w:t>odczyt,</w:t>
            </w:r>
          </w:p>
          <w:p w14:paraId="57C848AB" w14:textId="77777777" w:rsidR="00487AA7" w:rsidRPr="00487AA7" w:rsidRDefault="00487AA7" w:rsidP="00487AA7">
            <w:pPr>
              <w:pStyle w:val="Tabela"/>
              <w:rPr>
                <w:szCs w:val="18"/>
              </w:rPr>
            </w:pPr>
            <w:r w:rsidRPr="00487AA7">
              <w:rPr>
                <w:szCs w:val="18"/>
              </w:rPr>
              <w:t>•</w:t>
            </w:r>
            <w:r w:rsidRPr="00487AA7">
              <w:rPr>
                <w:szCs w:val="18"/>
              </w:rPr>
              <w:tab/>
              <w:t>aktualizacja,</w:t>
            </w:r>
          </w:p>
          <w:p w14:paraId="3998A46F" w14:textId="77777777" w:rsidR="00487AA7" w:rsidRPr="00487AA7" w:rsidRDefault="00487AA7" w:rsidP="00487AA7">
            <w:pPr>
              <w:pStyle w:val="Tabela"/>
              <w:rPr>
                <w:szCs w:val="18"/>
              </w:rPr>
            </w:pPr>
            <w:r w:rsidRPr="00487AA7">
              <w:rPr>
                <w:szCs w:val="18"/>
              </w:rPr>
              <w:t>•</w:t>
            </w:r>
            <w:r w:rsidRPr="00487AA7">
              <w:rPr>
                <w:szCs w:val="18"/>
              </w:rPr>
              <w:tab/>
              <w:t>anulowanie,</w:t>
            </w:r>
          </w:p>
          <w:p w14:paraId="232BD83B" w14:textId="2FE907C6" w:rsidR="00487AA7" w:rsidRPr="00487AA7" w:rsidRDefault="00487AA7" w:rsidP="00487AA7">
            <w:pPr>
              <w:pStyle w:val="Tabela"/>
              <w:rPr>
                <w:szCs w:val="18"/>
              </w:rPr>
            </w:pPr>
            <w:r w:rsidRPr="00487AA7">
              <w:rPr>
                <w:szCs w:val="18"/>
              </w:rPr>
              <w:t>•</w:t>
            </w:r>
            <w:r w:rsidRPr="00487AA7">
              <w:rPr>
                <w:szCs w:val="18"/>
              </w:rPr>
              <w:tab/>
              <w:t>przekazywanie logów z operacji udostępniania.</w:t>
            </w:r>
          </w:p>
        </w:tc>
      </w:tr>
      <w:tr w:rsidR="00487AA7" w:rsidRPr="00F20F52" w14:paraId="2F500D8F" w14:textId="77777777" w:rsidTr="00A851B6">
        <w:tc>
          <w:tcPr>
            <w:tcW w:w="1129" w:type="dxa"/>
          </w:tcPr>
          <w:p w14:paraId="04B897E9" w14:textId="77777777" w:rsidR="0077340C" w:rsidRPr="00F20F52" w:rsidRDefault="0077340C"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38A865A4" w14:textId="34DCE32B" w:rsidR="0077340C" w:rsidRPr="00F20F52" w:rsidRDefault="0077340C" w:rsidP="0082361B">
            <w:pPr>
              <w:pStyle w:val="Tabela"/>
              <w:rPr>
                <w:szCs w:val="18"/>
              </w:rPr>
            </w:pPr>
            <w:r w:rsidRPr="0077340C">
              <w:rPr>
                <w:szCs w:val="18"/>
              </w:rPr>
              <w:t>Wykonawca zapewni integrację system</w:t>
            </w:r>
            <w:r w:rsidR="00487AA7">
              <w:rPr>
                <w:szCs w:val="18"/>
              </w:rPr>
              <w:t xml:space="preserve">u </w:t>
            </w:r>
            <w:r w:rsidRPr="0077340C">
              <w:rPr>
                <w:szCs w:val="18"/>
              </w:rPr>
              <w:t xml:space="preserve"> </w:t>
            </w:r>
            <w:r w:rsidR="00487AA7">
              <w:rPr>
                <w:szCs w:val="18"/>
              </w:rPr>
              <w:t xml:space="preserve">HIS,  LIS oraz RIS/PACS  </w:t>
            </w:r>
            <w:r w:rsidRPr="0077340C">
              <w:rPr>
                <w:szCs w:val="18"/>
              </w:rPr>
              <w:t xml:space="preserve"> z dostarczanym repozytorium EDM w zakresie opisanym w SWZ.</w:t>
            </w:r>
          </w:p>
        </w:tc>
      </w:tr>
      <w:tr w:rsidR="00487AA7" w:rsidRPr="00F20F52" w14:paraId="6307D5CD" w14:textId="77777777" w:rsidTr="00A851B6">
        <w:tc>
          <w:tcPr>
            <w:tcW w:w="1129" w:type="dxa"/>
          </w:tcPr>
          <w:p w14:paraId="115041A6"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4EF33367" w14:textId="22D3420A" w:rsidR="00346613" w:rsidRPr="00F20F52" w:rsidRDefault="00346613" w:rsidP="0082361B">
            <w:pPr>
              <w:pStyle w:val="Tabela"/>
              <w:rPr>
                <w:szCs w:val="18"/>
              </w:rPr>
            </w:pPr>
            <w:r w:rsidRPr="00F20F52">
              <w:rPr>
                <w:szCs w:val="18"/>
              </w:rPr>
              <w:t xml:space="preserve">System musi mieć możliwość pracy użytkowej przez 24 godziny na dobę, 7 dni w tygodniu, </w:t>
            </w:r>
            <w:r w:rsidR="00BF440B" w:rsidRPr="00F20F52">
              <w:rPr>
                <w:szCs w:val="18"/>
              </w:rPr>
              <w:br/>
            </w:r>
            <w:r w:rsidRPr="00F20F52">
              <w:rPr>
                <w:szCs w:val="18"/>
              </w:rPr>
              <w:t>365 dni w roku</w:t>
            </w:r>
          </w:p>
        </w:tc>
      </w:tr>
      <w:tr w:rsidR="00487AA7" w:rsidRPr="00F20F52" w14:paraId="127D0BE6" w14:textId="77777777" w:rsidTr="00A851B6">
        <w:tc>
          <w:tcPr>
            <w:tcW w:w="1129" w:type="dxa"/>
          </w:tcPr>
          <w:p w14:paraId="3EA1FC14"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6750669A" w14:textId="77777777" w:rsidR="00346613" w:rsidRPr="00F20F52" w:rsidRDefault="00346613" w:rsidP="0082361B">
            <w:pPr>
              <w:pStyle w:val="Tabela"/>
              <w:rPr>
                <w:szCs w:val="18"/>
              </w:rPr>
            </w:pPr>
            <w:r w:rsidRPr="00F20F52">
              <w:rPr>
                <w:szCs w:val="18"/>
              </w:rPr>
              <w:t xml:space="preserve">Wszystkie udostępniane w systemie funkcjonalności użytkownika muszą być w języku polskim. </w:t>
            </w:r>
          </w:p>
        </w:tc>
      </w:tr>
      <w:tr w:rsidR="00487AA7" w:rsidRPr="00F20F52" w14:paraId="0F158A20" w14:textId="77777777" w:rsidTr="00A851B6">
        <w:tc>
          <w:tcPr>
            <w:tcW w:w="1129" w:type="dxa"/>
          </w:tcPr>
          <w:p w14:paraId="623E23E2"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4F39130" w14:textId="77777777" w:rsidR="00346613" w:rsidRPr="00F20F52" w:rsidRDefault="00346613" w:rsidP="0082361B">
            <w:pPr>
              <w:pStyle w:val="Tabela"/>
              <w:rPr>
                <w:szCs w:val="18"/>
              </w:rPr>
            </w:pPr>
            <w:r w:rsidRPr="00F20F52">
              <w:rPr>
                <w:szCs w:val="18"/>
                <w:lang w:eastAsia="en-US"/>
              </w:rPr>
              <w:t xml:space="preserve">System musi działać w architekturze nie starszej niż Klient – Serwer, w której baza danych znajduje się na serwerze centralnym obsługującym zarządzanie i przetwarzanie danych. Poszczególne aplikacje pracując na stacjach roboczych otrzymują z serwera wyniki obliczeń </w:t>
            </w:r>
            <w:r w:rsidRPr="00F20F52">
              <w:rPr>
                <w:szCs w:val="18"/>
              </w:rPr>
              <w:t>jednak</w:t>
            </w:r>
            <w:r w:rsidRPr="00F20F52">
              <w:rPr>
                <w:szCs w:val="18"/>
                <w:lang w:eastAsia="en-US"/>
              </w:rPr>
              <w:t xml:space="preserve"> również same mogą wykonywać indywidualne zadania lub obliczenia w ramach Systemu nie angażując serwera.</w:t>
            </w:r>
          </w:p>
        </w:tc>
      </w:tr>
      <w:tr w:rsidR="00487AA7" w:rsidRPr="00F20F52" w14:paraId="0F8E165D" w14:textId="77777777" w:rsidTr="00A851B6">
        <w:tc>
          <w:tcPr>
            <w:tcW w:w="1129" w:type="dxa"/>
          </w:tcPr>
          <w:p w14:paraId="48609D21"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3D78DAF9" w14:textId="77777777" w:rsidR="00346613" w:rsidRPr="00F20F52" w:rsidRDefault="00346613" w:rsidP="00F2521E">
            <w:pPr>
              <w:jc w:val="both"/>
              <w:rPr>
                <w:rFonts w:ascii="Tahoma" w:hAnsi="Tahoma" w:cs="Tahoma"/>
                <w:sz w:val="18"/>
                <w:szCs w:val="18"/>
              </w:rPr>
            </w:pPr>
            <w:r w:rsidRPr="00F20F52">
              <w:rPr>
                <w:rFonts w:ascii="Tahoma" w:hAnsi="Tahoma" w:cs="Tahoma"/>
                <w:sz w:val="18"/>
                <w:szCs w:val="18"/>
              </w:rPr>
              <w:t>Wdrażany system musi posiadać wyodrębnione i odseparowane od siebie środowisko produkcyjne i środowisko testowo-szkoleniowe.</w:t>
            </w:r>
          </w:p>
          <w:p w14:paraId="60755015" w14:textId="4518FCE8" w:rsidR="00346613" w:rsidRPr="00F20F52" w:rsidRDefault="00346613" w:rsidP="0082361B">
            <w:pPr>
              <w:pStyle w:val="Tabela"/>
              <w:rPr>
                <w:szCs w:val="18"/>
                <w:lang w:eastAsia="en-US"/>
              </w:rPr>
            </w:pPr>
            <w:r w:rsidRPr="00F20F52">
              <w:rPr>
                <w:szCs w:val="18"/>
              </w:rPr>
              <w:t xml:space="preserve">Środowisko produkcyjne </w:t>
            </w:r>
            <w:r w:rsidR="00F2521E" w:rsidRPr="00F20F52">
              <w:rPr>
                <w:szCs w:val="18"/>
              </w:rPr>
              <w:t xml:space="preserve">jest </w:t>
            </w:r>
            <w:r w:rsidRPr="00F20F52">
              <w:rPr>
                <w:szCs w:val="18"/>
              </w:rPr>
              <w:t>przeznaczone do eksploatacji produkcyjnej usług Systemu</w:t>
            </w:r>
            <w:r w:rsidR="00F2521E" w:rsidRPr="00F20F52">
              <w:rPr>
                <w:szCs w:val="18"/>
              </w:rPr>
              <w:t>,</w:t>
            </w:r>
            <w:r w:rsidRPr="00F20F52">
              <w:rPr>
                <w:szCs w:val="18"/>
              </w:rPr>
              <w:t xml:space="preserve"> </w:t>
            </w:r>
            <w:r w:rsidR="00F2521E" w:rsidRPr="00F20F52">
              <w:rPr>
                <w:szCs w:val="18"/>
              </w:rPr>
              <w:br/>
            </w:r>
            <w:r w:rsidRPr="00F20F52">
              <w:rPr>
                <w:szCs w:val="18"/>
              </w:rPr>
              <w:t>a środowisko testowo-szkoleniowe dla prowadzenia testów poprawek programowych oprogramowania przed jego instalacją w środowisku produkcyjnym, oraz do prowadzenia szkoleń Użytkowników systemu</w:t>
            </w:r>
            <w:r w:rsidR="00F2521E" w:rsidRPr="00F20F52">
              <w:rPr>
                <w:szCs w:val="18"/>
              </w:rPr>
              <w:t>.</w:t>
            </w:r>
          </w:p>
        </w:tc>
      </w:tr>
      <w:tr w:rsidR="00487AA7" w:rsidRPr="00F20F52" w14:paraId="2F5E1B9A" w14:textId="77777777" w:rsidTr="00A851B6">
        <w:tc>
          <w:tcPr>
            <w:tcW w:w="1129" w:type="dxa"/>
          </w:tcPr>
          <w:p w14:paraId="58FCB45E"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71A05808" w14:textId="77777777" w:rsidR="00346613" w:rsidRPr="00F20F52" w:rsidRDefault="00346613" w:rsidP="0082361B">
            <w:pPr>
              <w:pStyle w:val="Tabela"/>
              <w:rPr>
                <w:szCs w:val="18"/>
                <w:lang w:eastAsia="en-US"/>
              </w:rPr>
            </w:pPr>
            <w:r w:rsidRPr="00F20F52">
              <w:rPr>
                <w:szCs w:val="18"/>
                <w:lang w:eastAsia="en-US"/>
              </w:rPr>
              <w:t>System musi zostać dostarczony wraz z pełnym zestawem instalacyjnym oprogramowania na stacji roboczej obejmujący wszystkie niezbędne komponenty do prawidłowej pracy Systemu (w tym katalogi aplikacji, środowisko uruchomieniowe, czcionki, skróty itd.; dotyczy to również wszystkich ewentualnych wtyczek i rozszerzeń niezbędnych do prawidłowej pracy Systemu jeżeli aplikacja działa przez przeglądarkę WWW).</w:t>
            </w:r>
          </w:p>
        </w:tc>
      </w:tr>
      <w:tr w:rsidR="00487AA7" w:rsidRPr="00F20F52" w14:paraId="0211192E" w14:textId="77777777" w:rsidTr="00A851B6">
        <w:tc>
          <w:tcPr>
            <w:tcW w:w="1129" w:type="dxa"/>
          </w:tcPr>
          <w:p w14:paraId="48559D9D"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178C727E" w14:textId="2481E846" w:rsidR="00346613" w:rsidRPr="00F20F52" w:rsidRDefault="00346613" w:rsidP="0082361B">
            <w:pPr>
              <w:pStyle w:val="Tabela"/>
              <w:rPr>
                <w:szCs w:val="18"/>
                <w:lang w:eastAsia="en-US"/>
              </w:rPr>
            </w:pPr>
            <w:r w:rsidRPr="00F20F52">
              <w:rPr>
                <w:szCs w:val="18"/>
                <w:lang w:eastAsia="en-US"/>
              </w:rPr>
              <w:t>System musi posiadać mechanizmy umożliwiające przeprowadzenie centralnej aktualizacji oprogramowania</w:t>
            </w:r>
            <w:r w:rsidR="00F2521E" w:rsidRPr="00F20F52">
              <w:rPr>
                <w:szCs w:val="18"/>
                <w:lang w:eastAsia="en-US"/>
              </w:rPr>
              <w:t>,</w:t>
            </w:r>
            <w:r w:rsidRPr="00F20F52">
              <w:rPr>
                <w:szCs w:val="18"/>
                <w:lang w:eastAsia="en-US"/>
              </w:rPr>
              <w:t xml:space="preserve"> zarówno w środowisku produkcyjnym jak i testowo-szkoleniowym</w:t>
            </w:r>
            <w:r w:rsidR="00F2521E" w:rsidRPr="00F20F52">
              <w:rPr>
                <w:szCs w:val="18"/>
                <w:lang w:eastAsia="en-US"/>
              </w:rPr>
              <w:t>,</w:t>
            </w:r>
            <w:r w:rsidRPr="00F20F52">
              <w:rPr>
                <w:szCs w:val="18"/>
                <w:lang w:eastAsia="en-US"/>
              </w:rPr>
              <w:t xml:space="preserve"> bez konieczności ręcznej aktualizacji na każdej stacji roboczej z osobna.</w:t>
            </w:r>
          </w:p>
        </w:tc>
      </w:tr>
      <w:tr w:rsidR="00487AA7" w:rsidRPr="00F20F52" w14:paraId="27BCFFEB" w14:textId="77777777" w:rsidTr="00A851B6">
        <w:tc>
          <w:tcPr>
            <w:tcW w:w="1129" w:type="dxa"/>
          </w:tcPr>
          <w:p w14:paraId="64FF9F2C"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3D8A544C" w14:textId="77777777" w:rsidR="00346613" w:rsidRPr="00F20F52" w:rsidRDefault="00346613" w:rsidP="0082361B">
            <w:pPr>
              <w:pStyle w:val="Tabela"/>
              <w:rPr>
                <w:szCs w:val="18"/>
                <w:lang w:eastAsia="en-US"/>
              </w:rPr>
            </w:pPr>
            <w:r w:rsidRPr="00F20F52">
              <w:rPr>
                <w:szCs w:val="18"/>
                <w:lang w:eastAsia="en-US"/>
              </w:rPr>
              <w:t xml:space="preserve">System musi być zintegrowany pod względem przepływu informacji tj. wymaga się spójnej bazy danych w taki sposób, że informacja raz wprowadzona do Systemu, niezależnie od źródła, będzie dostępna w odpowiednich jego funkcjach i nie wymagać będzie ponownego wprowadzania do Systemu. </w:t>
            </w:r>
          </w:p>
          <w:p w14:paraId="7ED0B502" w14:textId="65235D05" w:rsidR="00346613" w:rsidRPr="00F20F52" w:rsidRDefault="00346613" w:rsidP="0082361B">
            <w:pPr>
              <w:pStyle w:val="Tabela"/>
              <w:rPr>
                <w:szCs w:val="18"/>
              </w:rPr>
            </w:pPr>
            <w:r w:rsidRPr="00F20F52">
              <w:rPr>
                <w:szCs w:val="18"/>
                <w:lang w:eastAsia="en-US"/>
              </w:rPr>
              <w:t>Zamawiający wymaga pracy systemu na jednej bazie danych</w:t>
            </w:r>
            <w:r w:rsidR="00F2521E" w:rsidRPr="00F20F52">
              <w:rPr>
                <w:szCs w:val="18"/>
                <w:lang w:eastAsia="en-US"/>
              </w:rPr>
              <w:t>,</w:t>
            </w:r>
            <w:r w:rsidRPr="00F20F52">
              <w:rPr>
                <w:szCs w:val="18"/>
                <w:lang w:eastAsia="en-US"/>
              </w:rPr>
              <w:t xml:space="preserve"> niezależnie od rozwiązania oferowanego przez Wykonawcę. Wykonawca dostarczy niezbędne licencje oprogramowania bazy danych.</w:t>
            </w:r>
          </w:p>
        </w:tc>
      </w:tr>
      <w:tr w:rsidR="00487AA7" w:rsidRPr="00F20F52" w14:paraId="0A2BDB56" w14:textId="77777777" w:rsidTr="00A851B6">
        <w:tc>
          <w:tcPr>
            <w:tcW w:w="1129" w:type="dxa"/>
          </w:tcPr>
          <w:p w14:paraId="18B2AD52"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19AFD931" w14:textId="77777777" w:rsidR="00346613" w:rsidRPr="00F20F52" w:rsidRDefault="00346613" w:rsidP="0082361B">
            <w:pPr>
              <w:pStyle w:val="Tabela"/>
              <w:rPr>
                <w:szCs w:val="18"/>
              </w:rPr>
            </w:pPr>
            <w:r w:rsidRPr="00F20F52">
              <w:rPr>
                <w:szCs w:val="18"/>
              </w:rPr>
              <w:t>System musi działać i udostępniać wszystkie wymagane funkcjonalności na infrastrukturze sprzętowej przeznaczonej na potrzebę budowy Systemu.</w:t>
            </w:r>
          </w:p>
        </w:tc>
      </w:tr>
      <w:tr w:rsidR="00487AA7" w:rsidRPr="00F20F52" w14:paraId="2518679B" w14:textId="77777777" w:rsidTr="00A851B6">
        <w:tc>
          <w:tcPr>
            <w:tcW w:w="1129" w:type="dxa"/>
          </w:tcPr>
          <w:p w14:paraId="4F8A1E00"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0ADC2D7" w14:textId="77777777" w:rsidR="00346613" w:rsidRPr="00F20F52" w:rsidRDefault="00346613" w:rsidP="0082361B">
            <w:pPr>
              <w:pStyle w:val="Tabela"/>
              <w:rPr>
                <w:szCs w:val="18"/>
              </w:rPr>
            </w:pPr>
            <w:r w:rsidRPr="00F20F52">
              <w:rPr>
                <w:szCs w:val="18"/>
              </w:rPr>
              <w:t>System musi posiadać architekturę umożliwiającą dalszą jego rozbudowę.</w:t>
            </w:r>
          </w:p>
        </w:tc>
      </w:tr>
      <w:tr w:rsidR="00487AA7" w:rsidRPr="00F20F52" w14:paraId="2F985123" w14:textId="77777777" w:rsidTr="00A851B6">
        <w:tc>
          <w:tcPr>
            <w:tcW w:w="1129" w:type="dxa"/>
          </w:tcPr>
          <w:p w14:paraId="344B7350"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4D938669" w14:textId="77777777" w:rsidR="00346613" w:rsidRPr="00F20F52" w:rsidRDefault="00346613" w:rsidP="0082361B">
            <w:pPr>
              <w:pStyle w:val="Tabela"/>
              <w:rPr>
                <w:szCs w:val="18"/>
              </w:rPr>
            </w:pPr>
            <w:r w:rsidRPr="00F20F52">
              <w:rPr>
                <w:szCs w:val="18"/>
              </w:rPr>
              <w:t>System musi posiadać narzędzia umożliwiające gromadzenie danych o planowanych i odbytych wizytach.</w:t>
            </w:r>
          </w:p>
        </w:tc>
      </w:tr>
      <w:tr w:rsidR="00487AA7" w:rsidRPr="00F20F52" w14:paraId="4BEBA00E" w14:textId="77777777" w:rsidTr="00A851B6">
        <w:tc>
          <w:tcPr>
            <w:tcW w:w="1129" w:type="dxa"/>
          </w:tcPr>
          <w:p w14:paraId="016D6590"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5CDE017A" w14:textId="7A3790BE" w:rsidR="00346613" w:rsidRPr="00F20F52" w:rsidRDefault="00346613" w:rsidP="0082361B">
            <w:pPr>
              <w:pStyle w:val="Tabela"/>
              <w:rPr>
                <w:szCs w:val="18"/>
              </w:rPr>
            </w:pPr>
            <w:r w:rsidRPr="00F20F52">
              <w:rPr>
                <w:szCs w:val="18"/>
              </w:rPr>
              <w:t>System musi posiadać narzędzia umożliwiające tworzenie raportów o odbytych wizytach i</w:t>
            </w:r>
            <w:r w:rsidR="003260BA" w:rsidRPr="00F20F52">
              <w:rPr>
                <w:szCs w:val="18"/>
              </w:rPr>
              <w:t> </w:t>
            </w:r>
            <w:r w:rsidRPr="00F20F52">
              <w:rPr>
                <w:szCs w:val="18"/>
              </w:rPr>
              <w:t>zrealizowanych usługach medycznych dla pacjentów.</w:t>
            </w:r>
          </w:p>
        </w:tc>
      </w:tr>
      <w:tr w:rsidR="00487AA7" w:rsidRPr="00F20F52" w14:paraId="0C1E3D59" w14:textId="77777777" w:rsidTr="00A851B6">
        <w:tc>
          <w:tcPr>
            <w:tcW w:w="1129" w:type="dxa"/>
          </w:tcPr>
          <w:p w14:paraId="29680C42"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17AB0B48" w14:textId="77777777" w:rsidR="00346613" w:rsidRPr="00F20F52" w:rsidRDefault="00346613" w:rsidP="0082361B">
            <w:pPr>
              <w:pStyle w:val="Tabela"/>
              <w:rPr>
                <w:szCs w:val="18"/>
              </w:rPr>
            </w:pPr>
            <w:r w:rsidRPr="00F20F52">
              <w:rPr>
                <w:szCs w:val="18"/>
              </w:rPr>
              <w:t>System powinien umożliwiać posługiwanie się dwoma oznaczeniami:</w:t>
            </w:r>
          </w:p>
          <w:p w14:paraId="17DC91B1" w14:textId="77777777" w:rsidR="00346613" w:rsidRPr="00F20F52" w:rsidRDefault="00346613" w:rsidP="00A65E73">
            <w:pPr>
              <w:pStyle w:val="punkt-Tabela"/>
              <w:numPr>
                <w:ilvl w:val="0"/>
                <w:numId w:val="41"/>
              </w:numPr>
              <w:tabs>
                <w:tab w:val="clear" w:pos="901"/>
                <w:tab w:val="num" w:pos="599"/>
              </w:tabs>
              <w:ind w:left="599"/>
              <w:rPr>
                <w:rFonts w:cs="Tahoma"/>
                <w:szCs w:val="18"/>
                <w:lang w:val="pl-PL"/>
              </w:rPr>
            </w:pPr>
            <w:r w:rsidRPr="00F20F52">
              <w:rPr>
                <w:rFonts w:cs="Tahoma"/>
                <w:szCs w:val="18"/>
                <w:lang w:val="pl-PL"/>
              </w:rPr>
              <w:t xml:space="preserve">czasu i daty zaistnienia zdarzenia (kiedy ono miało fizycznie miejsce), </w:t>
            </w:r>
          </w:p>
          <w:p w14:paraId="03CDE030" w14:textId="77777777" w:rsidR="00346613" w:rsidRPr="00F20F52" w:rsidRDefault="00346613" w:rsidP="00A65E73">
            <w:pPr>
              <w:pStyle w:val="punkt-Tabela"/>
              <w:numPr>
                <w:ilvl w:val="0"/>
                <w:numId w:val="41"/>
              </w:numPr>
              <w:tabs>
                <w:tab w:val="clear" w:pos="901"/>
                <w:tab w:val="num" w:pos="599"/>
              </w:tabs>
              <w:ind w:left="599"/>
              <w:rPr>
                <w:rFonts w:cs="Tahoma"/>
                <w:szCs w:val="18"/>
                <w:lang w:val="pl-PL"/>
              </w:rPr>
            </w:pPr>
            <w:r w:rsidRPr="00F20F52">
              <w:rPr>
                <w:rFonts w:cs="Tahoma"/>
                <w:szCs w:val="18"/>
                <w:lang w:val="pl-PL"/>
              </w:rPr>
              <w:t>daty i czasu wprowadzenia informacji do Systemu.</w:t>
            </w:r>
          </w:p>
        </w:tc>
      </w:tr>
      <w:tr w:rsidR="00487AA7" w:rsidRPr="00F20F52" w14:paraId="305DBFB1" w14:textId="77777777" w:rsidTr="00A851B6">
        <w:tc>
          <w:tcPr>
            <w:tcW w:w="1129" w:type="dxa"/>
          </w:tcPr>
          <w:p w14:paraId="7F2443BD" w14:textId="77777777" w:rsidR="00346613" w:rsidRPr="00F20F52"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2D47A3A5" w14:textId="1ABCD925" w:rsidR="00346613" w:rsidRPr="00F20F52" w:rsidRDefault="00346613" w:rsidP="0082361B">
            <w:pPr>
              <w:pStyle w:val="Tabela"/>
              <w:rPr>
                <w:szCs w:val="18"/>
              </w:rPr>
            </w:pPr>
            <w:r w:rsidRPr="00F20F52">
              <w:rPr>
                <w:szCs w:val="18"/>
                <w:lang w:eastAsia="en-US"/>
              </w:rPr>
              <w:t>System musi posiadać możliwość zdalnego połączenia się przez uprawnionych użytkowników z</w:t>
            </w:r>
            <w:r w:rsidR="003260BA" w:rsidRPr="00F20F52">
              <w:rPr>
                <w:szCs w:val="18"/>
                <w:lang w:eastAsia="en-US"/>
              </w:rPr>
              <w:t> </w:t>
            </w:r>
            <w:r w:rsidRPr="00F20F52">
              <w:rPr>
                <w:szCs w:val="18"/>
                <w:lang w:eastAsia="en-US"/>
              </w:rPr>
              <w:t>każdym komputerem pracującym w ramach Systemu.</w:t>
            </w:r>
          </w:p>
        </w:tc>
      </w:tr>
      <w:tr w:rsidR="00487AA7" w:rsidRPr="00F20F52" w14:paraId="45ECED82" w14:textId="77777777" w:rsidTr="00A851B6">
        <w:tc>
          <w:tcPr>
            <w:tcW w:w="1129" w:type="dxa"/>
          </w:tcPr>
          <w:p w14:paraId="178FBF79" w14:textId="77777777" w:rsidR="00346613" w:rsidRPr="00A851B6"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00B13417" w14:textId="77777777" w:rsidR="00346613" w:rsidRPr="00F20F52" w:rsidRDefault="00346613" w:rsidP="0082361B">
            <w:pPr>
              <w:pStyle w:val="Tabela"/>
              <w:rPr>
                <w:szCs w:val="18"/>
              </w:rPr>
            </w:pPr>
            <w:r w:rsidRPr="00F20F52">
              <w:rPr>
                <w:szCs w:val="18"/>
              </w:rPr>
              <w:t>System musi posiadać mechanizmy umożliwiające użycie bezpiecznego podpisu elektronicznego weryfikowanego przy pomocy następujących metod uwierzytelniania:</w:t>
            </w:r>
          </w:p>
          <w:p w14:paraId="0F0631A1" w14:textId="31745248" w:rsidR="00346613" w:rsidRPr="00F20F52" w:rsidRDefault="00346613" w:rsidP="0082361B">
            <w:pPr>
              <w:pStyle w:val="punkt-Tabela"/>
              <w:numPr>
                <w:ilvl w:val="0"/>
                <w:numId w:val="0"/>
              </w:numPr>
              <w:rPr>
                <w:rFonts w:cs="Tahoma"/>
                <w:szCs w:val="18"/>
                <w:lang w:val="pl-PL"/>
              </w:rPr>
            </w:pPr>
            <w:r w:rsidRPr="00F20F52">
              <w:rPr>
                <w:rFonts w:cs="Tahoma"/>
                <w:szCs w:val="18"/>
                <w:lang w:val="pl-PL"/>
              </w:rPr>
              <w:t xml:space="preserve">certyfikat </w:t>
            </w:r>
            <w:proofErr w:type="spellStart"/>
            <w:r w:rsidRPr="00F20F52">
              <w:rPr>
                <w:rFonts w:cs="Tahoma"/>
                <w:szCs w:val="18"/>
                <w:lang w:val="pl-PL"/>
              </w:rPr>
              <w:t>ePUAP</w:t>
            </w:r>
            <w:proofErr w:type="spellEnd"/>
            <w:r w:rsidR="00926C1E" w:rsidRPr="00F20F52">
              <w:rPr>
                <w:rFonts w:cs="Tahoma"/>
                <w:szCs w:val="18"/>
                <w:lang w:val="pl-PL"/>
              </w:rPr>
              <w:t xml:space="preserve"> lub</w:t>
            </w:r>
            <w:r w:rsidRPr="00F20F52">
              <w:rPr>
                <w:rFonts w:cs="Tahoma"/>
                <w:szCs w:val="18"/>
                <w:lang w:val="pl-PL"/>
              </w:rPr>
              <w:t xml:space="preserve"> certyfikat ZUS</w:t>
            </w:r>
            <w:r w:rsidR="00926C1E" w:rsidRPr="00F20F52">
              <w:rPr>
                <w:rFonts w:cs="Tahoma"/>
                <w:szCs w:val="18"/>
                <w:lang w:val="pl-PL"/>
              </w:rPr>
              <w:t xml:space="preserve"> lub</w:t>
            </w:r>
            <w:r w:rsidRPr="00F20F52">
              <w:rPr>
                <w:rFonts w:cs="Tahoma"/>
                <w:szCs w:val="18"/>
                <w:lang w:val="pl-PL"/>
              </w:rPr>
              <w:t xml:space="preserve"> Kwalifikowany podpis elektroniczny.  </w:t>
            </w:r>
          </w:p>
          <w:p w14:paraId="0180D15F" w14:textId="2FE56952" w:rsidR="00346613" w:rsidRPr="00F20F52" w:rsidRDefault="00346613" w:rsidP="0082361B">
            <w:pPr>
              <w:pStyle w:val="punkt-Tabela"/>
              <w:numPr>
                <w:ilvl w:val="0"/>
                <w:numId w:val="0"/>
              </w:numPr>
              <w:rPr>
                <w:rFonts w:cs="Tahoma"/>
                <w:szCs w:val="18"/>
                <w:lang w:val="pl-PL"/>
              </w:rPr>
            </w:pPr>
            <w:r w:rsidRPr="00F20F52">
              <w:rPr>
                <w:rFonts w:cs="Tahoma"/>
                <w:szCs w:val="18"/>
                <w:lang w:val="pl-PL"/>
              </w:rPr>
              <w:t>Dostawa podpisów kwalifikowanych nie stanowi przedmiotu zamówienia.</w:t>
            </w:r>
          </w:p>
        </w:tc>
      </w:tr>
      <w:tr w:rsidR="00487AA7" w:rsidRPr="00F20F52" w14:paraId="59EE8566" w14:textId="77777777" w:rsidTr="00A851B6">
        <w:tc>
          <w:tcPr>
            <w:tcW w:w="1129" w:type="dxa"/>
          </w:tcPr>
          <w:p w14:paraId="2D607B11" w14:textId="77777777" w:rsidR="00346613" w:rsidRPr="00A851B6" w:rsidRDefault="00346613" w:rsidP="0082361B">
            <w:pPr>
              <w:pStyle w:val="Akapitzlist"/>
              <w:numPr>
                <w:ilvl w:val="0"/>
                <w:numId w:val="4"/>
              </w:numPr>
              <w:autoSpaceDE w:val="0"/>
              <w:autoSpaceDN w:val="0"/>
              <w:adjustRightInd w:val="0"/>
              <w:jc w:val="both"/>
              <w:rPr>
                <w:rFonts w:ascii="Tahoma" w:hAnsi="Tahoma" w:cs="Tahoma"/>
                <w:sz w:val="18"/>
                <w:szCs w:val="18"/>
              </w:rPr>
            </w:pPr>
          </w:p>
        </w:tc>
        <w:tc>
          <w:tcPr>
            <w:tcW w:w="7931" w:type="dxa"/>
          </w:tcPr>
          <w:p w14:paraId="695E18E9" w14:textId="18B46355" w:rsidR="00346613" w:rsidRPr="00F20F52" w:rsidRDefault="00346613" w:rsidP="0082361B">
            <w:pPr>
              <w:pStyle w:val="Tabela"/>
              <w:rPr>
                <w:szCs w:val="18"/>
              </w:rPr>
            </w:pPr>
            <w:r w:rsidRPr="00F20F52">
              <w:rPr>
                <w:szCs w:val="18"/>
              </w:rPr>
              <w:t>Logowanie osoby personelu medycznego do podsystemu e-usług musi odbywać się z</w:t>
            </w:r>
            <w:r w:rsidR="003260BA" w:rsidRPr="00F20F52">
              <w:rPr>
                <w:szCs w:val="18"/>
              </w:rPr>
              <w:t> </w:t>
            </w:r>
            <w:r w:rsidRPr="00F20F52">
              <w:rPr>
                <w:szCs w:val="18"/>
              </w:rPr>
              <w:t>wykorzystaniem parametrów logowania (loginu i hasła) tych samych</w:t>
            </w:r>
            <w:r w:rsidR="00F2521E" w:rsidRPr="00F20F52">
              <w:rPr>
                <w:szCs w:val="18"/>
              </w:rPr>
              <w:t>,</w:t>
            </w:r>
            <w:r w:rsidRPr="00F20F52">
              <w:rPr>
                <w:szCs w:val="18"/>
              </w:rPr>
              <w:t xml:space="preserve"> którymi osoba posługuje się logując do podsystemu obsługi pacjenta i obiegu dokumentacji medycznej.</w:t>
            </w:r>
          </w:p>
        </w:tc>
      </w:tr>
    </w:tbl>
    <w:p w14:paraId="133B0F3A" w14:textId="77777777" w:rsidR="00346613" w:rsidRPr="00F20F52" w:rsidRDefault="00346613" w:rsidP="004F642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sidRPr="00F20F52">
        <w:rPr>
          <w:rFonts w:ascii="Tahoma" w:hAnsi="Tahoma" w:cs="Tahoma"/>
          <w:sz w:val="18"/>
          <w:szCs w:val="18"/>
        </w:rPr>
        <w:t>Wymagania szczegółowe dla dostarczanego systemu informatycznego</w:t>
      </w:r>
    </w:p>
    <w:p w14:paraId="5BC3D226" w14:textId="1ADDAB7A" w:rsidR="00346613" w:rsidRDefault="00346613" w:rsidP="00A851B6">
      <w:pPr>
        <w:pStyle w:val="Nagwek2"/>
        <w:numPr>
          <w:ilvl w:val="1"/>
          <w:numId w:val="3"/>
        </w:numPr>
        <w:rPr>
          <w:b/>
          <w:bCs w:val="0"/>
          <w:i w:val="0"/>
          <w:iCs w:val="0"/>
        </w:rPr>
      </w:pPr>
      <w:r w:rsidRPr="000C03D5">
        <w:rPr>
          <w:b/>
          <w:bCs w:val="0"/>
          <w:i w:val="0"/>
          <w:iCs w:val="0"/>
        </w:rPr>
        <w:t>Wymagania funkcjonalne i niefunkcjonalne dla e-Usług (moduł e-Platformy w</w:t>
      </w:r>
      <w:r w:rsidR="00F20F52" w:rsidRPr="000C03D5">
        <w:rPr>
          <w:b/>
          <w:bCs w:val="0"/>
          <w:i w:val="0"/>
          <w:iCs w:val="0"/>
        </w:rPr>
        <w:t> </w:t>
      </w:r>
      <w:r w:rsidRPr="000C03D5">
        <w:rPr>
          <w:b/>
          <w:bCs w:val="0"/>
          <w:i w:val="0"/>
          <w:iCs w:val="0"/>
        </w:rPr>
        <w:t xml:space="preserve">zintegrowanym systemie) </w:t>
      </w:r>
    </w:p>
    <w:p w14:paraId="4508164D" w14:textId="77777777" w:rsidR="000C03D5" w:rsidRPr="000C03D5" w:rsidRDefault="000C03D5" w:rsidP="000C03D5"/>
    <w:p w14:paraId="02615DAC" w14:textId="219C4244" w:rsidR="00346613" w:rsidRPr="00F20F52" w:rsidRDefault="00346613" w:rsidP="004F642B">
      <w:pPr>
        <w:jc w:val="both"/>
        <w:rPr>
          <w:rFonts w:ascii="Tahoma" w:hAnsi="Tahoma" w:cs="Tahoma"/>
          <w:sz w:val="18"/>
          <w:szCs w:val="18"/>
        </w:rPr>
      </w:pPr>
      <w:r w:rsidRPr="00F20F52">
        <w:rPr>
          <w:rFonts w:ascii="Tahoma" w:hAnsi="Tahoma" w:cs="Tahoma"/>
          <w:sz w:val="18"/>
          <w:szCs w:val="18"/>
        </w:rPr>
        <w:t>System musi posiadać podsystem</w:t>
      </w:r>
      <w:r w:rsidR="003260BA" w:rsidRPr="00F20F52">
        <w:rPr>
          <w:rFonts w:ascii="Tahoma" w:hAnsi="Tahoma" w:cs="Tahoma"/>
          <w:sz w:val="18"/>
          <w:szCs w:val="18"/>
        </w:rPr>
        <w:t>,</w:t>
      </w:r>
      <w:r w:rsidRPr="00F20F52">
        <w:rPr>
          <w:rFonts w:ascii="Tahoma" w:hAnsi="Tahoma" w:cs="Tahoma"/>
          <w:sz w:val="18"/>
          <w:szCs w:val="18"/>
        </w:rPr>
        <w:t xml:space="preserve"> który udostępniał będzie e-usługi placówki - moduł e-Platformy. Funkcjonalności podsystemu e-usług dostępne muszą być z poziomu Portalu Informacyjnego Placówki.</w:t>
      </w:r>
    </w:p>
    <w:p w14:paraId="5134206D" w14:textId="02A6FBC8" w:rsidR="00346613" w:rsidRPr="00F20F52" w:rsidRDefault="00346613" w:rsidP="00346613">
      <w:pPr>
        <w:rPr>
          <w:rFonts w:ascii="Tahoma" w:hAnsi="Tahoma" w:cs="Tahoma"/>
          <w:sz w:val="18"/>
          <w:szCs w:val="18"/>
        </w:rPr>
      </w:pPr>
      <w:r w:rsidRPr="00F20F52">
        <w:rPr>
          <w:rFonts w:ascii="Tahoma" w:hAnsi="Tahoma" w:cs="Tahoma"/>
          <w:sz w:val="18"/>
          <w:szCs w:val="18"/>
        </w:rPr>
        <w:t>Moduł e-Platformy musi posiadać następujące funkcjonalności i cechy:</w:t>
      </w:r>
    </w:p>
    <w:tbl>
      <w:tblPr>
        <w:tblStyle w:val="Tabela-Siatka"/>
        <w:tblW w:w="9067" w:type="dxa"/>
        <w:tblLook w:val="04A0" w:firstRow="1" w:lastRow="0" w:firstColumn="1" w:lastColumn="0" w:noHBand="0" w:noVBand="1"/>
      </w:tblPr>
      <w:tblGrid>
        <w:gridCol w:w="1059"/>
        <w:gridCol w:w="8008"/>
      </w:tblGrid>
      <w:tr w:rsidR="00346613" w:rsidRPr="00F20F52" w14:paraId="3A4B7697" w14:textId="77777777" w:rsidTr="0082361B">
        <w:trPr>
          <w:trHeight w:val="388"/>
          <w:tblHeader/>
        </w:trPr>
        <w:tc>
          <w:tcPr>
            <w:tcW w:w="1059" w:type="dxa"/>
            <w:shd w:val="clear" w:color="auto" w:fill="auto"/>
            <w:vAlign w:val="center"/>
          </w:tcPr>
          <w:p w14:paraId="57CCCACA" w14:textId="77777777" w:rsidR="00346613" w:rsidRPr="00F20F52" w:rsidRDefault="00346613" w:rsidP="0082361B">
            <w:pPr>
              <w:pStyle w:val="Tabela"/>
              <w:jc w:val="center"/>
              <w:rPr>
                <w:b/>
                <w:szCs w:val="18"/>
              </w:rPr>
            </w:pPr>
            <w:r w:rsidRPr="00F20F52">
              <w:rPr>
                <w:b/>
                <w:szCs w:val="18"/>
              </w:rPr>
              <w:t>ID</w:t>
            </w:r>
          </w:p>
        </w:tc>
        <w:tc>
          <w:tcPr>
            <w:tcW w:w="8008" w:type="dxa"/>
            <w:shd w:val="clear" w:color="auto" w:fill="auto"/>
            <w:vAlign w:val="center"/>
          </w:tcPr>
          <w:p w14:paraId="668C9560" w14:textId="77777777" w:rsidR="00346613" w:rsidRPr="00F20F52" w:rsidRDefault="00346613" w:rsidP="0082361B">
            <w:pPr>
              <w:jc w:val="center"/>
              <w:rPr>
                <w:rFonts w:ascii="Tahoma" w:hAnsi="Tahoma" w:cs="Tahoma"/>
                <w:b/>
                <w:sz w:val="18"/>
                <w:szCs w:val="18"/>
              </w:rPr>
            </w:pPr>
            <w:r w:rsidRPr="00F20F52">
              <w:rPr>
                <w:rFonts w:ascii="Tahoma" w:hAnsi="Tahoma" w:cs="Tahoma"/>
                <w:b/>
                <w:sz w:val="18"/>
                <w:szCs w:val="18"/>
              </w:rPr>
              <w:t>Opis wymagania</w:t>
            </w:r>
          </w:p>
        </w:tc>
      </w:tr>
      <w:tr w:rsidR="00465729" w:rsidRPr="00F20F52" w14:paraId="2C084B94" w14:textId="77777777" w:rsidTr="0082361B">
        <w:tc>
          <w:tcPr>
            <w:tcW w:w="1059" w:type="dxa"/>
          </w:tcPr>
          <w:p w14:paraId="679926B5" w14:textId="77777777" w:rsidR="00465729" w:rsidRPr="00F20F52" w:rsidRDefault="00465729"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796ED5AD" w14:textId="26B88426" w:rsidR="00465729" w:rsidRPr="00F20F52" w:rsidRDefault="00465729" w:rsidP="0082361B">
            <w:pPr>
              <w:pStyle w:val="Tabela"/>
              <w:rPr>
                <w:szCs w:val="18"/>
              </w:rPr>
            </w:pPr>
            <w:r w:rsidRPr="00465729">
              <w:rPr>
                <w:szCs w:val="18"/>
              </w:rPr>
              <w:t>Dostarczane oprogramowanie, w tym oprogramowanie COTS, musi być niezależne technologicznie tzn. musi działać na sprzęcie różnych dostawców (</w:t>
            </w:r>
            <w:proofErr w:type="spellStart"/>
            <w:r w:rsidRPr="00465729">
              <w:rPr>
                <w:szCs w:val="18"/>
              </w:rPr>
              <w:t>vendorów</w:t>
            </w:r>
            <w:proofErr w:type="spellEnd"/>
            <w:r w:rsidRPr="00465729">
              <w:rPr>
                <w:szCs w:val="18"/>
              </w:rPr>
              <w:t>).</w:t>
            </w:r>
          </w:p>
        </w:tc>
      </w:tr>
      <w:tr w:rsidR="00465729" w:rsidRPr="00F20F52" w14:paraId="2E36AB20" w14:textId="77777777" w:rsidTr="0082361B">
        <w:tc>
          <w:tcPr>
            <w:tcW w:w="1059" w:type="dxa"/>
          </w:tcPr>
          <w:p w14:paraId="3527B4B2" w14:textId="77777777" w:rsidR="00465729" w:rsidRPr="00F20F52" w:rsidRDefault="00465729"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4F4BE901" w14:textId="7D3BB4C4" w:rsidR="00465729" w:rsidRPr="00465729" w:rsidRDefault="00465729" w:rsidP="0082361B">
            <w:pPr>
              <w:pStyle w:val="Tabela"/>
              <w:rPr>
                <w:szCs w:val="18"/>
              </w:rPr>
            </w:pPr>
            <w:r w:rsidRPr="00465729">
              <w:rPr>
                <w:szCs w:val="18"/>
              </w:rPr>
              <w:t xml:space="preserve">Interfejs użytkownika </w:t>
            </w:r>
            <w:r w:rsidR="006B31E2">
              <w:rPr>
                <w:szCs w:val="18"/>
              </w:rPr>
              <w:t xml:space="preserve">e-Platformy </w:t>
            </w:r>
            <w:r w:rsidRPr="00465729">
              <w:rPr>
                <w:szCs w:val="18"/>
              </w:rPr>
              <w:t>zrealizowany zostanie jako zestaw aplikacji serwerowych prezentujących dane w przeglądarce</w:t>
            </w:r>
            <w:r>
              <w:rPr>
                <w:szCs w:val="18"/>
              </w:rPr>
              <w:t xml:space="preserve"> WWW</w:t>
            </w:r>
            <w:r w:rsidRPr="00465729">
              <w:rPr>
                <w:szCs w:val="18"/>
              </w:rPr>
              <w:t xml:space="preserve"> po stronie klienta</w:t>
            </w:r>
          </w:p>
        </w:tc>
      </w:tr>
      <w:tr w:rsidR="00465729" w:rsidRPr="00F20F52" w14:paraId="3065BA22" w14:textId="77777777" w:rsidTr="0082361B">
        <w:tc>
          <w:tcPr>
            <w:tcW w:w="1059" w:type="dxa"/>
          </w:tcPr>
          <w:p w14:paraId="02FDBF1E" w14:textId="77777777" w:rsidR="00465729" w:rsidRPr="00F20F52" w:rsidRDefault="00465729"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5B99A542" w14:textId="6EBCF04E" w:rsidR="00465729" w:rsidRPr="00465729" w:rsidRDefault="00465729" w:rsidP="0082361B">
            <w:pPr>
              <w:pStyle w:val="Tabela"/>
              <w:rPr>
                <w:szCs w:val="18"/>
              </w:rPr>
            </w:pPr>
            <w:r w:rsidRPr="00465729">
              <w:rPr>
                <w:szCs w:val="18"/>
              </w:rPr>
              <w:t>Dostarczony interfejs użytkownika musi być w języku polskim.</w:t>
            </w:r>
          </w:p>
        </w:tc>
      </w:tr>
      <w:tr w:rsidR="00465729" w:rsidRPr="00F20F52" w14:paraId="538AD48D" w14:textId="77777777" w:rsidTr="0082361B">
        <w:tc>
          <w:tcPr>
            <w:tcW w:w="1059" w:type="dxa"/>
          </w:tcPr>
          <w:p w14:paraId="6AAD4F94" w14:textId="77777777" w:rsidR="00465729" w:rsidRPr="00F20F52" w:rsidRDefault="00465729"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027D19D6" w14:textId="77777777" w:rsidR="00465729" w:rsidRPr="00465729" w:rsidRDefault="00465729" w:rsidP="00465729">
            <w:pPr>
              <w:pStyle w:val="Tabela"/>
              <w:rPr>
                <w:szCs w:val="18"/>
              </w:rPr>
            </w:pPr>
            <w:r w:rsidRPr="00465729">
              <w:rPr>
                <w:szCs w:val="18"/>
              </w:rPr>
              <w:t>System umożliwiać będzie pracę z następującymi przeglądarkami:</w:t>
            </w:r>
          </w:p>
          <w:p w14:paraId="1454D174" w14:textId="77777777" w:rsidR="00465729" w:rsidRPr="00A851B6" w:rsidRDefault="00465729" w:rsidP="00465729">
            <w:pPr>
              <w:pStyle w:val="Tabela"/>
              <w:rPr>
                <w:szCs w:val="18"/>
                <w:lang w:val="en-GB"/>
              </w:rPr>
            </w:pPr>
            <w:r w:rsidRPr="00A851B6">
              <w:rPr>
                <w:szCs w:val="18"/>
                <w:lang w:val="en-GB"/>
              </w:rPr>
              <w:t>1.</w:t>
            </w:r>
            <w:r w:rsidRPr="00A851B6">
              <w:rPr>
                <w:szCs w:val="18"/>
                <w:lang w:val="en-GB"/>
              </w:rPr>
              <w:tab/>
              <w:t>Microsoft Edge</w:t>
            </w:r>
          </w:p>
          <w:p w14:paraId="14F41727" w14:textId="77777777" w:rsidR="00465729" w:rsidRPr="00A851B6" w:rsidRDefault="00465729" w:rsidP="00465729">
            <w:pPr>
              <w:pStyle w:val="Tabela"/>
              <w:rPr>
                <w:szCs w:val="18"/>
                <w:lang w:val="en-GB"/>
              </w:rPr>
            </w:pPr>
            <w:r w:rsidRPr="00A851B6">
              <w:rPr>
                <w:szCs w:val="18"/>
                <w:lang w:val="en-GB"/>
              </w:rPr>
              <w:t>2.</w:t>
            </w:r>
            <w:r w:rsidRPr="00A851B6">
              <w:rPr>
                <w:szCs w:val="18"/>
                <w:lang w:val="en-GB"/>
              </w:rPr>
              <w:tab/>
              <w:t>Microsoft Edge Chromium</w:t>
            </w:r>
          </w:p>
          <w:p w14:paraId="7328ECA3" w14:textId="77777777" w:rsidR="00465729" w:rsidRPr="00A851B6" w:rsidRDefault="00465729" w:rsidP="00465729">
            <w:pPr>
              <w:pStyle w:val="Tabela"/>
              <w:rPr>
                <w:szCs w:val="18"/>
                <w:lang w:val="en-GB"/>
              </w:rPr>
            </w:pPr>
            <w:r w:rsidRPr="00A851B6">
              <w:rPr>
                <w:szCs w:val="18"/>
                <w:lang w:val="en-GB"/>
              </w:rPr>
              <w:t>3.</w:t>
            </w:r>
            <w:r w:rsidRPr="00A851B6">
              <w:rPr>
                <w:szCs w:val="18"/>
                <w:lang w:val="en-GB"/>
              </w:rPr>
              <w:tab/>
              <w:t>Mozilla Firefox</w:t>
            </w:r>
          </w:p>
          <w:p w14:paraId="040B0F45" w14:textId="77777777" w:rsidR="00465729" w:rsidRPr="00465729" w:rsidRDefault="00465729" w:rsidP="00465729">
            <w:pPr>
              <w:pStyle w:val="Tabela"/>
              <w:rPr>
                <w:szCs w:val="18"/>
              </w:rPr>
            </w:pPr>
            <w:r w:rsidRPr="00465729">
              <w:rPr>
                <w:szCs w:val="18"/>
              </w:rPr>
              <w:t>4.</w:t>
            </w:r>
            <w:r w:rsidRPr="00465729">
              <w:rPr>
                <w:szCs w:val="18"/>
              </w:rPr>
              <w:tab/>
              <w:t>Google Chrome</w:t>
            </w:r>
          </w:p>
          <w:p w14:paraId="37558CD4" w14:textId="77777777" w:rsidR="00465729" w:rsidRPr="00465729" w:rsidRDefault="00465729" w:rsidP="00465729">
            <w:pPr>
              <w:pStyle w:val="Tabela"/>
              <w:rPr>
                <w:szCs w:val="18"/>
              </w:rPr>
            </w:pPr>
            <w:r w:rsidRPr="00465729">
              <w:rPr>
                <w:szCs w:val="18"/>
              </w:rPr>
              <w:t>5.</w:t>
            </w:r>
            <w:r w:rsidRPr="00465729">
              <w:rPr>
                <w:szCs w:val="18"/>
              </w:rPr>
              <w:tab/>
              <w:t>Opera</w:t>
            </w:r>
          </w:p>
          <w:p w14:paraId="680874C9" w14:textId="77777777" w:rsidR="00465729" w:rsidRPr="00465729" w:rsidRDefault="00465729" w:rsidP="00465729">
            <w:pPr>
              <w:pStyle w:val="Tabela"/>
              <w:rPr>
                <w:szCs w:val="18"/>
              </w:rPr>
            </w:pPr>
            <w:r w:rsidRPr="00465729">
              <w:rPr>
                <w:szCs w:val="18"/>
              </w:rPr>
              <w:lastRenderedPageBreak/>
              <w:t>6.</w:t>
            </w:r>
            <w:r w:rsidRPr="00465729">
              <w:rPr>
                <w:szCs w:val="18"/>
              </w:rPr>
              <w:tab/>
              <w:t xml:space="preserve">Safari </w:t>
            </w:r>
          </w:p>
          <w:p w14:paraId="15D2D039" w14:textId="27751FB5" w:rsidR="00465729" w:rsidRPr="00465729" w:rsidRDefault="00465729" w:rsidP="00465729">
            <w:pPr>
              <w:pStyle w:val="Tabela"/>
              <w:rPr>
                <w:szCs w:val="18"/>
              </w:rPr>
            </w:pPr>
            <w:r w:rsidRPr="00465729">
              <w:rPr>
                <w:szCs w:val="18"/>
              </w:rPr>
              <w:t>W wersjach, które zgodnie z rankingiem http://ranking.gemius.com/pl/ranking/browsers/ posiadają minimum 3% udziału w rynku.</w:t>
            </w:r>
          </w:p>
        </w:tc>
      </w:tr>
      <w:tr w:rsidR="00465729" w:rsidRPr="00F20F52" w14:paraId="3C1FEBE9" w14:textId="77777777" w:rsidTr="0082361B">
        <w:tc>
          <w:tcPr>
            <w:tcW w:w="1059" w:type="dxa"/>
          </w:tcPr>
          <w:p w14:paraId="1C1711E5" w14:textId="77777777" w:rsidR="00465729" w:rsidRPr="00F20F52" w:rsidRDefault="00465729"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3C163C9B" w14:textId="5C981B98" w:rsidR="00465729" w:rsidRPr="00465729" w:rsidRDefault="00465729" w:rsidP="00465729">
            <w:pPr>
              <w:pStyle w:val="Tabela"/>
              <w:rPr>
                <w:szCs w:val="18"/>
              </w:rPr>
            </w:pPr>
            <w:r>
              <w:rPr>
                <w:szCs w:val="18"/>
              </w:rPr>
              <w:t xml:space="preserve">System musi umożliwiać pracę </w:t>
            </w:r>
            <w:r w:rsidR="006B31E2">
              <w:rPr>
                <w:szCs w:val="18"/>
              </w:rPr>
              <w:t xml:space="preserve">przez przeglądarkę WWW </w:t>
            </w:r>
            <w:r>
              <w:rPr>
                <w:szCs w:val="18"/>
              </w:rPr>
              <w:t xml:space="preserve">na urządzeniach mobilnych z system Android i iOS </w:t>
            </w:r>
          </w:p>
        </w:tc>
      </w:tr>
      <w:tr w:rsidR="00465729" w:rsidRPr="00F20F52" w14:paraId="651A98E2" w14:textId="77777777" w:rsidTr="0082361B">
        <w:tc>
          <w:tcPr>
            <w:tcW w:w="1059" w:type="dxa"/>
          </w:tcPr>
          <w:p w14:paraId="15B53B20" w14:textId="77777777" w:rsidR="00465729" w:rsidRPr="00F20F52" w:rsidRDefault="00465729"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64A9E748" w14:textId="014648C4" w:rsidR="00465729" w:rsidRDefault="00465729" w:rsidP="00465729">
            <w:pPr>
              <w:pStyle w:val="Tabela"/>
              <w:rPr>
                <w:szCs w:val="18"/>
              </w:rPr>
            </w:pPr>
            <w:r w:rsidRPr="00465729">
              <w:rPr>
                <w:szCs w:val="18"/>
              </w:rPr>
              <w:t>Interfejs użytkownika będzie zaprojektowany w zgodzie z powszechnie przyjętymi standardami i szeroko pojętymi dobrymi praktykami w dziedzinie konstruowania intuicyjnego interfejsu użytkownika.</w:t>
            </w:r>
          </w:p>
        </w:tc>
      </w:tr>
      <w:tr w:rsidR="00465729" w:rsidRPr="00F20F52" w14:paraId="70EAE21E" w14:textId="77777777" w:rsidTr="0082361B">
        <w:tc>
          <w:tcPr>
            <w:tcW w:w="1059" w:type="dxa"/>
          </w:tcPr>
          <w:p w14:paraId="656E89A2" w14:textId="77777777" w:rsidR="00465729" w:rsidRPr="00F20F52" w:rsidRDefault="00465729"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5CA2E9A9" w14:textId="7BFCC542" w:rsidR="00465729" w:rsidRPr="00465729" w:rsidRDefault="00465729" w:rsidP="00465729">
            <w:pPr>
              <w:pStyle w:val="Tabela"/>
              <w:rPr>
                <w:szCs w:val="18"/>
              </w:rPr>
            </w:pPr>
            <w:r w:rsidRPr="00465729">
              <w:rPr>
                <w:szCs w:val="18"/>
              </w:rPr>
              <w:t>Nawigacja musi być czytelna, spójna i logiczna w cał</w:t>
            </w:r>
            <w:r>
              <w:rPr>
                <w:szCs w:val="18"/>
              </w:rPr>
              <w:t xml:space="preserve">ej e-Platformie </w:t>
            </w:r>
          </w:p>
        </w:tc>
      </w:tr>
      <w:tr w:rsidR="00465729" w:rsidRPr="00F20F52" w14:paraId="206BF87B" w14:textId="77777777" w:rsidTr="0082361B">
        <w:tc>
          <w:tcPr>
            <w:tcW w:w="1059" w:type="dxa"/>
          </w:tcPr>
          <w:p w14:paraId="0D57D372" w14:textId="77777777" w:rsidR="00465729" w:rsidRPr="00F20F52" w:rsidRDefault="00465729"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7D577D39" w14:textId="0FB25A8F" w:rsidR="00465729" w:rsidRPr="00465729" w:rsidRDefault="006B31E2" w:rsidP="00465729">
            <w:pPr>
              <w:pStyle w:val="Tabela"/>
              <w:rPr>
                <w:szCs w:val="18"/>
              </w:rPr>
            </w:pPr>
            <w:r>
              <w:rPr>
                <w:szCs w:val="18"/>
              </w:rPr>
              <w:t>W zakresie obsługi przez przeglądarkę WWW na stacjach roboczych k</w:t>
            </w:r>
            <w:r w:rsidR="00465729" w:rsidRPr="00465729">
              <w:rPr>
                <w:szCs w:val="18"/>
              </w:rPr>
              <w:t>olejność przechodzenia przy użyciu klawisza [</w:t>
            </w:r>
            <w:proofErr w:type="spellStart"/>
            <w:r w:rsidR="00465729" w:rsidRPr="00465729">
              <w:rPr>
                <w:szCs w:val="18"/>
              </w:rPr>
              <w:t>Tab</w:t>
            </w:r>
            <w:proofErr w:type="spellEnd"/>
            <w:r w:rsidR="00465729" w:rsidRPr="00465729">
              <w:rPr>
                <w:szCs w:val="18"/>
              </w:rPr>
              <w:t>] z odnośnika na odnośnik lub z pola formularza na kolejne powinna być logiczna i zrozumiała. Powinna odzwierciedlać to, w jaki sposób użytkownik widzący korzysta z aplikacji. Przyjmuje się, że użytkownik widzący skanuje stronę wzrokiem od lewej do prawej strony i od góry do dołu. Użytkownik potrafi przewidzieć, na jakim linku znajdzie się fokus. Kolejność pól musi uwzględniać również wygodne wprowadzanie danych z formularzy papierowych</w:t>
            </w:r>
          </w:p>
        </w:tc>
      </w:tr>
      <w:tr w:rsidR="00346613" w:rsidRPr="00F20F52" w14:paraId="3F9C6299" w14:textId="77777777" w:rsidTr="0082361B">
        <w:tc>
          <w:tcPr>
            <w:tcW w:w="1059" w:type="dxa"/>
          </w:tcPr>
          <w:p w14:paraId="7C115C36"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410B9042" w14:textId="4848CEA1" w:rsidR="00346613" w:rsidRPr="00F20F52" w:rsidRDefault="00346613" w:rsidP="0082361B">
            <w:pPr>
              <w:pStyle w:val="Tabela"/>
              <w:rPr>
                <w:szCs w:val="18"/>
              </w:rPr>
            </w:pPr>
            <w:r w:rsidRPr="00F20F52">
              <w:rPr>
                <w:szCs w:val="18"/>
              </w:rPr>
              <w:t xml:space="preserve">Moduł e-Platformy musi posiadać funkcjonalności umożliwiające zdefiniowanie </w:t>
            </w:r>
            <w:r w:rsidR="00E32061">
              <w:rPr>
                <w:szCs w:val="18"/>
              </w:rPr>
              <w:t xml:space="preserve">następujących </w:t>
            </w:r>
            <w:r w:rsidRPr="00F20F52">
              <w:rPr>
                <w:szCs w:val="18"/>
              </w:rPr>
              <w:t>rodzajów kont dostępowych:</w:t>
            </w:r>
          </w:p>
          <w:p w14:paraId="73AA0B91" w14:textId="77777777" w:rsidR="00346613" w:rsidRPr="00F20F52" w:rsidRDefault="00346613" w:rsidP="00A65E73">
            <w:pPr>
              <w:pStyle w:val="Tabela"/>
              <w:numPr>
                <w:ilvl w:val="3"/>
                <w:numId w:val="15"/>
              </w:numPr>
              <w:ind w:left="316" w:hanging="284"/>
              <w:rPr>
                <w:szCs w:val="18"/>
              </w:rPr>
            </w:pPr>
            <w:r w:rsidRPr="00F20F52">
              <w:rPr>
                <w:szCs w:val="18"/>
              </w:rPr>
              <w:t xml:space="preserve">dla pacjentów, </w:t>
            </w:r>
          </w:p>
          <w:p w14:paraId="5D8AA07A" w14:textId="2C1DC3CC" w:rsidR="00346613" w:rsidRPr="00F20F52" w:rsidRDefault="00346613" w:rsidP="00A65E73">
            <w:pPr>
              <w:pStyle w:val="Tabela"/>
              <w:numPr>
                <w:ilvl w:val="3"/>
                <w:numId w:val="15"/>
              </w:numPr>
              <w:ind w:left="316" w:hanging="284"/>
              <w:rPr>
                <w:szCs w:val="18"/>
              </w:rPr>
            </w:pPr>
            <w:r w:rsidRPr="00F20F52">
              <w:rPr>
                <w:szCs w:val="18"/>
              </w:rPr>
              <w:t>dla osób personelu medycznego</w:t>
            </w:r>
            <w:r w:rsidR="00F2521E" w:rsidRPr="00F20F52">
              <w:rPr>
                <w:szCs w:val="18"/>
              </w:rPr>
              <w:t>,</w:t>
            </w:r>
          </w:p>
          <w:p w14:paraId="2A3B4A41" w14:textId="0B9102E8" w:rsidR="00346613" w:rsidRPr="00F20F52" w:rsidRDefault="00346613" w:rsidP="002828BC">
            <w:pPr>
              <w:pStyle w:val="Tabela"/>
              <w:ind w:left="316"/>
              <w:rPr>
                <w:szCs w:val="18"/>
              </w:rPr>
            </w:pPr>
          </w:p>
        </w:tc>
      </w:tr>
      <w:tr w:rsidR="00346613" w:rsidRPr="00F20F52" w14:paraId="6FCEAD05" w14:textId="77777777" w:rsidTr="0082361B">
        <w:tc>
          <w:tcPr>
            <w:tcW w:w="1059" w:type="dxa"/>
          </w:tcPr>
          <w:p w14:paraId="6D7F7041"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4D02644D" w14:textId="1B4544C5" w:rsidR="00346613" w:rsidRPr="00F20F52" w:rsidRDefault="00346613" w:rsidP="0082361B">
            <w:pPr>
              <w:pStyle w:val="Tabela"/>
              <w:rPr>
                <w:szCs w:val="18"/>
              </w:rPr>
            </w:pPr>
            <w:r w:rsidRPr="00F20F52">
              <w:rPr>
                <w:szCs w:val="18"/>
              </w:rPr>
              <w:t>Dostęp do modułu e-Platformy musi być możliwy zarówno z sieci Internet</w:t>
            </w:r>
            <w:r w:rsidR="00BA2A6C" w:rsidRPr="00F20F52">
              <w:rPr>
                <w:szCs w:val="18"/>
              </w:rPr>
              <w:t>,</w:t>
            </w:r>
            <w:r w:rsidRPr="00F20F52">
              <w:rPr>
                <w:szCs w:val="18"/>
              </w:rPr>
              <w:t xml:space="preserve"> jak i sieci wewnętrznej placówki (Intranet).</w:t>
            </w:r>
          </w:p>
        </w:tc>
      </w:tr>
      <w:tr w:rsidR="00487AA7" w:rsidRPr="00F20F52" w14:paraId="2BBAEE47" w14:textId="77777777" w:rsidTr="0082361B">
        <w:tc>
          <w:tcPr>
            <w:tcW w:w="1059" w:type="dxa"/>
          </w:tcPr>
          <w:p w14:paraId="2EB2FCC9" w14:textId="77777777" w:rsidR="00487AA7" w:rsidRPr="00F20F52" w:rsidRDefault="00487AA7"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23987B32" w14:textId="4BEDDB53" w:rsidR="00487AA7" w:rsidRPr="00F20F52" w:rsidRDefault="0003319F" w:rsidP="0082361B">
            <w:pPr>
              <w:pStyle w:val="Tabela"/>
              <w:rPr>
                <w:szCs w:val="18"/>
              </w:rPr>
            </w:pPr>
            <w:r>
              <w:rPr>
                <w:szCs w:val="18"/>
              </w:rPr>
              <w:t xml:space="preserve">Moduł e-Platformy </w:t>
            </w:r>
            <w:r w:rsidRPr="0003319F">
              <w:rPr>
                <w:szCs w:val="18"/>
              </w:rPr>
              <w:t>będzie zgodny ze standardami WCAG 2.1 na poziomie co najmniej AA, zgodnie z Rozporządzeniem Rady Ministrów z dnia 12 kwietnia 2012 r. w sprawie Krajowych Ram Interoperacyjności, minimalnych wymagań dla rejestrów publicznych i wymiany informacji w postaci elektronicznej oraz minimalnych wymagań dla systemów teleinformatycznych.</w:t>
            </w:r>
          </w:p>
        </w:tc>
      </w:tr>
      <w:tr w:rsidR="0003319F" w:rsidRPr="00F20F52" w14:paraId="649F48CB" w14:textId="77777777" w:rsidTr="0082361B">
        <w:tc>
          <w:tcPr>
            <w:tcW w:w="1059" w:type="dxa"/>
          </w:tcPr>
          <w:p w14:paraId="6F337DF3" w14:textId="77777777" w:rsidR="0003319F" w:rsidRPr="00F20F52" w:rsidRDefault="0003319F"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2573C026" w14:textId="2D8329D7" w:rsidR="0003319F" w:rsidRDefault="0003319F" w:rsidP="0082361B">
            <w:pPr>
              <w:pStyle w:val="Tabela"/>
              <w:rPr>
                <w:szCs w:val="18"/>
              </w:rPr>
            </w:pPr>
            <w:r>
              <w:rPr>
                <w:szCs w:val="18"/>
              </w:rPr>
              <w:t xml:space="preserve">Moduł e-Platformy </w:t>
            </w:r>
            <w:r w:rsidRPr="0003319F">
              <w:rPr>
                <w:szCs w:val="18"/>
              </w:rPr>
              <w:t>będzie umożliwiał wykorzystanie przez użytkownika specjalistycznego oprogramowanie do transkrypcji mowy i odczytu ekranu dla osób z niepełnosprawnością. Oprogramowanie może być instalowane samodzielnie na komputerach osoby z niepełnosprawnością lub jako ogólnodostępne rozszerzenie przeglądarki internetowej.</w:t>
            </w:r>
          </w:p>
        </w:tc>
      </w:tr>
      <w:tr w:rsidR="0003319F" w:rsidRPr="00F20F52" w14:paraId="6E2079D1" w14:textId="77777777" w:rsidTr="0082361B">
        <w:tc>
          <w:tcPr>
            <w:tcW w:w="1059" w:type="dxa"/>
          </w:tcPr>
          <w:p w14:paraId="20D8994E" w14:textId="77777777" w:rsidR="0003319F" w:rsidRPr="00F20F52" w:rsidRDefault="0003319F"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307E08B3" w14:textId="54BE39C3" w:rsidR="0003319F" w:rsidRDefault="0003319F" w:rsidP="0082361B">
            <w:pPr>
              <w:pStyle w:val="Tabela"/>
              <w:rPr>
                <w:szCs w:val="18"/>
              </w:rPr>
            </w:pPr>
            <w:r w:rsidRPr="0003319F">
              <w:rPr>
                <w:szCs w:val="18"/>
              </w:rPr>
              <w:t xml:space="preserve">Najpóźniej w momencie odbioru </w:t>
            </w:r>
            <w:r>
              <w:rPr>
                <w:szCs w:val="18"/>
              </w:rPr>
              <w:t xml:space="preserve">Modułu e-Platformy </w:t>
            </w:r>
            <w:r w:rsidRPr="0003319F">
              <w:rPr>
                <w:szCs w:val="18"/>
              </w:rPr>
              <w:t>dostawca musi dysponować zaświadczeniem przyznawanym w wyniku badań opartych na dokumencie WCAG 2.1 w ramach WAI konsorcjum W3C wystawionym przez niezależnego audytora i potwierdzającym zgodność portalu oferującego wyżej wymienione e-usługi ze standardem WCAG 2.1 na odpowiednim poziomie.</w:t>
            </w:r>
          </w:p>
        </w:tc>
      </w:tr>
      <w:tr w:rsidR="0003319F" w:rsidRPr="00F20F52" w14:paraId="4FC61204" w14:textId="77777777" w:rsidTr="0082361B">
        <w:tc>
          <w:tcPr>
            <w:tcW w:w="1059" w:type="dxa"/>
          </w:tcPr>
          <w:p w14:paraId="2861ECC4" w14:textId="77777777" w:rsidR="0003319F" w:rsidRPr="00F20F52" w:rsidRDefault="0003319F"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4FC4E65B" w14:textId="0AFA6D17" w:rsidR="0003319F" w:rsidRPr="00F20F52" w:rsidRDefault="0003319F" w:rsidP="0082361B">
            <w:pPr>
              <w:pStyle w:val="Tabela"/>
              <w:rPr>
                <w:szCs w:val="18"/>
              </w:rPr>
            </w:pPr>
            <w:r w:rsidRPr="0003319F">
              <w:rPr>
                <w:szCs w:val="18"/>
              </w:rPr>
              <w:t>Moduł e-platformy musi udostępniać pacjentom formularz rejestracyjny umożliwiający samodzielne założenie konta dostępowego do e-Usług na e Platformie</w:t>
            </w:r>
          </w:p>
        </w:tc>
      </w:tr>
      <w:tr w:rsidR="0003319F" w:rsidRPr="00F20F52" w14:paraId="3CA04D52" w14:textId="77777777" w:rsidTr="0082361B">
        <w:tc>
          <w:tcPr>
            <w:tcW w:w="1059" w:type="dxa"/>
          </w:tcPr>
          <w:p w14:paraId="0F920698" w14:textId="77777777" w:rsidR="0003319F" w:rsidRPr="00F20F52" w:rsidRDefault="0003319F"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7013A4A5" w14:textId="371B4839" w:rsidR="0003319F" w:rsidRPr="00F20F52" w:rsidRDefault="0003319F" w:rsidP="0082361B">
            <w:pPr>
              <w:pStyle w:val="Tabela"/>
              <w:rPr>
                <w:szCs w:val="18"/>
              </w:rPr>
            </w:pPr>
            <w:r>
              <w:rPr>
                <w:szCs w:val="18"/>
              </w:rPr>
              <w:t xml:space="preserve">Moduł e-Platformy </w:t>
            </w:r>
            <w:r w:rsidRPr="0003319F">
              <w:rPr>
                <w:szCs w:val="18"/>
              </w:rPr>
              <w:t>będzie umożliwiał autentykację użytkowników zewnętrznych poprzez Węzeł Krajowy, o którym mowa w rozdziale 4 ustawy z dnia 5 września 2016 r. o usługach zaufania oraz identyfikacji elektronicznej (tekst jedn. Dz</w:t>
            </w:r>
            <w:r w:rsidR="004D7558">
              <w:rPr>
                <w:szCs w:val="18"/>
              </w:rPr>
              <w:t>.</w:t>
            </w:r>
            <w:r w:rsidR="00EA137D">
              <w:rPr>
                <w:szCs w:val="18"/>
              </w:rPr>
              <w:t xml:space="preserve"> </w:t>
            </w:r>
            <w:r w:rsidRPr="0003319F">
              <w:rPr>
                <w:szCs w:val="18"/>
              </w:rPr>
              <w:t>U</w:t>
            </w:r>
            <w:r w:rsidR="004D7558">
              <w:rPr>
                <w:szCs w:val="18"/>
              </w:rPr>
              <w:t>.</w:t>
            </w:r>
            <w:r w:rsidRPr="0003319F">
              <w:rPr>
                <w:szCs w:val="18"/>
              </w:rPr>
              <w:t xml:space="preserve"> z 20</w:t>
            </w:r>
            <w:r w:rsidR="007B6203">
              <w:rPr>
                <w:szCs w:val="18"/>
              </w:rPr>
              <w:t>20</w:t>
            </w:r>
            <w:r w:rsidRPr="0003319F">
              <w:rPr>
                <w:szCs w:val="18"/>
              </w:rPr>
              <w:t xml:space="preserve"> r., poz. </w:t>
            </w:r>
            <w:r w:rsidR="007B6203">
              <w:rPr>
                <w:szCs w:val="18"/>
              </w:rPr>
              <w:t>1173</w:t>
            </w:r>
            <w:r w:rsidRPr="0003319F">
              <w:rPr>
                <w:szCs w:val="18"/>
              </w:rPr>
              <w:t xml:space="preserve"> z</w:t>
            </w:r>
            <w:r w:rsidR="00EA137D">
              <w:rPr>
                <w:szCs w:val="18"/>
              </w:rPr>
              <w:t xml:space="preserve"> </w:t>
            </w:r>
            <w:proofErr w:type="spellStart"/>
            <w:r w:rsidR="00EA137D">
              <w:rPr>
                <w:szCs w:val="18"/>
              </w:rPr>
              <w:t>późn</w:t>
            </w:r>
            <w:proofErr w:type="spellEnd"/>
            <w:r w:rsidR="00EA137D">
              <w:rPr>
                <w:szCs w:val="18"/>
              </w:rPr>
              <w:t xml:space="preserve">. </w:t>
            </w:r>
            <w:r w:rsidRPr="0003319F">
              <w:rPr>
                <w:szCs w:val="18"/>
              </w:rPr>
              <w:t>zm.).</w:t>
            </w:r>
          </w:p>
        </w:tc>
      </w:tr>
      <w:tr w:rsidR="00346613" w:rsidRPr="00F20F52" w14:paraId="035C1BAA" w14:textId="77777777" w:rsidTr="0082361B">
        <w:tc>
          <w:tcPr>
            <w:tcW w:w="1059" w:type="dxa"/>
          </w:tcPr>
          <w:p w14:paraId="1820BE29"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3B2BDE72" w14:textId="77777777" w:rsidR="00346613" w:rsidRPr="00F20F52" w:rsidRDefault="00346613" w:rsidP="0082361B">
            <w:pPr>
              <w:pStyle w:val="Tabela"/>
              <w:rPr>
                <w:szCs w:val="18"/>
              </w:rPr>
            </w:pPr>
            <w:r w:rsidRPr="00F20F52">
              <w:rPr>
                <w:szCs w:val="18"/>
              </w:rPr>
              <w:t>W procesie rejestracji do e-Platformy w formularzu rejestracyjnym pacjent musi zostać zobligowany do wprowadzenia następujących danych:</w:t>
            </w:r>
          </w:p>
          <w:p w14:paraId="1D01940F" w14:textId="77777777" w:rsidR="00346613" w:rsidRPr="00F20F52" w:rsidRDefault="00346613" w:rsidP="00A65E73">
            <w:pPr>
              <w:pStyle w:val="punkt-Tabela"/>
              <w:numPr>
                <w:ilvl w:val="0"/>
                <w:numId w:val="42"/>
              </w:numPr>
              <w:tabs>
                <w:tab w:val="clear" w:pos="901"/>
                <w:tab w:val="num" w:pos="541"/>
              </w:tabs>
              <w:ind w:left="532"/>
              <w:rPr>
                <w:rFonts w:cs="Tahoma"/>
                <w:szCs w:val="18"/>
              </w:rPr>
            </w:pPr>
            <w:r w:rsidRPr="00F20F52">
              <w:rPr>
                <w:rFonts w:cs="Tahoma"/>
                <w:szCs w:val="18"/>
                <w:lang w:val="pl-PL"/>
              </w:rPr>
              <w:t xml:space="preserve">danych niezbędnych do założenia wpisu w rejestrze pacjentów tj. </w:t>
            </w:r>
            <w:proofErr w:type="spellStart"/>
            <w:r w:rsidRPr="00F20F52">
              <w:rPr>
                <w:rFonts w:cs="Tahoma"/>
                <w:szCs w:val="18"/>
              </w:rPr>
              <w:t>Nazwisko</w:t>
            </w:r>
            <w:proofErr w:type="spellEnd"/>
            <w:r w:rsidRPr="00F20F52">
              <w:rPr>
                <w:rFonts w:cs="Tahoma"/>
                <w:szCs w:val="18"/>
              </w:rPr>
              <w:t xml:space="preserve">, </w:t>
            </w:r>
            <w:proofErr w:type="spellStart"/>
            <w:r w:rsidRPr="00F20F52">
              <w:rPr>
                <w:rFonts w:cs="Tahoma"/>
                <w:szCs w:val="18"/>
              </w:rPr>
              <w:t>Imię</w:t>
            </w:r>
            <w:proofErr w:type="spellEnd"/>
            <w:r w:rsidRPr="00F20F52">
              <w:rPr>
                <w:rFonts w:cs="Tahoma"/>
                <w:szCs w:val="18"/>
              </w:rPr>
              <w:t xml:space="preserve">, PESEL, </w:t>
            </w:r>
            <w:proofErr w:type="spellStart"/>
            <w:r w:rsidRPr="00F20F52">
              <w:rPr>
                <w:rFonts w:cs="Tahoma"/>
                <w:szCs w:val="18"/>
              </w:rPr>
              <w:t>adres</w:t>
            </w:r>
            <w:proofErr w:type="spellEnd"/>
            <w:r w:rsidRPr="00F20F52">
              <w:rPr>
                <w:rFonts w:cs="Tahoma"/>
                <w:szCs w:val="18"/>
              </w:rPr>
              <w:t>;</w:t>
            </w:r>
          </w:p>
          <w:p w14:paraId="4AC0CF8A" w14:textId="77777777" w:rsidR="00346613" w:rsidRDefault="00346613" w:rsidP="00A65E73">
            <w:pPr>
              <w:pStyle w:val="punkt-Tabela"/>
              <w:numPr>
                <w:ilvl w:val="0"/>
                <w:numId w:val="42"/>
              </w:numPr>
              <w:tabs>
                <w:tab w:val="clear" w:pos="901"/>
                <w:tab w:val="num" w:pos="541"/>
              </w:tabs>
              <w:ind w:left="532"/>
              <w:rPr>
                <w:rFonts w:cs="Tahoma"/>
                <w:szCs w:val="18"/>
                <w:lang w:val="pl-PL"/>
              </w:rPr>
            </w:pPr>
            <w:r w:rsidRPr="00F20F52">
              <w:rPr>
                <w:rFonts w:cs="Tahoma"/>
                <w:szCs w:val="18"/>
                <w:lang w:val="pl-PL"/>
              </w:rPr>
              <w:t>adresu email i numeru telefonu dla celów wysyłania powiadomień.</w:t>
            </w:r>
          </w:p>
          <w:p w14:paraId="6099B25A" w14:textId="1D01555A" w:rsidR="0003319F" w:rsidRPr="00F20F52" w:rsidRDefault="0003319F" w:rsidP="00A851B6">
            <w:pPr>
              <w:pStyle w:val="punkt-Tabela"/>
              <w:numPr>
                <w:ilvl w:val="0"/>
                <w:numId w:val="0"/>
              </w:numPr>
              <w:rPr>
                <w:rFonts w:cs="Tahoma"/>
                <w:szCs w:val="18"/>
                <w:lang w:val="pl-PL"/>
              </w:rPr>
            </w:pPr>
            <w:r>
              <w:rPr>
                <w:rFonts w:cs="Tahoma"/>
                <w:szCs w:val="18"/>
                <w:lang w:val="pl-PL"/>
              </w:rPr>
              <w:t xml:space="preserve">W przypadku zakładania konta z wykorzystaniem węzła krajowego dane uzupełniane są automatycznie na podstawie </w:t>
            </w:r>
            <w:proofErr w:type="spellStart"/>
            <w:r>
              <w:rPr>
                <w:rFonts w:cs="Tahoma"/>
                <w:szCs w:val="18"/>
                <w:lang w:val="pl-PL"/>
              </w:rPr>
              <w:t>tokena</w:t>
            </w:r>
            <w:proofErr w:type="spellEnd"/>
            <w:r>
              <w:rPr>
                <w:rFonts w:cs="Tahoma"/>
                <w:szCs w:val="18"/>
                <w:lang w:val="pl-PL"/>
              </w:rPr>
              <w:t xml:space="preserve"> autoryzacyjnego. </w:t>
            </w:r>
          </w:p>
        </w:tc>
      </w:tr>
      <w:tr w:rsidR="00346613" w:rsidRPr="00F20F52" w14:paraId="4E38AFC0" w14:textId="77777777" w:rsidTr="0082361B">
        <w:tc>
          <w:tcPr>
            <w:tcW w:w="1059" w:type="dxa"/>
          </w:tcPr>
          <w:p w14:paraId="7F9DEA9F"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683ED9DC" w14:textId="77777777" w:rsidR="00346613" w:rsidRPr="00F20F52" w:rsidDel="00FF591B" w:rsidRDefault="00346613" w:rsidP="0082361B">
            <w:pPr>
              <w:pStyle w:val="Tabela"/>
              <w:rPr>
                <w:szCs w:val="18"/>
              </w:rPr>
            </w:pPr>
            <w:r w:rsidRPr="00F20F52">
              <w:rPr>
                <w:szCs w:val="18"/>
              </w:rPr>
              <w:t>Formularz rejestracyjny pacjenta musi mieć wbudowany mechanizm walidacji, jako ochrona przed robotami (szkodliwym oprogramowaniem).</w:t>
            </w:r>
          </w:p>
        </w:tc>
      </w:tr>
      <w:tr w:rsidR="00346613" w:rsidRPr="00F20F52" w14:paraId="420F6DD1" w14:textId="77777777" w:rsidTr="0082361B">
        <w:tc>
          <w:tcPr>
            <w:tcW w:w="1059" w:type="dxa"/>
          </w:tcPr>
          <w:p w14:paraId="6FBB48FD"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7EEC15DB" w14:textId="0130C534" w:rsidR="00346613" w:rsidRPr="00F20F52" w:rsidRDefault="00346613" w:rsidP="0082361B">
            <w:pPr>
              <w:pStyle w:val="Tabela"/>
              <w:rPr>
                <w:szCs w:val="18"/>
              </w:rPr>
            </w:pPr>
            <w:r w:rsidRPr="00F20F52">
              <w:rPr>
                <w:szCs w:val="18"/>
              </w:rPr>
              <w:t>Dostęp do e-usług musi być dostępny, poprzez szyfrowane połączenie (</w:t>
            </w:r>
            <w:proofErr w:type="spellStart"/>
            <w:r w:rsidRPr="00F20F52">
              <w:rPr>
                <w:szCs w:val="18"/>
              </w:rPr>
              <w:t>https</w:t>
            </w:r>
            <w:proofErr w:type="spellEnd"/>
            <w:r w:rsidRPr="00F20F52">
              <w:rPr>
                <w:szCs w:val="18"/>
              </w:rPr>
              <w:t xml:space="preserve">) tylko dla </w:t>
            </w:r>
            <w:r w:rsidR="0003319F">
              <w:rPr>
                <w:szCs w:val="18"/>
              </w:rPr>
              <w:t xml:space="preserve">zalogowanych </w:t>
            </w:r>
            <w:r w:rsidRPr="00F20F52">
              <w:rPr>
                <w:szCs w:val="18"/>
              </w:rPr>
              <w:t>użytkowników zarejestrowanych w e-Platformie.</w:t>
            </w:r>
          </w:p>
        </w:tc>
      </w:tr>
      <w:tr w:rsidR="00346613" w:rsidRPr="00F20F52" w14:paraId="01758DEC" w14:textId="77777777" w:rsidTr="0082361B">
        <w:tc>
          <w:tcPr>
            <w:tcW w:w="1059" w:type="dxa"/>
          </w:tcPr>
          <w:p w14:paraId="64F4BD1F"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1C083212" w14:textId="77777777" w:rsidR="00346613" w:rsidRPr="00F20F52" w:rsidRDefault="00346613" w:rsidP="0082361B">
            <w:pPr>
              <w:pStyle w:val="Tabela"/>
              <w:rPr>
                <w:szCs w:val="18"/>
              </w:rPr>
            </w:pPr>
            <w:r w:rsidRPr="00F20F52">
              <w:rPr>
                <w:szCs w:val="18"/>
              </w:rPr>
              <w:t>Formularz rejestracyjny musi walidować poprawność numeru PESEL.</w:t>
            </w:r>
          </w:p>
        </w:tc>
      </w:tr>
      <w:tr w:rsidR="00346613" w:rsidRPr="00F20F52" w14:paraId="3CEF7181" w14:textId="77777777" w:rsidTr="0082361B">
        <w:tc>
          <w:tcPr>
            <w:tcW w:w="1059" w:type="dxa"/>
          </w:tcPr>
          <w:p w14:paraId="15D23EC0"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3DBDFF14" w14:textId="77777777" w:rsidR="00346613" w:rsidRPr="00F20F52" w:rsidRDefault="00346613" w:rsidP="0082361B">
            <w:pPr>
              <w:pStyle w:val="Tabela"/>
              <w:rPr>
                <w:szCs w:val="18"/>
              </w:rPr>
            </w:pPr>
            <w:r w:rsidRPr="00F20F52">
              <w:rPr>
                <w:szCs w:val="18"/>
              </w:rPr>
              <w:t>Formularz rejestracyjny musi walidować adres email.</w:t>
            </w:r>
          </w:p>
        </w:tc>
      </w:tr>
      <w:tr w:rsidR="00346613" w:rsidRPr="00F20F52" w14:paraId="53B9470E" w14:textId="77777777" w:rsidTr="0082361B">
        <w:tc>
          <w:tcPr>
            <w:tcW w:w="1059" w:type="dxa"/>
          </w:tcPr>
          <w:p w14:paraId="48E22BBE"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27B4F59C" w14:textId="650A817F" w:rsidR="00346613" w:rsidRPr="00F20F52" w:rsidRDefault="00346613" w:rsidP="0082361B">
            <w:pPr>
              <w:pStyle w:val="Tabela"/>
              <w:rPr>
                <w:szCs w:val="18"/>
              </w:rPr>
            </w:pPr>
            <w:r w:rsidRPr="00F20F52">
              <w:rPr>
                <w:szCs w:val="18"/>
              </w:rPr>
              <w:t>Podczas zakładania konta pacjenta, wprowadzone dane muszą być walidowane przez System z</w:t>
            </w:r>
            <w:r w:rsidR="002F60A7" w:rsidRPr="00F20F52">
              <w:rPr>
                <w:szCs w:val="18"/>
              </w:rPr>
              <w:t> </w:t>
            </w:r>
            <w:r w:rsidRPr="00F20F52">
              <w:rPr>
                <w:szCs w:val="18"/>
              </w:rPr>
              <w:t>rejestrem pacjentów jednostki znajdującym się w bazie danych Systemu, tj.</w:t>
            </w:r>
          </w:p>
          <w:p w14:paraId="643F367D" w14:textId="0890D83B" w:rsidR="00346613" w:rsidRPr="00F20F52" w:rsidRDefault="00346613" w:rsidP="0082361B">
            <w:pPr>
              <w:pStyle w:val="punkt-Tabela"/>
              <w:rPr>
                <w:rFonts w:cs="Tahoma"/>
                <w:szCs w:val="18"/>
                <w:lang w:val="pl-PL"/>
              </w:rPr>
            </w:pPr>
            <w:r w:rsidRPr="00F20F52">
              <w:rPr>
                <w:rFonts w:cs="Tahoma"/>
                <w:szCs w:val="18"/>
                <w:lang w:val="pl-PL"/>
              </w:rPr>
              <w:t>jeżeli dane pacjenta znajdują się już w rejestrze pacjentów</w:t>
            </w:r>
            <w:r w:rsidR="00BA2A6C" w:rsidRPr="00F20F52">
              <w:rPr>
                <w:rFonts w:cs="Tahoma"/>
                <w:szCs w:val="18"/>
                <w:lang w:val="pl-PL"/>
              </w:rPr>
              <w:t>,</w:t>
            </w:r>
            <w:r w:rsidRPr="00F20F52">
              <w:rPr>
                <w:rFonts w:cs="Tahoma"/>
                <w:szCs w:val="18"/>
                <w:lang w:val="pl-PL"/>
              </w:rPr>
              <w:t xml:space="preserve"> to konto w e-Platformie powinno być z tą osobą automatycznie powiązane – tzn. dane takiej osoby nie są dopisywane do rejestru;</w:t>
            </w:r>
          </w:p>
          <w:p w14:paraId="681A4AED" w14:textId="4B6BFB34" w:rsidR="00346613" w:rsidRPr="00F20F52" w:rsidRDefault="00346613" w:rsidP="0082361B">
            <w:pPr>
              <w:pStyle w:val="punkt-Tabela"/>
              <w:rPr>
                <w:rFonts w:cs="Tahoma"/>
                <w:szCs w:val="18"/>
                <w:lang w:val="pl-PL"/>
              </w:rPr>
            </w:pPr>
            <w:r w:rsidRPr="00F20F52">
              <w:rPr>
                <w:rFonts w:cs="Tahoma"/>
                <w:szCs w:val="18"/>
                <w:lang w:val="pl-PL"/>
              </w:rPr>
              <w:t>jeżeli dane pacjenta nie znajdują się w rejestrze, to osoba taka musi zostać automatycznie dopisana do rejestru pacjentów, a konto w e-Platformie automatycznie musi zostać powiązane z ta osobą.</w:t>
            </w:r>
          </w:p>
        </w:tc>
      </w:tr>
      <w:tr w:rsidR="00346613" w:rsidRPr="00F20F52" w14:paraId="26AE2B0D" w14:textId="77777777" w:rsidTr="0082361B">
        <w:tc>
          <w:tcPr>
            <w:tcW w:w="1059" w:type="dxa"/>
          </w:tcPr>
          <w:p w14:paraId="05E7BF94" w14:textId="77777777" w:rsidR="00346613" w:rsidRPr="00F20F52" w:rsidRDefault="00346613" w:rsidP="00A65E73">
            <w:pPr>
              <w:pStyle w:val="Akapitzlist"/>
              <w:numPr>
                <w:ilvl w:val="0"/>
                <w:numId w:val="15"/>
              </w:numPr>
              <w:autoSpaceDE w:val="0"/>
              <w:autoSpaceDN w:val="0"/>
              <w:adjustRightInd w:val="0"/>
              <w:jc w:val="both"/>
              <w:rPr>
                <w:rFonts w:ascii="Tahoma" w:hAnsi="Tahoma" w:cs="Tahoma"/>
                <w:sz w:val="18"/>
                <w:szCs w:val="18"/>
              </w:rPr>
            </w:pPr>
          </w:p>
        </w:tc>
        <w:tc>
          <w:tcPr>
            <w:tcW w:w="8008" w:type="dxa"/>
          </w:tcPr>
          <w:p w14:paraId="5C9F3FEA" w14:textId="29DAD221" w:rsidR="0003319F" w:rsidRDefault="0003319F" w:rsidP="0082361B">
            <w:pPr>
              <w:pStyle w:val="Tabela"/>
              <w:rPr>
                <w:szCs w:val="18"/>
              </w:rPr>
            </w:pPr>
            <w:r>
              <w:rPr>
                <w:szCs w:val="18"/>
              </w:rPr>
              <w:t xml:space="preserve">W przypadku autoryzacji pacjenta przez węzeł krajowy moduł powinien realizować proces aktywacji w następujący sposób: </w:t>
            </w:r>
          </w:p>
          <w:p w14:paraId="4ABC09B0" w14:textId="53311704" w:rsidR="0003319F" w:rsidRDefault="0003319F" w:rsidP="00A65E73">
            <w:pPr>
              <w:pStyle w:val="Tabela"/>
              <w:numPr>
                <w:ilvl w:val="3"/>
                <w:numId w:val="15"/>
              </w:numPr>
              <w:ind w:left="316" w:hanging="284"/>
              <w:rPr>
                <w:szCs w:val="18"/>
              </w:rPr>
            </w:pPr>
            <w:r>
              <w:rPr>
                <w:szCs w:val="18"/>
              </w:rPr>
              <w:lastRenderedPageBreak/>
              <w:t xml:space="preserve">Pacjent po wybraniu opcji autoryzacji za pomocą węzła krajowego zostaje przekierowany na stronę logowania do Węzła Krajowego. </w:t>
            </w:r>
          </w:p>
          <w:p w14:paraId="1D4CD2CA" w14:textId="1D0C40F1" w:rsidR="0003319F" w:rsidRDefault="0003319F" w:rsidP="00A65E73">
            <w:pPr>
              <w:pStyle w:val="Tabela"/>
              <w:numPr>
                <w:ilvl w:val="3"/>
                <w:numId w:val="15"/>
              </w:numPr>
              <w:ind w:left="316" w:hanging="284"/>
              <w:rPr>
                <w:szCs w:val="18"/>
              </w:rPr>
            </w:pPr>
            <w:r>
              <w:rPr>
                <w:szCs w:val="18"/>
              </w:rPr>
              <w:t xml:space="preserve">Pacjent autoryzuje się z </w:t>
            </w:r>
            <w:r w:rsidR="00990481">
              <w:rPr>
                <w:szCs w:val="18"/>
              </w:rPr>
              <w:t>wykorzystaniem</w:t>
            </w:r>
            <w:r>
              <w:rPr>
                <w:szCs w:val="18"/>
              </w:rPr>
              <w:t xml:space="preserve"> Węzła krajowego i e-Platforma uzyskuje </w:t>
            </w:r>
            <w:proofErr w:type="spellStart"/>
            <w:r>
              <w:rPr>
                <w:szCs w:val="18"/>
              </w:rPr>
              <w:t>token</w:t>
            </w:r>
            <w:proofErr w:type="spellEnd"/>
            <w:r>
              <w:rPr>
                <w:szCs w:val="18"/>
              </w:rPr>
              <w:t xml:space="preserve"> autoryzacyjny z węzła krajowego. </w:t>
            </w:r>
          </w:p>
          <w:p w14:paraId="339BE7A0" w14:textId="5358098F" w:rsidR="0003319F" w:rsidRDefault="0003319F" w:rsidP="00A65E73">
            <w:pPr>
              <w:pStyle w:val="Tabela"/>
              <w:numPr>
                <w:ilvl w:val="3"/>
                <w:numId w:val="15"/>
              </w:numPr>
              <w:ind w:left="316" w:hanging="284"/>
              <w:rPr>
                <w:szCs w:val="18"/>
              </w:rPr>
            </w:pPr>
            <w:r>
              <w:rPr>
                <w:szCs w:val="18"/>
              </w:rPr>
              <w:t xml:space="preserve">Automatycznie uzupełnia dane osobowe na podstawie danych z </w:t>
            </w:r>
            <w:proofErr w:type="spellStart"/>
            <w:r>
              <w:rPr>
                <w:szCs w:val="18"/>
              </w:rPr>
              <w:t>tokenu</w:t>
            </w:r>
            <w:proofErr w:type="spellEnd"/>
            <w:r>
              <w:rPr>
                <w:szCs w:val="18"/>
              </w:rPr>
              <w:t xml:space="preserve">. </w:t>
            </w:r>
          </w:p>
          <w:p w14:paraId="737387B1" w14:textId="67F1DE81" w:rsidR="0003319F" w:rsidRDefault="00990481" w:rsidP="00A65E73">
            <w:pPr>
              <w:pStyle w:val="Tabela"/>
              <w:numPr>
                <w:ilvl w:val="3"/>
                <w:numId w:val="15"/>
              </w:numPr>
              <w:ind w:left="316" w:hanging="284"/>
              <w:rPr>
                <w:szCs w:val="18"/>
              </w:rPr>
            </w:pPr>
            <w:r>
              <w:rPr>
                <w:szCs w:val="18"/>
              </w:rPr>
              <w:t xml:space="preserve">Wyświetla formularz akceptacji regulaminu przez Pacjenta oraz dodatkowe dane niezbędne do założenie konta. </w:t>
            </w:r>
          </w:p>
          <w:p w14:paraId="44F1DCCB" w14:textId="3D55E652" w:rsidR="00990481" w:rsidRDefault="00990481" w:rsidP="00A65E73">
            <w:pPr>
              <w:pStyle w:val="Tabela"/>
              <w:numPr>
                <w:ilvl w:val="3"/>
                <w:numId w:val="15"/>
              </w:numPr>
              <w:ind w:left="316" w:hanging="284"/>
              <w:rPr>
                <w:szCs w:val="18"/>
              </w:rPr>
            </w:pPr>
            <w:r>
              <w:rPr>
                <w:szCs w:val="18"/>
              </w:rPr>
              <w:t xml:space="preserve">Po akceptacji regulaminu konto pacjenta jest aktywne i może zalogować się do e-Platformy. </w:t>
            </w:r>
          </w:p>
          <w:p w14:paraId="751072F3" w14:textId="77777777" w:rsidR="00990481" w:rsidRDefault="00990481" w:rsidP="0082361B">
            <w:pPr>
              <w:pStyle w:val="Tabela"/>
              <w:rPr>
                <w:szCs w:val="18"/>
              </w:rPr>
            </w:pPr>
          </w:p>
          <w:p w14:paraId="26AD3BED" w14:textId="66390F20" w:rsidR="00346613" w:rsidRPr="00F20F52" w:rsidRDefault="00990481" w:rsidP="0082361B">
            <w:pPr>
              <w:pStyle w:val="Tabela"/>
              <w:rPr>
                <w:szCs w:val="18"/>
              </w:rPr>
            </w:pPr>
            <w:r>
              <w:rPr>
                <w:szCs w:val="18"/>
              </w:rPr>
              <w:t>W przypadku autoryzacji zestawem login + hasło m</w:t>
            </w:r>
            <w:r w:rsidR="00346613" w:rsidRPr="00F20F52">
              <w:rPr>
                <w:szCs w:val="18"/>
              </w:rPr>
              <w:t xml:space="preserve">oduł </w:t>
            </w:r>
            <w:r>
              <w:rPr>
                <w:szCs w:val="18"/>
              </w:rPr>
              <w:t xml:space="preserve">powinien </w:t>
            </w:r>
            <w:r w:rsidR="00346613" w:rsidRPr="00F20F52">
              <w:rPr>
                <w:szCs w:val="18"/>
              </w:rPr>
              <w:t xml:space="preserve">realizować proces aktywacji konta pacjenta w następujący sposób: </w:t>
            </w:r>
          </w:p>
          <w:p w14:paraId="5EE0BE8D" w14:textId="4D9164AD" w:rsidR="00346613" w:rsidRDefault="00346613" w:rsidP="00A65E73">
            <w:pPr>
              <w:pStyle w:val="Tabela"/>
              <w:numPr>
                <w:ilvl w:val="3"/>
                <w:numId w:val="37"/>
              </w:numPr>
              <w:ind w:left="316" w:hanging="284"/>
              <w:rPr>
                <w:szCs w:val="18"/>
              </w:rPr>
            </w:pPr>
            <w:r w:rsidRPr="00F20F52">
              <w:rPr>
                <w:szCs w:val="18"/>
              </w:rPr>
              <w:t>Pacjent rejestrujący się do e-platformy poprzez formularz rejestracyjny;</w:t>
            </w:r>
          </w:p>
          <w:p w14:paraId="5DD019B6" w14:textId="48AC2761" w:rsidR="00990481" w:rsidRPr="00F20F52" w:rsidRDefault="00990481" w:rsidP="00A65E73">
            <w:pPr>
              <w:pStyle w:val="Tabela"/>
              <w:numPr>
                <w:ilvl w:val="3"/>
                <w:numId w:val="37"/>
              </w:numPr>
              <w:ind w:left="316" w:hanging="284"/>
              <w:rPr>
                <w:szCs w:val="18"/>
              </w:rPr>
            </w:pPr>
            <w:r>
              <w:rPr>
                <w:szCs w:val="18"/>
              </w:rPr>
              <w:t xml:space="preserve">Formularz zawiera akceptację regulaminu przez pacjenta. </w:t>
            </w:r>
          </w:p>
          <w:p w14:paraId="6EFAFDB0" w14:textId="070B0A19" w:rsidR="00346613" w:rsidRPr="00F20F52" w:rsidRDefault="00346613" w:rsidP="00A65E73">
            <w:pPr>
              <w:pStyle w:val="Tabela"/>
              <w:numPr>
                <w:ilvl w:val="3"/>
                <w:numId w:val="37"/>
              </w:numPr>
              <w:ind w:left="316" w:hanging="284"/>
              <w:rPr>
                <w:szCs w:val="18"/>
              </w:rPr>
            </w:pPr>
            <w:r w:rsidRPr="00F20F52">
              <w:rPr>
                <w:szCs w:val="18"/>
              </w:rPr>
              <w:t>Po wypełnieni</w:t>
            </w:r>
            <w:r w:rsidR="002F60A7" w:rsidRPr="00F20F52">
              <w:rPr>
                <w:szCs w:val="18"/>
              </w:rPr>
              <w:t>u</w:t>
            </w:r>
            <w:r w:rsidRPr="00F20F52">
              <w:rPr>
                <w:szCs w:val="18"/>
              </w:rPr>
              <w:t xml:space="preserve"> i wysłaniu formularza rejestracyjnego System musi zwrotnie wysłać pacjentowi, na podany w procesie rejestracji email, potwierdzenie o założeniu konta wraz z linkiem aktywacyjnym; </w:t>
            </w:r>
          </w:p>
          <w:p w14:paraId="2DE33A4E" w14:textId="37C3F6D9" w:rsidR="00346613" w:rsidRPr="00F20F52" w:rsidRDefault="00346613" w:rsidP="00A65E73">
            <w:pPr>
              <w:pStyle w:val="Tabela"/>
              <w:numPr>
                <w:ilvl w:val="3"/>
                <w:numId w:val="37"/>
              </w:numPr>
              <w:ind w:left="316" w:hanging="284"/>
              <w:rPr>
                <w:szCs w:val="18"/>
              </w:rPr>
            </w:pPr>
            <w:r w:rsidRPr="00F20F52">
              <w:rPr>
                <w:szCs w:val="18"/>
              </w:rPr>
              <w:t>Wybranie (kliknięcie)</w:t>
            </w:r>
            <w:r w:rsidR="002F60A7" w:rsidRPr="00F20F52">
              <w:rPr>
                <w:szCs w:val="18"/>
              </w:rPr>
              <w:t xml:space="preserve"> </w:t>
            </w:r>
            <w:r w:rsidRPr="00F20F52">
              <w:rPr>
                <w:szCs w:val="18"/>
              </w:rPr>
              <w:t>przez pacjenta linka aktywacyjnego w emailu musi przenieść pacjenta do okienka udostępnianego przez moduł e-Platformy</w:t>
            </w:r>
            <w:r w:rsidR="002F60A7" w:rsidRPr="00F20F52">
              <w:rPr>
                <w:szCs w:val="18"/>
              </w:rPr>
              <w:t>,</w:t>
            </w:r>
            <w:r w:rsidRPr="00F20F52">
              <w:rPr>
                <w:szCs w:val="18"/>
              </w:rPr>
              <w:t xml:space="preserve"> w którym (w celu aktywacji konta) będzie zobligowan</w:t>
            </w:r>
            <w:r w:rsidR="002F60A7" w:rsidRPr="00F20F52">
              <w:rPr>
                <w:szCs w:val="18"/>
              </w:rPr>
              <w:t>y</w:t>
            </w:r>
            <w:r w:rsidRPr="00F20F52">
              <w:rPr>
                <w:szCs w:val="18"/>
              </w:rPr>
              <w:t xml:space="preserve"> do podania i potwierdzenia hasła.</w:t>
            </w:r>
          </w:p>
          <w:p w14:paraId="01409570" w14:textId="77777777" w:rsidR="00346613" w:rsidRPr="00F20F52" w:rsidRDefault="00346613" w:rsidP="00A65E73">
            <w:pPr>
              <w:pStyle w:val="Tabela"/>
              <w:numPr>
                <w:ilvl w:val="3"/>
                <w:numId w:val="37"/>
              </w:numPr>
              <w:ind w:left="316" w:hanging="284"/>
              <w:rPr>
                <w:szCs w:val="18"/>
              </w:rPr>
            </w:pPr>
            <w:r w:rsidRPr="00F20F52">
              <w:rPr>
                <w:szCs w:val="18"/>
              </w:rPr>
              <w:t>Zapisanie hasła musi spowodować aktywację konta dostępowego do e-usług w module e</w:t>
            </w:r>
            <w:r w:rsidRPr="00F20F52">
              <w:rPr>
                <w:szCs w:val="18"/>
              </w:rPr>
              <w:noBreakHyphen/>
              <w:t xml:space="preserve">Platformy. </w:t>
            </w:r>
          </w:p>
          <w:p w14:paraId="25B187A9" w14:textId="77777777" w:rsidR="00346613" w:rsidRPr="00F20F52" w:rsidRDefault="00346613" w:rsidP="0082361B">
            <w:pPr>
              <w:pStyle w:val="Tabela"/>
              <w:ind w:left="32"/>
              <w:rPr>
                <w:szCs w:val="18"/>
              </w:rPr>
            </w:pPr>
            <w:r w:rsidRPr="00F20F52">
              <w:rPr>
                <w:szCs w:val="18"/>
              </w:rPr>
              <w:t>Po wykonaniu wszystkich powyższych kroków pacjent musi mieć możliwość korzystania z e-usług Systemu.</w:t>
            </w:r>
          </w:p>
        </w:tc>
      </w:tr>
      <w:tr w:rsidR="00346613" w:rsidRPr="00F20F52" w14:paraId="3E5E78DE" w14:textId="77777777" w:rsidTr="0082361B">
        <w:tc>
          <w:tcPr>
            <w:tcW w:w="1059" w:type="dxa"/>
          </w:tcPr>
          <w:p w14:paraId="02B649BC" w14:textId="77777777" w:rsidR="00346613" w:rsidRPr="00F20F52" w:rsidRDefault="00346613" w:rsidP="00524E19">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26376F60" w14:textId="77777777" w:rsidR="00346613" w:rsidRPr="00F20F52" w:rsidRDefault="00346613" w:rsidP="0082361B">
            <w:pPr>
              <w:pStyle w:val="Tabela"/>
              <w:rPr>
                <w:szCs w:val="18"/>
              </w:rPr>
            </w:pPr>
            <w:r w:rsidRPr="00F20F52">
              <w:rPr>
                <w:szCs w:val="18"/>
              </w:rPr>
              <w:t>System, w procesie rejestracji pacjenta, musi wymuszać podanie hasła o właściwej składni – wymaganej przepisami prawa dotyczącymi systemów informatycznych przetwarzających dane osobowe w tym dane medyczne.</w:t>
            </w:r>
          </w:p>
          <w:p w14:paraId="37B88F4E" w14:textId="73E1AB23" w:rsidR="00346613" w:rsidRPr="00F20F52" w:rsidRDefault="00346613" w:rsidP="0082361B">
            <w:pPr>
              <w:pStyle w:val="Tabela"/>
              <w:rPr>
                <w:szCs w:val="18"/>
              </w:rPr>
            </w:pPr>
            <w:r w:rsidRPr="00F20F52">
              <w:rPr>
                <w:szCs w:val="18"/>
              </w:rPr>
              <w:t>Pacjent rejestrujący się do e-Platformy musi zostać poinformowan</w:t>
            </w:r>
            <w:r w:rsidR="002F60A7" w:rsidRPr="00F20F52">
              <w:rPr>
                <w:szCs w:val="18"/>
              </w:rPr>
              <w:t>y</w:t>
            </w:r>
            <w:r w:rsidRPr="00F20F52">
              <w:rPr>
                <w:szCs w:val="18"/>
              </w:rPr>
              <w:t xml:space="preserve"> przez System</w:t>
            </w:r>
            <w:r w:rsidR="00BA2A6C" w:rsidRPr="00F20F52">
              <w:rPr>
                <w:szCs w:val="18"/>
              </w:rPr>
              <w:t>,</w:t>
            </w:r>
            <w:r w:rsidRPr="00F20F52">
              <w:rPr>
                <w:szCs w:val="18"/>
              </w:rPr>
              <w:t xml:space="preserve"> z ilu i jakich znaków musi być złożone hasło logowania do e-usług (hasło aktywacyjne).</w:t>
            </w:r>
          </w:p>
        </w:tc>
      </w:tr>
      <w:tr w:rsidR="00346613" w:rsidRPr="00F20F52" w14:paraId="452F139E" w14:textId="77777777" w:rsidTr="0082361B">
        <w:tc>
          <w:tcPr>
            <w:tcW w:w="1059" w:type="dxa"/>
          </w:tcPr>
          <w:p w14:paraId="494FB06B" w14:textId="77777777" w:rsidR="00346613" w:rsidRPr="00F20F52" w:rsidRDefault="00346613"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112FD590" w14:textId="336F426B" w:rsidR="00346613" w:rsidRPr="00F20F52" w:rsidRDefault="00346613" w:rsidP="0082361B">
            <w:pPr>
              <w:pStyle w:val="Tabela"/>
              <w:rPr>
                <w:szCs w:val="18"/>
              </w:rPr>
            </w:pPr>
            <w:r w:rsidRPr="00F20F52">
              <w:rPr>
                <w:szCs w:val="18"/>
              </w:rPr>
              <w:t>System musi udostępniać administratorowi systemu funkcjonalność definiowania okresu ważności hasła dostępowego do e-usług Systemu.</w:t>
            </w:r>
          </w:p>
          <w:p w14:paraId="73209CDF" w14:textId="0B03AEC7" w:rsidR="00346613" w:rsidRPr="00F20F52" w:rsidRDefault="00346613" w:rsidP="0082361B">
            <w:pPr>
              <w:pStyle w:val="Tabela"/>
              <w:rPr>
                <w:szCs w:val="18"/>
              </w:rPr>
            </w:pPr>
            <w:r w:rsidRPr="00F20F52">
              <w:rPr>
                <w:szCs w:val="18"/>
              </w:rPr>
              <w:t>Użycie funkcjonalności musi wymuszać na Użytkownikach modułu e-Platformy dokonania zmiany hasła po upłynięciu okresu jego ważności. Przy pierwszym logowaniu do e-usługi</w:t>
            </w:r>
            <w:r w:rsidR="00BA2A6C" w:rsidRPr="00F20F52">
              <w:rPr>
                <w:szCs w:val="18"/>
              </w:rPr>
              <w:t>,</w:t>
            </w:r>
            <w:r w:rsidRPr="00F20F52">
              <w:rPr>
                <w:szCs w:val="18"/>
              </w:rPr>
              <w:t xml:space="preserve"> po okresie ważności hasła, System musi wymusić na Użytkowniku dokonani</w:t>
            </w:r>
            <w:r w:rsidR="00BA2A6C" w:rsidRPr="00F20F52">
              <w:rPr>
                <w:szCs w:val="18"/>
              </w:rPr>
              <w:t>e</w:t>
            </w:r>
            <w:r w:rsidRPr="00F20F52">
              <w:rPr>
                <w:szCs w:val="18"/>
              </w:rPr>
              <w:t xml:space="preserve"> zmiany hasła. </w:t>
            </w:r>
          </w:p>
        </w:tc>
      </w:tr>
      <w:tr w:rsidR="00346613" w:rsidRPr="00F20F52" w14:paraId="6358EDB7" w14:textId="77777777" w:rsidTr="0082361B">
        <w:tc>
          <w:tcPr>
            <w:tcW w:w="1059" w:type="dxa"/>
          </w:tcPr>
          <w:p w14:paraId="30D722C9" w14:textId="77777777" w:rsidR="00346613" w:rsidRPr="00F20F52" w:rsidRDefault="00346613"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485E43B9" w14:textId="695396CC" w:rsidR="00346613" w:rsidRPr="00F20F52" w:rsidRDefault="00346613" w:rsidP="0082361B">
            <w:pPr>
              <w:pStyle w:val="Tabela"/>
              <w:rPr>
                <w:szCs w:val="18"/>
              </w:rPr>
            </w:pPr>
            <w:r w:rsidRPr="00F20F52">
              <w:rPr>
                <w:szCs w:val="18"/>
              </w:rPr>
              <w:t>Moduł musi umożliwiać założenie przez administratora Systemu lub uprawnioną osobę, konta w</w:t>
            </w:r>
            <w:r w:rsidR="002F60A7" w:rsidRPr="00F20F52">
              <w:rPr>
                <w:szCs w:val="18"/>
              </w:rPr>
              <w:t> </w:t>
            </w:r>
            <w:r w:rsidRPr="00F20F52">
              <w:rPr>
                <w:szCs w:val="18"/>
              </w:rPr>
              <w:t>module e-Platformy dla osoby personelu medycznego, np. dla lekarza.</w:t>
            </w:r>
          </w:p>
        </w:tc>
      </w:tr>
      <w:tr w:rsidR="00346613" w:rsidRPr="00F20F52" w14:paraId="574287C5" w14:textId="77777777" w:rsidTr="0082361B">
        <w:tc>
          <w:tcPr>
            <w:tcW w:w="1059" w:type="dxa"/>
          </w:tcPr>
          <w:p w14:paraId="65A479B1" w14:textId="77777777" w:rsidR="00346613" w:rsidRPr="00F20F52" w:rsidRDefault="00346613"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71DD70EF" w14:textId="77777777" w:rsidR="00346613" w:rsidRPr="00F20F52" w:rsidRDefault="00346613" w:rsidP="0082361B">
            <w:pPr>
              <w:pStyle w:val="Tabela"/>
              <w:rPr>
                <w:szCs w:val="18"/>
              </w:rPr>
            </w:pPr>
            <w:r w:rsidRPr="00F20F52">
              <w:rPr>
                <w:szCs w:val="18"/>
              </w:rPr>
              <w:t>Konto dla osoby personelu medycznego w podsystemie e-usług może zostać założone wyłącznie dla osoby posiadającej aktywne konto w podsystemie obsługi pacjenta i elektronicznej dokumentacji medycznej.</w:t>
            </w:r>
          </w:p>
        </w:tc>
      </w:tr>
      <w:tr w:rsidR="00346613" w:rsidRPr="00F20F52" w14:paraId="4326D4E0" w14:textId="77777777" w:rsidTr="0082361B">
        <w:tc>
          <w:tcPr>
            <w:tcW w:w="1059" w:type="dxa"/>
          </w:tcPr>
          <w:p w14:paraId="2E5F6FA7" w14:textId="77777777" w:rsidR="00346613" w:rsidRPr="00F20F52" w:rsidRDefault="00346613"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1E4B2067" w14:textId="7A8EA7E4" w:rsidR="00346613" w:rsidRPr="00F20F52" w:rsidRDefault="00346613" w:rsidP="0082361B">
            <w:pPr>
              <w:pStyle w:val="Tabela"/>
              <w:rPr>
                <w:szCs w:val="18"/>
              </w:rPr>
            </w:pPr>
            <w:r w:rsidRPr="00F20F52">
              <w:rPr>
                <w:szCs w:val="18"/>
              </w:rPr>
              <w:t>Przy zakładaniu konta dla osoby personelu medycznego system musi wymuszać podanie adresu e-mail tej osoby – pracownika</w:t>
            </w:r>
            <w:r w:rsidR="00BA2A6C" w:rsidRPr="00F20F52">
              <w:rPr>
                <w:szCs w:val="18"/>
              </w:rPr>
              <w:t>.</w:t>
            </w:r>
          </w:p>
        </w:tc>
      </w:tr>
      <w:tr w:rsidR="00346613" w:rsidRPr="00F20F52" w14:paraId="647C22BC" w14:textId="77777777" w:rsidTr="0082361B">
        <w:tc>
          <w:tcPr>
            <w:tcW w:w="1059" w:type="dxa"/>
          </w:tcPr>
          <w:p w14:paraId="43C17DD3" w14:textId="77777777" w:rsidR="00346613" w:rsidRPr="00F20F52" w:rsidRDefault="00346613"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7104E96E" w14:textId="10C0C1AE" w:rsidR="00346613" w:rsidRPr="00F20F52" w:rsidRDefault="00346613" w:rsidP="0082361B">
            <w:pPr>
              <w:pStyle w:val="Tabela"/>
              <w:rPr>
                <w:szCs w:val="18"/>
              </w:rPr>
            </w:pPr>
            <w:r w:rsidRPr="00F20F52">
              <w:rPr>
                <w:szCs w:val="18"/>
              </w:rPr>
              <w:t>Logowanie osoby personelu medycznego do e-usług musi odbywać się z wykorzystaniem parametrów logowania (loginu i hasła) tych samych</w:t>
            </w:r>
            <w:r w:rsidR="00BA2A6C" w:rsidRPr="00F20F52">
              <w:rPr>
                <w:szCs w:val="18"/>
              </w:rPr>
              <w:t>,</w:t>
            </w:r>
            <w:r w:rsidRPr="00F20F52">
              <w:rPr>
                <w:szCs w:val="18"/>
              </w:rPr>
              <w:t xml:space="preserve"> którymi osoba posługuje się logując do </w:t>
            </w:r>
            <w:r w:rsidR="00990481">
              <w:rPr>
                <w:szCs w:val="18"/>
              </w:rPr>
              <w:t xml:space="preserve">Systemu HIS </w:t>
            </w:r>
            <w:r w:rsidRPr="00F20F52">
              <w:rPr>
                <w:szCs w:val="18"/>
              </w:rPr>
              <w:t>i elektronicznej dokumentacji medycznej.</w:t>
            </w:r>
          </w:p>
        </w:tc>
      </w:tr>
      <w:tr w:rsidR="00346613" w:rsidRPr="00F20F52" w14:paraId="3FF8B587" w14:textId="77777777" w:rsidTr="0082361B">
        <w:tc>
          <w:tcPr>
            <w:tcW w:w="1059" w:type="dxa"/>
          </w:tcPr>
          <w:p w14:paraId="68948CA3" w14:textId="77777777" w:rsidR="00346613" w:rsidRPr="00F20F52" w:rsidRDefault="00346613"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25E43CAE" w14:textId="21B3D56D" w:rsidR="00346613" w:rsidRPr="00F20F52" w:rsidRDefault="00346613" w:rsidP="0082361B">
            <w:pPr>
              <w:pStyle w:val="Tabela"/>
              <w:rPr>
                <w:szCs w:val="18"/>
              </w:rPr>
            </w:pPr>
            <w:r w:rsidRPr="00F20F52">
              <w:rPr>
                <w:szCs w:val="18"/>
              </w:rPr>
              <w:t xml:space="preserve">System musi umożliwiać administratorowi Systemu wykonanie dezaktywacji dowolnego konta </w:t>
            </w:r>
            <w:proofErr w:type="spellStart"/>
            <w:r w:rsidRPr="00F20F52">
              <w:rPr>
                <w:szCs w:val="18"/>
              </w:rPr>
              <w:t>u</w:t>
            </w:r>
            <w:r w:rsidR="00290A8E">
              <w:rPr>
                <w:szCs w:val="18"/>
              </w:rPr>
              <w:t>t</w:t>
            </w:r>
            <w:r w:rsidRPr="00F20F52">
              <w:rPr>
                <w:szCs w:val="18"/>
              </w:rPr>
              <w:t>wożonego</w:t>
            </w:r>
            <w:proofErr w:type="spellEnd"/>
            <w:r w:rsidRPr="00F20F52">
              <w:rPr>
                <w:szCs w:val="18"/>
              </w:rPr>
              <w:t xml:space="preserve"> w module e</w:t>
            </w:r>
            <w:r w:rsidRPr="00F20F52">
              <w:rPr>
                <w:szCs w:val="18"/>
              </w:rPr>
              <w:noBreakHyphen/>
              <w:t>platforma.</w:t>
            </w:r>
          </w:p>
        </w:tc>
      </w:tr>
      <w:tr w:rsidR="00346613" w:rsidRPr="00F20F52" w14:paraId="6D4F4752" w14:textId="77777777" w:rsidTr="0082361B">
        <w:tc>
          <w:tcPr>
            <w:tcW w:w="1059" w:type="dxa"/>
          </w:tcPr>
          <w:p w14:paraId="4358DF79" w14:textId="77777777" w:rsidR="00346613" w:rsidRPr="00F20F52" w:rsidRDefault="00346613"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43820038" w14:textId="77777777" w:rsidR="00346613" w:rsidRPr="00F20F52" w:rsidRDefault="00346613" w:rsidP="0082361B">
            <w:pPr>
              <w:pStyle w:val="Tabela"/>
              <w:rPr>
                <w:szCs w:val="18"/>
              </w:rPr>
            </w:pPr>
            <w:r w:rsidRPr="00F20F52">
              <w:rPr>
                <w:szCs w:val="18"/>
              </w:rPr>
              <w:t>Administrator musi mieć możliwość aktywowania konta nieaktywnego.</w:t>
            </w:r>
          </w:p>
        </w:tc>
      </w:tr>
      <w:tr w:rsidR="00346613" w:rsidRPr="00F20F52" w14:paraId="68696341" w14:textId="77777777" w:rsidTr="0082361B">
        <w:tc>
          <w:tcPr>
            <w:tcW w:w="1059" w:type="dxa"/>
          </w:tcPr>
          <w:p w14:paraId="157012F9" w14:textId="77777777" w:rsidR="00346613" w:rsidRPr="00F20F52" w:rsidRDefault="00346613"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07948971" w14:textId="4DD2E795" w:rsidR="00346613" w:rsidRPr="00F20F52" w:rsidRDefault="00044EA7" w:rsidP="0082361B">
            <w:pPr>
              <w:pStyle w:val="Tabela"/>
              <w:rPr>
                <w:szCs w:val="18"/>
              </w:rPr>
            </w:pPr>
            <w:r>
              <w:rPr>
                <w:szCs w:val="18"/>
              </w:rPr>
              <w:t xml:space="preserve">e-Platforma </w:t>
            </w:r>
            <w:r w:rsidR="00346613" w:rsidRPr="00F20F52">
              <w:rPr>
                <w:szCs w:val="18"/>
              </w:rPr>
              <w:t>musi mieć funkcjonalność zmiany/resetowania hasła dostępu do modułu e-Platformy przez użytkownika.</w:t>
            </w:r>
          </w:p>
        </w:tc>
      </w:tr>
      <w:tr w:rsidR="00044EA7" w:rsidRPr="00F20F52" w14:paraId="60444836" w14:textId="77777777" w:rsidTr="0082361B">
        <w:tc>
          <w:tcPr>
            <w:tcW w:w="1059" w:type="dxa"/>
          </w:tcPr>
          <w:p w14:paraId="5A4B911D" w14:textId="77777777" w:rsidR="00044EA7" w:rsidRPr="00F20F52" w:rsidRDefault="00044EA7"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200AFACD" w14:textId="0B4E039C" w:rsidR="00044EA7" w:rsidRPr="00F20F52" w:rsidDel="00044EA7" w:rsidRDefault="00044EA7" w:rsidP="0082361B">
            <w:pPr>
              <w:pStyle w:val="Tabela"/>
              <w:rPr>
                <w:szCs w:val="18"/>
              </w:rPr>
            </w:pPr>
            <w:r>
              <w:rPr>
                <w:szCs w:val="18"/>
              </w:rPr>
              <w:t xml:space="preserve">e-Platforma musi umożliwiać resetowanie hasła użytkownika z wykorzystaniem danych podanych w procesie rejestracji w szczególności musi być możliwość resetowania hasła poprzez wysłanie linku na adres e-mail użytkownika podany w jego koncie. </w:t>
            </w:r>
          </w:p>
        </w:tc>
      </w:tr>
      <w:tr w:rsidR="00F03F64" w:rsidRPr="00F20F52" w14:paraId="148C5536" w14:textId="77777777" w:rsidTr="0082361B">
        <w:tc>
          <w:tcPr>
            <w:tcW w:w="1059" w:type="dxa"/>
          </w:tcPr>
          <w:p w14:paraId="5EE6DCB8" w14:textId="77777777" w:rsidR="00F03F64" w:rsidRPr="00F20F52" w:rsidRDefault="00F03F64"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78C061C5" w14:textId="27D13AC6" w:rsidR="00F03F64" w:rsidRPr="00F03F64" w:rsidRDefault="00F03F64" w:rsidP="00F03F64">
            <w:pPr>
              <w:pStyle w:val="Tabela"/>
              <w:rPr>
                <w:szCs w:val="18"/>
              </w:rPr>
            </w:pPr>
            <w:r w:rsidRPr="00F03F64">
              <w:rPr>
                <w:szCs w:val="18"/>
              </w:rPr>
              <w:t xml:space="preserve">System musi udostępniać pacjentowi zarządzanie swoim kontem na </w:t>
            </w:r>
            <w:r>
              <w:rPr>
                <w:szCs w:val="18"/>
              </w:rPr>
              <w:t>e-</w:t>
            </w:r>
            <w:r w:rsidRPr="00F03F64">
              <w:rPr>
                <w:szCs w:val="18"/>
              </w:rPr>
              <w:t xml:space="preserve">Platformie w szczególności musi umożliwić podanie niezbędnych kanałów przekazywania informacji o zarezerwowanych terminach poprzez podanie: </w:t>
            </w:r>
          </w:p>
          <w:p w14:paraId="0773AE2B" w14:textId="076EC373" w:rsidR="00F03F64" w:rsidRPr="00F03F64" w:rsidRDefault="00F03F64" w:rsidP="00A65E73">
            <w:pPr>
              <w:pStyle w:val="Tabela"/>
              <w:numPr>
                <w:ilvl w:val="0"/>
                <w:numId w:val="44"/>
              </w:numPr>
              <w:rPr>
                <w:szCs w:val="18"/>
              </w:rPr>
            </w:pPr>
            <w:r w:rsidRPr="00F03F64">
              <w:rPr>
                <w:szCs w:val="18"/>
              </w:rPr>
              <w:t xml:space="preserve">Nr telefonu komórkowego </w:t>
            </w:r>
          </w:p>
          <w:p w14:paraId="59AE735B" w14:textId="7FEB56F2" w:rsidR="00F03F64" w:rsidRDefault="00F03F64" w:rsidP="00A65E73">
            <w:pPr>
              <w:pStyle w:val="Tabela"/>
              <w:numPr>
                <w:ilvl w:val="0"/>
                <w:numId w:val="44"/>
              </w:numPr>
              <w:rPr>
                <w:szCs w:val="18"/>
              </w:rPr>
            </w:pPr>
            <w:r w:rsidRPr="00F03F64">
              <w:rPr>
                <w:szCs w:val="18"/>
              </w:rPr>
              <w:t>Adresu e-mail</w:t>
            </w:r>
          </w:p>
        </w:tc>
      </w:tr>
      <w:tr w:rsidR="00F03F64" w:rsidRPr="00F20F52" w14:paraId="2BEB9B03" w14:textId="77777777" w:rsidTr="0082361B">
        <w:tc>
          <w:tcPr>
            <w:tcW w:w="1059" w:type="dxa"/>
          </w:tcPr>
          <w:p w14:paraId="28A6A89E" w14:textId="77777777" w:rsidR="00F03F64" w:rsidRPr="00F20F52" w:rsidRDefault="00F03F64" w:rsidP="00A65E73">
            <w:pPr>
              <w:pStyle w:val="Akapitzlist"/>
              <w:numPr>
                <w:ilvl w:val="0"/>
                <w:numId w:val="38"/>
              </w:numPr>
              <w:autoSpaceDE w:val="0"/>
              <w:autoSpaceDN w:val="0"/>
              <w:adjustRightInd w:val="0"/>
              <w:jc w:val="both"/>
              <w:rPr>
                <w:rFonts w:ascii="Tahoma" w:hAnsi="Tahoma" w:cs="Tahoma"/>
                <w:sz w:val="18"/>
                <w:szCs w:val="18"/>
              </w:rPr>
            </w:pPr>
          </w:p>
        </w:tc>
        <w:tc>
          <w:tcPr>
            <w:tcW w:w="8008" w:type="dxa"/>
          </w:tcPr>
          <w:p w14:paraId="1C9F722B" w14:textId="5B10951B" w:rsidR="00F03F64" w:rsidRPr="00F03F64" w:rsidRDefault="00F03F64" w:rsidP="00F03F64">
            <w:pPr>
              <w:pStyle w:val="Tabela"/>
              <w:rPr>
                <w:szCs w:val="18"/>
              </w:rPr>
            </w:pPr>
            <w:r>
              <w:rPr>
                <w:szCs w:val="18"/>
              </w:rPr>
              <w:t xml:space="preserve">Usługa </w:t>
            </w:r>
            <w:r w:rsidRPr="00F03F64">
              <w:rPr>
                <w:szCs w:val="18"/>
              </w:rPr>
              <w:t>musi umożliwiać obsługę udostępnianych funkcjonalność w trybie opiekuna prawnego w szczególności umożliwiać rezerwowanie terminów wizyt dla dzieci poprzez rodziców</w:t>
            </w:r>
          </w:p>
        </w:tc>
      </w:tr>
    </w:tbl>
    <w:p w14:paraId="74F7EB30" w14:textId="77777777" w:rsidR="00346613" w:rsidRPr="00F20F52" w:rsidRDefault="00346613" w:rsidP="004F642B">
      <w:pPr>
        <w:pStyle w:val="Nagwek3"/>
        <w:keepLines/>
        <w:numPr>
          <w:ilvl w:val="2"/>
          <w:numId w:val="3"/>
        </w:numPr>
        <w:autoSpaceDE w:val="0"/>
        <w:autoSpaceDN w:val="0"/>
        <w:adjustRightInd w:val="0"/>
        <w:spacing w:before="240"/>
        <w:ind w:left="993" w:hanging="709"/>
        <w:jc w:val="both"/>
        <w:rPr>
          <w:rFonts w:ascii="Tahoma" w:hAnsi="Tahoma" w:cs="Tahoma"/>
          <w:sz w:val="18"/>
          <w:szCs w:val="18"/>
        </w:rPr>
      </w:pPr>
      <w:r w:rsidRPr="00F20F52">
        <w:rPr>
          <w:rFonts w:ascii="Tahoma" w:hAnsi="Tahoma" w:cs="Tahoma"/>
          <w:sz w:val="18"/>
          <w:szCs w:val="18"/>
        </w:rPr>
        <w:lastRenderedPageBreak/>
        <w:t>e-Rejestracja</w:t>
      </w:r>
    </w:p>
    <w:p w14:paraId="66067584" w14:textId="04E7148B" w:rsidR="00346613" w:rsidRPr="00F20F52" w:rsidRDefault="00346613" w:rsidP="00346613">
      <w:pPr>
        <w:jc w:val="both"/>
        <w:rPr>
          <w:rFonts w:ascii="Tahoma" w:hAnsi="Tahoma" w:cs="Tahoma"/>
          <w:sz w:val="18"/>
          <w:szCs w:val="18"/>
        </w:rPr>
      </w:pPr>
      <w:r w:rsidRPr="00F20F52">
        <w:rPr>
          <w:rFonts w:ascii="Tahoma" w:hAnsi="Tahoma" w:cs="Tahoma"/>
          <w:sz w:val="18"/>
          <w:szCs w:val="18"/>
        </w:rPr>
        <w:t>Usługa e-Rejestracji dedykowana będzie dla pacjentów, którzy zdecydują się założyć swoje indywidualne konto na e-platformie. Celem tej usługi jest zapewnienie pacjentowi możliwości sprawdzenia dostępności terminów przyjęć przez lekarzy w poszczególnych poradniach</w:t>
      </w:r>
      <w:r w:rsidR="002F60A7" w:rsidRPr="00F20F52">
        <w:rPr>
          <w:rFonts w:ascii="Tahoma" w:hAnsi="Tahoma" w:cs="Tahoma"/>
          <w:sz w:val="18"/>
          <w:szCs w:val="18"/>
        </w:rPr>
        <w:t>,</w:t>
      </w:r>
      <w:r w:rsidRPr="00F20F52">
        <w:rPr>
          <w:rFonts w:ascii="Tahoma" w:hAnsi="Tahoma" w:cs="Tahoma"/>
          <w:sz w:val="18"/>
          <w:szCs w:val="18"/>
        </w:rPr>
        <w:t xml:space="preserve"> wybranie konkretnej poradni, lekarza</w:t>
      </w:r>
      <w:r w:rsidR="008B7E48">
        <w:rPr>
          <w:rFonts w:ascii="Tahoma" w:hAnsi="Tahoma" w:cs="Tahoma"/>
          <w:sz w:val="18"/>
          <w:szCs w:val="18"/>
        </w:rPr>
        <w:t xml:space="preserve">, usługi/badania </w:t>
      </w:r>
      <w:r w:rsidRPr="00F20F52">
        <w:rPr>
          <w:rFonts w:ascii="Tahoma" w:hAnsi="Tahoma" w:cs="Tahoma"/>
          <w:sz w:val="18"/>
          <w:szCs w:val="18"/>
        </w:rPr>
        <w:t xml:space="preserve">oraz terminu wizyty lekarskiej. </w:t>
      </w:r>
    </w:p>
    <w:p w14:paraId="7A3E2549" w14:textId="77777777" w:rsidR="00346613" w:rsidRPr="00F20F52" w:rsidRDefault="00346613" w:rsidP="00346613">
      <w:pPr>
        <w:jc w:val="both"/>
        <w:rPr>
          <w:rFonts w:ascii="Tahoma" w:hAnsi="Tahoma" w:cs="Tahoma"/>
          <w:sz w:val="18"/>
          <w:szCs w:val="18"/>
        </w:rPr>
      </w:pPr>
      <w:r w:rsidRPr="00F20F52">
        <w:rPr>
          <w:rFonts w:ascii="Tahoma" w:hAnsi="Tahoma" w:cs="Tahoma"/>
          <w:sz w:val="18"/>
          <w:szCs w:val="18"/>
        </w:rPr>
        <w:t>Wykonawca udostępni usługę e-Rejestracji w module e-Platformy z poziomu Portalu Informacyjnego Placówki.</w:t>
      </w:r>
    </w:p>
    <w:p w14:paraId="3D2967F1" w14:textId="77777777" w:rsidR="00346613" w:rsidRPr="00F20F52" w:rsidRDefault="00346613" w:rsidP="00346613">
      <w:pPr>
        <w:jc w:val="both"/>
        <w:rPr>
          <w:rFonts w:ascii="Tahoma" w:hAnsi="Tahoma" w:cs="Tahoma"/>
          <w:sz w:val="18"/>
          <w:szCs w:val="18"/>
          <w:u w:val="single"/>
        </w:rPr>
      </w:pPr>
    </w:p>
    <w:p w14:paraId="78855D4B" w14:textId="77777777" w:rsidR="00346613" w:rsidRPr="00F20F52" w:rsidRDefault="00346613" w:rsidP="00346613">
      <w:pPr>
        <w:jc w:val="both"/>
        <w:rPr>
          <w:rFonts w:ascii="Tahoma" w:hAnsi="Tahoma" w:cs="Tahoma"/>
          <w:sz w:val="18"/>
          <w:szCs w:val="18"/>
          <w:u w:val="single"/>
        </w:rPr>
      </w:pPr>
      <w:r w:rsidRPr="00F20F52">
        <w:rPr>
          <w:rFonts w:ascii="Tahoma" w:hAnsi="Tahoma" w:cs="Tahoma"/>
          <w:sz w:val="18"/>
          <w:szCs w:val="18"/>
          <w:u w:val="single"/>
        </w:rPr>
        <w:t>Wymagany sposób działania usługi:</w:t>
      </w:r>
    </w:p>
    <w:p w14:paraId="2F58F0CC" w14:textId="5B15C94C" w:rsidR="00346613" w:rsidRPr="00F20F52" w:rsidRDefault="00346613" w:rsidP="00346613">
      <w:pPr>
        <w:jc w:val="both"/>
        <w:rPr>
          <w:rFonts w:ascii="Tahoma" w:hAnsi="Tahoma" w:cs="Tahoma"/>
          <w:sz w:val="18"/>
          <w:szCs w:val="18"/>
        </w:rPr>
      </w:pPr>
      <w:r w:rsidRPr="00F20F52">
        <w:rPr>
          <w:rFonts w:ascii="Tahoma" w:hAnsi="Tahoma" w:cs="Tahoma"/>
          <w:sz w:val="18"/>
          <w:szCs w:val="18"/>
        </w:rPr>
        <w:t>Pacjent posiadający konto na e-Platformie wybiera dogodny dla siebie termin spośród dostępnych, w którym chce skorzystać z usługi medycznej i dokonuje jego rezerwacji. Informacja nt. rezerwacji terminu automatycznie widoczna jest w podsystemie obsługi pacjenta i elektronicznej dokumentacji medycznej. Pracownik medyczny będzie miał możliwość bieżącego śledzenia terminów rezerwowanych wizyt</w:t>
      </w:r>
      <w:r w:rsidR="00335C5D" w:rsidRPr="00F20F52">
        <w:rPr>
          <w:rFonts w:ascii="Tahoma" w:hAnsi="Tahoma" w:cs="Tahoma"/>
          <w:sz w:val="18"/>
          <w:szCs w:val="18"/>
        </w:rPr>
        <w:t xml:space="preserve"> bezpośrednio w posiadanym systemie HIS</w:t>
      </w:r>
      <w:r w:rsidRPr="00F20F52">
        <w:rPr>
          <w:rFonts w:ascii="Tahoma" w:hAnsi="Tahoma" w:cs="Tahoma"/>
          <w:sz w:val="18"/>
          <w:szCs w:val="18"/>
        </w:rPr>
        <w:t xml:space="preserve">. </w:t>
      </w:r>
    </w:p>
    <w:p w14:paraId="021A80FA" w14:textId="77777777" w:rsidR="00346613" w:rsidRPr="00F20F52" w:rsidRDefault="00346613" w:rsidP="00346613">
      <w:pPr>
        <w:jc w:val="both"/>
        <w:rPr>
          <w:rFonts w:ascii="Tahoma" w:hAnsi="Tahoma" w:cs="Tahoma"/>
          <w:sz w:val="18"/>
          <w:szCs w:val="18"/>
        </w:rPr>
      </w:pPr>
    </w:p>
    <w:p w14:paraId="28237D08" w14:textId="6DD857CE" w:rsidR="00346613" w:rsidRPr="00F20F52" w:rsidRDefault="00346613" w:rsidP="004F642B">
      <w:pPr>
        <w:jc w:val="both"/>
        <w:rPr>
          <w:rFonts w:ascii="Tahoma" w:hAnsi="Tahoma" w:cs="Tahoma"/>
          <w:sz w:val="18"/>
          <w:szCs w:val="18"/>
        </w:rPr>
      </w:pPr>
      <w:r w:rsidRPr="00F20F52">
        <w:rPr>
          <w:rFonts w:ascii="Tahoma" w:hAnsi="Tahoma" w:cs="Tahoma"/>
          <w:sz w:val="18"/>
          <w:szCs w:val="18"/>
        </w:rPr>
        <w:t>W poniższej tabeli zawarte zostały wymagania szczegółowe</w:t>
      </w:r>
      <w:r w:rsidR="00195B5F" w:rsidRPr="00F20F52">
        <w:rPr>
          <w:rFonts w:ascii="Tahoma" w:hAnsi="Tahoma" w:cs="Tahoma"/>
          <w:sz w:val="18"/>
          <w:szCs w:val="18"/>
        </w:rPr>
        <w:t>,</w:t>
      </w:r>
      <w:r w:rsidRPr="00F20F52">
        <w:rPr>
          <w:rFonts w:ascii="Tahoma" w:hAnsi="Tahoma" w:cs="Tahoma"/>
          <w:sz w:val="18"/>
          <w:szCs w:val="18"/>
        </w:rPr>
        <w:t xml:space="preserve"> jakie musi spełniać System w zakresie usługi e</w:t>
      </w:r>
      <w:r w:rsidRPr="00F20F52">
        <w:rPr>
          <w:rFonts w:ascii="Tahoma" w:hAnsi="Tahoma" w:cs="Tahoma"/>
          <w:sz w:val="18"/>
          <w:szCs w:val="18"/>
        </w:rPr>
        <w:noBreakHyphen/>
        <w:t>Rejestracji:</w:t>
      </w:r>
    </w:p>
    <w:tbl>
      <w:tblPr>
        <w:tblStyle w:val="Tabela-Siatka"/>
        <w:tblW w:w="9067" w:type="dxa"/>
        <w:tblLook w:val="04A0" w:firstRow="1" w:lastRow="0" w:firstColumn="1" w:lastColumn="0" w:noHBand="0" w:noVBand="1"/>
      </w:tblPr>
      <w:tblGrid>
        <w:gridCol w:w="1058"/>
        <w:gridCol w:w="8009"/>
      </w:tblGrid>
      <w:tr w:rsidR="00346613" w:rsidRPr="00F20F52" w14:paraId="7B51AF3B" w14:textId="77777777" w:rsidTr="0082361B">
        <w:trPr>
          <w:trHeight w:val="388"/>
          <w:tblHeader/>
        </w:trPr>
        <w:tc>
          <w:tcPr>
            <w:tcW w:w="1058" w:type="dxa"/>
            <w:shd w:val="clear" w:color="auto" w:fill="auto"/>
            <w:vAlign w:val="center"/>
          </w:tcPr>
          <w:p w14:paraId="74806D5A" w14:textId="77777777" w:rsidR="00346613" w:rsidRPr="00F20F52" w:rsidRDefault="00346613" w:rsidP="0082361B">
            <w:pPr>
              <w:pStyle w:val="Tabela"/>
              <w:jc w:val="center"/>
              <w:rPr>
                <w:b/>
                <w:szCs w:val="18"/>
              </w:rPr>
            </w:pPr>
            <w:r w:rsidRPr="00F20F52">
              <w:rPr>
                <w:b/>
                <w:szCs w:val="18"/>
              </w:rPr>
              <w:t>ID</w:t>
            </w:r>
          </w:p>
        </w:tc>
        <w:tc>
          <w:tcPr>
            <w:tcW w:w="8009" w:type="dxa"/>
            <w:shd w:val="clear" w:color="auto" w:fill="auto"/>
            <w:vAlign w:val="center"/>
          </w:tcPr>
          <w:p w14:paraId="7DF0008A" w14:textId="77777777" w:rsidR="00346613" w:rsidRPr="00F20F52" w:rsidRDefault="00346613" w:rsidP="0082361B">
            <w:pPr>
              <w:jc w:val="center"/>
              <w:rPr>
                <w:rFonts w:ascii="Tahoma" w:hAnsi="Tahoma" w:cs="Tahoma"/>
                <w:b/>
                <w:sz w:val="18"/>
                <w:szCs w:val="18"/>
              </w:rPr>
            </w:pPr>
            <w:r w:rsidRPr="00F20F52">
              <w:rPr>
                <w:rFonts w:ascii="Tahoma" w:hAnsi="Tahoma" w:cs="Tahoma"/>
                <w:b/>
                <w:sz w:val="18"/>
                <w:szCs w:val="18"/>
              </w:rPr>
              <w:t>Opis wymagania</w:t>
            </w:r>
          </w:p>
        </w:tc>
      </w:tr>
      <w:tr w:rsidR="00346613" w:rsidRPr="00F20F52" w14:paraId="5DB7DF79" w14:textId="77777777" w:rsidTr="0082361B">
        <w:tc>
          <w:tcPr>
            <w:tcW w:w="1058" w:type="dxa"/>
          </w:tcPr>
          <w:p w14:paraId="07BC6971"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6225C307" w14:textId="75683B52" w:rsidR="00346613" w:rsidRPr="00F20F52" w:rsidRDefault="00346613" w:rsidP="0082361B">
            <w:pPr>
              <w:jc w:val="both"/>
              <w:rPr>
                <w:rFonts w:ascii="Tahoma" w:hAnsi="Tahoma" w:cs="Tahoma"/>
                <w:color w:val="000000"/>
                <w:sz w:val="18"/>
                <w:szCs w:val="18"/>
              </w:rPr>
            </w:pPr>
            <w:r w:rsidRPr="00F20F52">
              <w:rPr>
                <w:rFonts w:ascii="Tahoma" w:hAnsi="Tahoma" w:cs="Tahoma"/>
                <w:color w:val="000000"/>
                <w:sz w:val="18"/>
                <w:szCs w:val="18"/>
              </w:rPr>
              <w:t>Usługa umożliwia świadczeniobiorcom umawianie się drogą elektroniczną na wizyty, monitorowanie statusu na liście oczekujących na udzielenie świadczenia oraz powiadamianie o</w:t>
            </w:r>
            <w:r w:rsidR="00195B5F" w:rsidRPr="00F20F52">
              <w:rPr>
                <w:rFonts w:ascii="Tahoma" w:hAnsi="Tahoma" w:cs="Tahoma"/>
                <w:color w:val="000000"/>
                <w:sz w:val="18"/>
                <w:szCs w:val="18"/>
              </w:rPr>
              <w:t> </w:t>
            </w:r>
            <w:r w:rsidRPr="00F20F52">
              <w:rPr>
                <w:rFonts w:ascii="Tahoma" w:hAnsi="Tahoma" w:cs="Tahoma"/>
                <w:color w:val="000000"/>
                <w:sz w:val="18"/>
                <w:szCs w:val="18"/>
              </w:rPr>
              <w:t>terminie udzielenia świadczenia zgodnie z wymaganiami art. 23a ust. 1 Ustawy z dnia 27 sierpnia 2004</w:t>
            </w:r>
            <w:r w:rsidR="00693D30" w:rsidRPr="00F20F52">
              <w:rPr>
                <w:rFonts w:ascii="Tahoma" w:hAnsi="Tahoma" w:cs="Tahoma"/>
                <w:color w:val="000000"/>
                <w:sz w:val="18"/>
                <w:szCs w:val="18"/>
              </w:rPr>
              <w:t xml:space="preserve"> </w:t>
            </w:r>
            <w:r w:rsidRPr="00F20F52">
              <w:rPr>
                <w:rFonts w:ascii="Tahoma" w:hAnsi="Tahoma" w:cs="Tahoma"/>
                <w:color w:val="000000"/>
                <w:sz w:val="18"/>
                <w:szCs w:val="18"/>
              </w:rPr>
              <w:t>r. o świadczeniach opieki zdrowotnej finansowanych ze środków publicznych (</w:t>
            </w:r>
            <w:proofErr w:type="spellStart"/>
            <w:r w:rsidR="00693D30" w:rsidRPr="00F20F52">
              <w:rPr>
                <w:rFonts w:ascii="Tahoma" w:hAnsi="Tahoma" w:cs="Tahoma"/>
                <w:color w:val="000000"/>
                <w:sz w:val="18"/>
                <w:szCs w:val="18"/>
              </w:rPr>
              <w:t>t.j</w:t>
            </w:r>
            <w:proofErr w:type="spellEnd"/>
            <w:r w:rsidR="00693D30" w:rsidRPr="00F20F52">
              <w:rPr>
                <w:rFonts w:ascii="Tahoma" w:hAnsi="Tahoma" w:cs="Tahoma"/>
                <w:color w:val="000000"/>
                <w:sz w:val="18"/>
                <w:szCs w:val="18"/>
              </w:rPr>
              <w:t xml:space="preserve">. </w:t>
            </w:r>
            <w:r w:rsidRPr="00F20F52">
              <w:rPr>
                <w:rFonts w:ascii="Tahoma" w:hAnsi="Tahoma" w:cs="Tahoma"/>
                <w:color w:val="000000"/>
                <w:sz w:val="18"/>
                <w:szCs w:val="18"/>
              </w:rPr>
              <w:t xml:space="preserve">Dz. U. </w:t>
            </w:r>
            <w:r w:rsidR="00693D30" w:rsidRPr="00F20F52">
              <w:rPr>
                <w:rFonts w:ascii="Tahoma" w:hAnsi="Tahoma" w:cs="Tahoma"/>
                <w:color w:val="000000"/>
                <w:sz w:val="18"/>
                <w:szCs w:val="18"/>
              </w:rPr>
              <w:t>z 202</w:t>
            </w:r>
            <w:r w:rsidR="00EA137D">
              <w:rPr>
                <w:rFonts w:ascii="Tahoma" w:hAnsi="Tahoma" w:cs="Tahoma"/>
                <w:color w:val="000000"/>
                <w:sz w:val="18"/>
                <w:szCs w:val="18"/>
              </w:rPr>
              <w:t>1</w:t>
            </w:r>
            <w:r w:rsidR="00693D30" w:rsidRPr="00F20F52">
              <w:rPr>
                <w:rFonts w:ascii="Tahoma" w:hAnsi="Tahoma" w:cs="Tahoma"/>
                <w:color w:val="000000"/>
                <w:sz w:val="18"/>
                <w:szCs w:val="18"/>
              </w:rPr>
              <w:t xml:space="preserve"> r.</w:t>
            </w:r>
            <w:r w:rsidRPr="00F20F52">
              <w:rPr>
                <w:rFonts w:ascii="Tahoma" w:hAnsi="Tahoma" w:cs="Tahoma"/>
                <w:color w:val="000000"/>
                <w:sz w:val="18"/>
                <w:szCs w:val="18"/>
              </w:rPr>
              <w:t xml:space="preserve"> poz. </w:t>
            </w:r>
            <w:r w:rsidR="00AC2F62" w:rsidRPr="00F20F52">
              <w:rPr>
                <w:rFonts w:ascii="Tahoma" w:hAnsi="Tahoma" w:cs="Tahoma"/>
                <w:color w:val="000000"/>
                <w:sz w:val="18"/>
                <w:szCs w:val="18"/>
              </w:rPr>
              <w:t>1</w:t>
            </w:r>
            <w:r w:rsidR="00EA137D">
              <w:rPr>
                <w:rFonts w:ascii="Tahoma" w:hAnsi="Tahoma" w:cs="Tahoma"/>
                <w:color w:val="000000"/>
                <w:sz w:val="18"/>
                <w:szCs w:val="18"/>
              </w:rPr>
              <w:t>285</w:t>
            </w:r>
            <w:r w:rsidRPr="00F20F52">
              <w:rPr>
                <w:rFonts w:ascii="Tahoma" w:hAnsi="Tahoma" w:cs="Tahoma"/>
                <w:color w:val="000000"/>
                <w:sz w:val="18"/>
                <w:szCs w:val="18"/>
              </w:rPr>
              <w:t xml:space="preserve">, z </w:t>
            </w:r>
            <w:proofErr w:type="spellStart"/>
            <w:r w:rsidRPr="00F20F52">
              <w:rPr>
                <w:rFonts w:ascii="Tahoma" w:hAnsi="Tahoma" w:cs="Tahoma"/>
                <w:color w:val="000000"/>
                <w:sz w:val="18"/>
                <w:szCs w:val="18"/>
              </w:rPr>
              <w:t>późn</w:t>
            </w:r>
            <w:proofErr w:type="spellEnd"/>
            <w:r w:rsidRPr="00F20F52">
              <w:rPr>
                <w:rFonts w:ascii="Tahoma" w:hAnsi="Tahoma" w:cs="Tahoma"/>
                <w:color w:val="000000"/>
                <w:sz w:val="18"/>
                <w:szCs w:val="18"/>
              </w:rPr>
              <w:t>. zm.) oraz Rozporządzeniem Ministra Zdrowia w sprawie minimalnej funkcjonalności dla systemów teleinformatycznych umożliwiających realizację usług związanych z</w:t>
            </w:r>
            <w:r w:rsidR="00195B5F" w:rsidRPr="00F20F52">
              <w:rPr>
                <w:rFonts w:ascii="Tahoma" w:hAnsi="Tahoma" w:cs="Tahoma"/>
                <w:color w:val="000000"/>
                <w:sz w:val="18"/>
                <w:szCs w:val="18"/>
              </w:rPr>
              <w:t> </w:t>
            </w:r>
            <w:r w:rsidRPr="00F20F52">
              <w:rPr>
                <w:rFonts w:ascii="Tahoma" w:hAnsi="Tahoma" w:cs="Tahoma"/>
                <w:color w:val="000000"/>
                <w:sz w:val="18"/>
                <w:szCs w:val="18"/>
              </w:rPr>
              <w:t>prowadzeniem przez świadczeniobiorców list oczekujących na udzielenie świadczenia opieki zdrowotnej z dnia 7 lipca 2017 r. (Dz.U. z 2017 r. poz. 1404).</w:t>
            </w:r>
          </w:p>
        </w:tc>
      </w:tr>
      <w:tr w:rsidR="00346613" w:rsidRPr="00F20F52" w14:paraId="43210AC6" w14:textId="77777777" w:rsidTr="0082361B">
        <w:tc>
          <w:tcPr>
            <w:tcW w:w="1058" w:type="dxa"/>
          </w:tcPr>
          <w:p w14:paraId="72050F6D"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472DCD12" w14:textId="3ADA0378" w:rsidR="00346613" w:rsidRPr="00F20F52" w:rsidRDefault="00346613" w:rsidP="0082361B">
            <w:pPr>
              <w:jc w:val="both"/>
              <w:rPr>
                <w:rFonts w:ascii="Tahoma" w:hAnsi="Tahoma" w:cs="Tahoma"/>
                <w:color w:val="000000"/>
                <w:sz w:val="18"/>
                <w:szCs w:val="18"/>
              </w:rPr>
            </w:pPr>
            <w:r w:rsidRPr="00F20F52">
              <w:rPr>
                <w:rFonts w:ascii="Tahoma" w:hAnsi="Tahoma" w:cs="Tahoma"/>
                <w:color w:val="000000"/>
                <w:sz w:val="18"/>
                <w:szCs w:val="18"/>
              </w:rPr>
              <w:t>Usługa jest dostępna z poziomu strony internetowej Zamawiającego, po zalogowaniu się pacjenta indywidualnym profilem do modułu e-</w:t>
            </w:r>
            <w:r w:rsidR="00465729">
              <w:rPr>
                <w:rFonts w:ascii="Tahoma" w:hAnsi="Tahoma" w:cs="Tahoma"/>
                <w:color w:val="000000"/>
                <w:sz w:val="18"/>
                <w:szCs w:val="18"/>
              </w:rPr>
              <w:t>P</w:t>
            </w:r>
            <w:r w:rsidRPr="00F20F52">
              <w:rPr>
                <w:rFonts w:ascii="Tahoma" w:hAnsi="Tahoma" w:cs="Tahoma"/>
                <w:color w:val="000000"/>
                <w:sz w:val="18"/>
                <w:szCs w:val="18"/>
              </w:rPr>
              <w:t>latformy. Usługa udostępniona jest zarówno w sieci Internet jak i w wewnętrznej każdej placówki Zamawiającego.</w:t>
            </w:r>
          </w:p>
        </w:tc>
      </w:tr>
      <w:tr w:rsidR="00346613" w:rsidRPr="00F20F52" w14:paraId="5A6FAD18" w14:textId="77777777" w:rsidTr="0082361B">
        <w:tc>
          <w:tcPr>
            <w:tcW w:w="1058" w:type="dxa"/>
          </w:tcPr>
          <w:p w14:paraId="65A72299"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57E72B29" w14:textId="0D3526EF" w:rsidR="00346613" w:rsidRPr="00F20F52" w:rsidRDefault="00346613" w:rsidP="0082361B">
            <w:pPr>
              <w:jc w:val="both"/>
              <w:rPr>
                <w:rFonts w:ascii="Tahoma" w:hAnsi="Tahoma" w:cs="Tahoma"/>
                <w:color w:val="000000"/>
                <w:sz w:val="18"/>
                <w:szCs w:val="18"/>
              </w:rPr>
            </w:pPr>
            <w:r w:rsidRPr="00F20F52">
              <w:rPr>
                <w:rFonts w:ascii="Tahoma" w:hAnsi="Tahoma" w:cs="Tahoma"/>
                <w:color w:val="000000"/>
                <w:sz w:val="18"/>
                <w:szCs w:val="18"/>
              </w:rPr>
              <w:t>Poprzez wykorzystanie mechanizmów integracji pomiędzy systemem HIS</w:t>
            </w:r>
            <w:r w:rsidR="00BA2A6C" w:rsidRPr="00F20F52">
              <w:rPr>
                <w:rFonts w:ascii="Tahoma" w:hAnsi="Tahoma" w:cs="Tahoma"/>
                <w:color w:val="000000"/>
                <w:sz w:val="18"/>
                <w:szCs w:val="18"/>
              </w:rPr>
              <w:t>,</w:t>
            </w:r>
            <w:r w:rsidRPr="00F20F52">
              <w:rPr>
                <w:rFonts w:ascii="Tahoma" w:hAnsi="Tahoma" w:cs="Tahoma"/>
                <w:color w:val="000000"/>
                <w:sz w:val="18"/>
                <w:szCs w:val="18"/>
              </w:rPr>
              <w:t xml:space="preserve"> a systemem </w:t>
            </w:r>
            <w:r w:rsidR="00BA2A6C" w:rsidRPr="00F20F52">
              <w:rPr>
                <w:rFonts w:ascii="Tahoma" w:hAnsi="Tahoma" w:cs="Tahoma"/>
                <w:color w:val="000000"/>
                <w:sz w:val="18"/>
                <w:szCs w:val="18"/>
              </w:rPr>
              <w:br/>
            </w:r>
            <w:r w:rsidRPr="00F20F52">
              <w:rPr>
                <w:rFonts w:ascii="Tahoma" w:hAnsi="Tahoma" w:cs="Tahoma"/>
                <w:color w:val="000000"/>
                <w:sz w:val="18"/>
                <w:szCs w:val="18"/>
              </w:rPr>
              <w:t xml:space="preserve">e-platformy, informacje nt. wolnych terminów, w których możliwe jest świadczenie usług, są </w:t>
            </w:r>
            <w:r w:rsidR="00465729">
              <w:rPr>
                <w:rFonts w:ascii="Tahoma" w:hAnsi="Tahoma" w:cs="Tahoma"/>
                <w:color w:val="000000"/>
                <w:sz w:val="18"/>
                <w:szCs w:val="18"/>
              </w:rPr>
              <w:t xml:space="preserve">pobierane i na bieżąco uaktualniane z </w:t>
            </w:r>
            <w:r w:rsidRPr="00F20F52">
              <w:rPr>
                <w:rFonts w:ascii="Tahoma" w:hAnsi="Tahoma" w:cs="Tahoma"/>
                <w:color w:val="000000"/>
                <w:sz w:val="18"/>
                <w:szCs w:val="18"/>
              </w:rPr>
              <w:t>modu</w:t>
            </w:r>
            <w:r w:rsidR="00465729">
              <w:rPr>
                <w:rFonts w:ascii="Tahoma" w:hAnsi="Tahoma" w:cs="Tahoma"/>
                <w:color w:val="000000"/>
                <w:sz w:val="18"/>
                <w:szCs w:val="18"/>
              </w:rPr>
              <w:t xml:space="preserve">łu </w:t>
            </w:r>
            <w:r w:rsidRPr="00F20F52">
              <w:rPr>
                <w:rFonts w:ascii="Tahoma" w:hAnsi="Tahoma" w:cs="Tahoma"/>
                <w:color w:val="000000"/>
                <w:sz w:val="18"/>
                <w:szCs w:val="18"/>
              </w:rPr>
              <w:t>Rejestracji</w:t>
            </w:r>
            <w:r w:rsidR="00465729">
              <w:rPr>
                <w:rFonts w:ascii="Tahoma" w:hAnsi="Tahoma" w:cs="Tahoma"/>
                <w:color w:val="000000"/>
                <w:sz w:val="18"/>
                <w:szCs w:val="18"/>
              </w:rPr>
              <w:t xml:space="preserve"> systemu HIS</w:t>
            </w:r>
            <w:r w:rsidRPr="00F20F52">
              <w:rPr>
                <w:rFonts w:ascii="Tahoma" w:hAnsi="Tahoma" w:cs="Tahoma"/>
                <w:color w:val="000000"/>
                <w:sz w:val="18"/>
                <w:szCs w:val="18"/>
              </w:rPr>
              <w:t>.</w:t>
            </w:r>
            <w:r w:rsidR="00465729">
              <w:rPr>
                <w:rFonts w:ascii="Tahoma" w:hAnsi="Tahoma" w:cs="Tahoma"/>
                <w:color w:val="000000"/>
                <w:sz w:val="18"/>
                <w:szCs w:val="18"/>
              </w:rPr>
              <w:t xml:space="preserve"> Istnieje jeden spójny zbiór pacjentów zapisanych do poszczególnych poradni. </w:t>
            </w:r>
          </w:p>
        </w:tc>
      </w:tr>
      <w:tr w:rsidR="00465729" w:rsidRPr="00F20F52" w14:paraId="0B65A6D4" w14:textId="77777777" w:rsidTr="0082361B">
        <w:tc>
          <w:tcPr>
            <w:tcW w:w="1058" w:type="dxa"/>
          </w:tcPr>
          <w:p w14:paraId="72133955" w14:textId="77777777" w:rsidR="00465729" w:rsidRPr="00F20F52" w:rsidRDefault="00465729"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668B5C6D" w14:textId="46DDED37" w:rsidR="00465729" w:rsidRPr="00F20F52" w:rsidRDefault="00465729" w:rsidP="0082361B">
            <w:pPr>
              <w:jc w:val="both"/>
              <w:rPr>
                <w:rFonts w:ascii="Tahoma" w:hAnsi="Tahoma" w:cs="Tahoma"/>
                <w:color w:val="000000"/>
                <w:sz w:val="18"/>
                <w:szCs w:val="18"/>
              </w:rPr>
            </w:pPr>
            <w:r>
              <w:rPr>
                <w:rFonts w:ascii="Tahoma" w:hAnsi="Tahoma" w:cs="Tahoma"/>
                <w:color w:val="000000"/>
                <w:sz w:val="18"/>
                <w:szCs w:val="18"/>
              </w:rPr>
              <w:t xml:space="preserve">System umożliwia wskazanie konkretnych </w:t>
            </w:r>
            <w:r w:rsidR="00044EA7">
              <w:rPr>
                <w:rFonts w:ascii="Tahoma" w:hAnsi="Tahoma" w:cs="Tahoma"/>
                <w:color w:val="000000"/>
                <w:sz w:val="18"/>
                <w:szCs w:val="18"/>
              </w:rPr>
              <w:t xml:space="preserve">slotów czasowych dla poszczególnych poradni/lekarz/badań,  które są udostępnione dla usługi e-Rejestracji. </w:t>
            </w:r>
          </w:p>
        </w:tc>
      </w:tr>
      <w:tr w:rsidR="00346613" w:rsidRPr="00F20F52" w14:paraId="43A669D7" w14:textId="77777777" w:rsidTr="0082361B">
        <w:tc>
          <w:tcPr>
            <w:tcW w:w="1058" w:type="dxa"/>
          </w:tcPr>
          <w:p w14:paraId="09504C76"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6891FD11"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zdalną rejestrację na wizyty lekarskie oraz możliwość monitorowania statusu na liście oczekujących przez pacjenta. Pacjent ma dostęp do listy zarezerwowanych oraz zrealizowanych wizyt wraz z ich terminem i statusem.</w:t>
            </w:r>
          </w:p>
        </w:tc>
      </w:tr>
      <w:tr w:rsidR="00346613" w:rsidRPr="00F20F52" w14:paraId="032C0F46" w14:textId="77777777" w:rsidTr="0082361B">
        <w:tc>
          <w:tcPr>
            <w:tcW w:w="1058" w:type="dxa"/>
          </w:tcPr>
          <w:p w14:paraId="62372FD3"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7A329FDE" w14:textId="26A2F3EE" w:rsidR="00346613" w:rsidRPr="00F20F52" w:rsidRDefault="00346613" w:rsidP="0082361B">
            <w:pPr>
              <w:jc w:val="both"/>
              <w:rPr>
                <w:rFonts w:ascii="Tahoma" w:hAnsi="Tahoma" w:cs="Tahoma"/>
                <w:sz w:val="18"/>
                <w:szCs w:val="18"/>
              </w:rPr>
            </w:pPr>
            <w:r w:rsidRPr="00F20F52">
              <w:rPr>
                <w:rFonts w:ascii="Tahoma" w:hAnsi="Tahoma" w:cs="Tahoma"/>
                <w:sz w:val="18"/>
                <w:szCs w:val="18"/>
              </w:rPr>
              <w:t>Usługa po zalogowaniu się pacjenta do modułu e-platformy, zapewnia wyszukiwanie i wybór poradni/specjalizacji i/lub lekarza</w:t>
            </w:r>
            <w:r w:rsidR="00044EA7">
              <w:rPr>
                <w:rFonts w:ascii="Tahoma" w:hAnsi="Tahoma" w:cs="Tahoma"/>
                <w:sz w:val="18"/>
                <w:szCs w:val="18"/>
              </w:rPr>
              <w:t xml:space="preserve">/usługi </w:t>
            </w:r>
            <w:r w:rsidRPr="00F20F52">
              <w:rPr>
                <w:rFonts w:ascii="Tahoma" w:hAnsi="Tahoma" w:cs="Tahoma"/>
                <w:sz w:val="18"/>
                <w:szCs w:val="18"/>
              </w:rPr>
              <w:t xml:space="preserve"> do której na wizytę chce się umówić pacjent</w:t>
            </w:r>
            <w:r w:rsidR="001F5C24" w:rsidRPr="00F20F52">
              <w:rPr>
                <w:rFonts w:ascii="Tahoma" w:hAnsi="Tahoma" w:cs="Tahoma"/>
                <w:sz w:val="18"/>
                <w:szCs w:val="18"/>
              </w:rPr>
              <w:t>.</w:t>
            </w:r>
          </w:p>
        </w:tc>
      </w:tr>
      <w:tr w:rsidR="00346613" w:rsidRPr="00F20F52" w14:paraId="1FE9A1B8" w14:textId="77777777" w:rsidTr="0082361B">
        <w:tc>
          <w:tcPr>
            <w:tcW w:w="1058" w:type="dxa"/>
          </w:tcPr>
          <w:p w14:paraId="4C529B37"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8195BF6" w14:textId="5474AF5A" w:rsidR="00346613" w:rsidRPr="00F20F52" w:rsidRDefault="00346613" w:rsidP="0082361B">
            <w:pPr>
              <w:jc w:val="both"/>
              <w:rPr>
                <w:rFonts w:ascii="Tahoma" w:hAnsi="Tahoma" w:cs="Tahoma"/>
                <w:sz w:val="18"/>
                <w:szCs w:val="18"/>
              </w:rPr>
            </w:pPr>
            <w:r w:rsidRPr="00F20F52">
              <w:rPr>
                <w:rFonts w:ascii="Tahoma" w:hAnsi="Tahoma" w:cs="Tahoma"/>
                <w:sz w:val="18"/>
                <w:szCs w:val="18"/>
              </w:rPr>
              <w:t>Usługa po dokonaniu wyboru poradni/specjalizacji i/lub lekarza</w:t>
            </w:r>
            <w:r w:rsidR="00044EA7">
              <w:rPr>
                <w:rFonts w:ascii="Tahoma" w:hAnsi="Tahoma" w:cs="Tahoma"/>
                <w:sz w:val="18"/>
                <w:szCs w:val="18"/>
              </w:rPr>
              <w:t xml:space="preserve"> i/lub usługi </w:t>
            </w:r>
            <w:r w:rsidRPr="00F20F52">
              <w:rPr>
                <w:rFonts w:ascii="Tahoma" w:hAnsi="Tahoma" w:cs="Tahoma"/>
                <w:sz w:val="18"/>
                <w:szCs w:val="18"/>
              </w:rPr>
              <w:t>prezentuje wolne terminy wizyt oraz zapewnia możliwość wybrania przez pacjenta dogodnego dla siebie terminu spośród dostępnych, w którym chce skorzystać z wizyty oraz możliwość dokonania rezerwacji terminu. Informacja o</w:t>
            </w:r>
            <w:r w:rsidR="00195B5F" w:rsidRPr="00F20F52">
              <w:rPr>
                <w:rFonts w:ascii="Tahoma" w:hAnsi="Tahoma" w:cs="Tahoma"/>
                <w:sz w:val="18"/>
                <w:szCs w:val="18"/>
              </w:rPr>
              <w:t> </w:t>
            </w:r>
            <w:r w:rsidRPr="00F20F52">
              <w:rPr>
                <w:rFonts w:ascii="Tahoma" w:hAnsi="Tahoma" w:cs="Tahoma"/>
                <w:sz w:val="18"/>
                <w:szCs w:val="18"/>
              </w:rPr>
              <w:t xml:space="preserve">dokonanej rezerwacji terminu wizyty oraz dane pacjenta muszą być dostępne w module obsługi pacjenta </w:t>
            </w:r>
            <w:r w:rsidR="00335C5D" w:rsidRPr="00F20F52">
              <w:rPr>
                <w:rFonts w:ascii="Tahoma" w:hAnsi="Tahoma" w:cs="Tahoma"/>
                <w:sz w:val="18"/>
                <w:szCs w:val="18"/>
              </w:rPr>
              <w:t>HIS</w:t>
            </w:r>
            <w:r w:rsidRPr="00F20F52">
              <w:rPr>
                <w:rFonts w:ascii="Tahoma" w:hAnsi="Tahoma" w:cs="Tahoma"/>
                <w:sz w:val="18"/>
                <w:szCs w:val="18"/>
              </w:rPr>
              <w:t>.</w:t>
            </w:r>
          </w:p>
        </w:tc>
      </w:tr>
      <w:tr w:rsidR="00346613" w:rsidRPr="00F20F52" w14:paraId="2C19EFE4" w14:textId="77777777" w:rsidTr="0082361B">
        <w:tc>
          <w:tcPr>
            <w:tcW w:w="1058" w:type="dxa"/>
          </w:tcPr>
          <w:p w14:paraId="60EDCFE8"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E4DDCBD" w14:textId="52969719" w:rsidR="00346613" w:rsidRPr="00F20F52" w:rsidRDefault="00346613" w:rsidP="0082361B">
            <w:pPr>
              <w:jc w:val="both"/>
              <w:rPr>
                <w:rFonts w:ascii="Tahoma" w:hAnsi="Tahoma" w:cs="Tahoma"/>
                <w:sz w:val="18"/>
                <w:szCs w:val="18"/>
              </w:rPr>
            </w:pPr>
            <w:r w:rsidRPr="00F20F52">
              <w:rPr>
                <w:rFonts w:ascii="Tahoma" w:hAnsi="Tahoma" w:cs="Tahoma"/>
                <w:sz w:val="18"/>
                <w:szCs w:val="18"/>
              </w:rPr>
              <w:t>Usługa daje możliwość wyszukiwania automatycznego wolnych terminów wizyt (wg poradni,  lekarza</w:t>
            </w:r>
            <w:r w:rsidR="00044EA7">
              <w:rPr>
                <w:rFonts w:ascii="Tahoma" w:hAnsi="Tahoma" w:cs="Tahoma"/>
                <w:sz w:val="18"/>
                <w:szCs w:val="18"/>
              </w:rPr>
              <w:t xml:space="preserve">, usługi </w:t>
            </w:r>
            <w:r w:rsidRPr="00F20F52">
              <w:rPr>
                <w:rFonts w:ascii="Tahoma" w:hAnsi="Tahoma" w:cs="Tahoma"/>
                <w:sz w:val="18"/>
                <w:szCs w:val="18"/>
              </w:rPr>
              <w:t>) na podstawie grafików przyjęć, tj. w zgodnie z harmonogramem pracy personelu z</w:t>
            </w:r>
            <w:r w:rsidR="00195B5F" w:rsidRPr="00F20F52">
              <w:rPr>
                <w:rFonts w:ascii="Tahoma" w:hAnsi="Tahoma" w:cs="Tahoma"/>
                <w:sz w:val="18"/>
                <w:szCs w:val="18"/>
              </w:rPr>
              <w:t> </w:t>
            </w:r>
            <w:r w:rsidRPr="00F20F52">
              <w:rPr>
                <w:rFonts w:ascii="Tahoma" w:hAnsi="Tahoma" w:cs="Tahoma"/>
                <w:sz w:val="18"/>
                <w:szCs w:val="18"/>
              </w:rPr>
              <w:t>uwzględnieniem typu wizyty (</w:t>
            </w:r>
            <w:r w:rsidR="00C1348D" w:rsidRPr="00F20F52">
              <w:rPr>
                <w:rFonts w:ascii="Tahoma" w:hAnsi="Tahoma" w:cs="Tahoma"/>
                <w:sz w:val="18"/>
                <w:szCs w:val="18"/>
              </w:rPr>
              <w:t xml:space="preserve">np. </w:t>
            </w:r>
            <w:r w:rsidRPr="00F20F52">
              <w:rPr>
                <w:rFonts w:ascii="Tahoma" w:hAnsi="Tahoma" w:cs="Tahoma"/>
                <w:sz w:val="18"/>
                <w:szCs w:val="18"/>
              </w:rPr>
              <w:t>pierwszorazowa, kontynuacja leczenia, wizyta po receptę).</w:t>
            </w:r>
          </w:p>
        </w:tc>
      </w:tr>
      <w:tr w:rsidR="00346613" w:rsidRPr="00F20F52" w14:paraId="245F5DFD" w14:textId="77777777" w:rsidTr="0082361B">
        <w:tc>
          <w:tcPr>
            <w:tcW w:w="1058" w:type="dxa"/>
          </w:tcPr>
          <w:p w14:paraId="10F212EF"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31CD19B1" w14:textId="73E71B5C" w:rsidR="00346613" w:rsidRPr="00F20F52" w:rsidRDefault="00346613" w:rsidP="0082361B">
            <w:pPr>
              <w:jc w:val="both"/>
              <w:rPr>
                <w:rFonts w:ascii="Tahoma" w:hAnsi="Tahoma" w:cs="Tahoma"/>
                <w:sz w:val="18"/>
                <w:szCs w:val="18"/>
              </w:rPr>
            </w:pPr>
            <w:r w:rsidRPr="00F20F52">
              <w:rPr>
                <w:rFonts w:ascii="Tahoma" w:hAnsi="Tahoma" w:cs="Tahoma"/>
                <w:sz w:val="18"/>
                <w:szCs w:val="18"/>
              </w:rPr>
              <w:t>Usługa daje możliwość ograniczenia e-Rejestracji tylko wybranych poradni</w:t>
            </w:r>
            <w:r w:rsidR="00044EA7">
              <w:rPr>
                <w:rFonts w:ascii="Tahoma" w:hAnsi="Tahoma" w:cs="Tahoma"/>
                <w:sz w:val="18"/>
                <w:szCs w:val="18"/>
              </w:rPr>
              <w:t xml:space="preserve"> oraz określonych slotów czasowych w ramach poradni/usługi/lekarza</w:t>
            </w:r>
            <w:r w:rsidRPr="00F20F52">
              <w:rPr>
                <w:rFonts w:ascii="Tahoma" w:hAnsi="Tahoma" w:cs="Tahoma"/>
                <w:sz w:val="18"/>
                <w:szCs w:val="18"/>
              </w:rPr>
              <w:t>.</w:t>
            </w:r>
          </w:p>
        </w:tc>
      </w:tr>
      <w:tr w:rsidR="00346613" w:rsidRPr="00F20F52" w14:paraId="611DD6A6" w14:textId="77777777" w:rsidTr="0082361B">
        <w:tc>
          <w:tcPr>
            <w:tcW w:w="1058" w:type="dxa"/>
          </w:tcPr>
          <w:p w14:paraId="79A57FB5"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5D2149EC"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daje możliwość rejestracji wizyty do poradni poprzez portal.</w:t>
            </w:r>
          </w:p>
        </w:tc>
      </w:tr>
      <w:tr w:rsidR="00346613" w:rsidRPr="00F20F52" w14:paraId="43FAC909" w14:textId="77777777" w:rsidTr="0082361B">
        <w:tc>
          <w:tcPr>
            <w:tcW w:w="1058" w:type="dxa"/>
          </w:tcPr>
          <w:p w14:paraId="50C07811"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02CB153F"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odwołania wizyty poprzez portal.</w:t>
            </w:r>
          </w:p>
        </w:tc>
      </w:tr>
      <w:tr w:rsidR="00346613" w:rsidRPr="00F20F52" w14:paraId="40F890A6" w14:textId="77777777" w:rsidTr="0082361B">
        <w:tc>
          <w:tcPr>
            <w:tcW w:w="1058" w:type="dxa"/>
          </w:tcPr>
          <w:p w14:paraId="06FF2C20"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064C878B"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zmiany terminu wizyty poprzez portal.</w:t>
            </w:r>
          </w:p>
        </w:tc>
      </w:tr>
      <w:tr w:rsidR="00346613" w:rsidRPr="00F20F52" w14:paraId="36D7EC2E" w14:textId="77777777" w:rsidTr="0082361B">
        <w:tc>
          <w:tcPr>
            <w:tcW w:w="1058" w:type="dxa"/>
          </w:tcPr>
          <w:p w14:paraId="1AD21024"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07C1F4C5"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przeglądania informacji o planowanych badaniach i usługach.</w:t>
            </w:r>
          </w:p>
        </w:tc>
      </w:tr>
      <w:tr w:rsidR="00346613" w:rsidRPr="00F20F52" w14:paraId="5B5D6DC6" w14:textId="77777777" w:rsidTr="0082361B">
        <w:tc>
          <w:tcPr>
            <w:tcW w:w="1058" w:type="dxa"/>
          </w:tcPr>
          <w:p w14:paraId="148C668C"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6946C76C"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przeglądania wizyt archiwalnych.</w:t>
            </w:r>
          </w:p>
        </w:tc>
      </w:tr>
      <w:tr w:rsidR="00346613" w:rsidRPr="00F20F52" w14:paraId="23972D86" w14:textId="77777777" w:rsidTr="0082361B">
        <w:tc>
          <w:tcPr>
            <w:tcW w:w="1058" w:type="dxa"/>
          </w:tcPr>
          <w:p w14:paraId="2A492238"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52B2774A" w14:textId="300BDC9B"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Usługa udostępnia terminarz w układzie dziennym </w:t>
            </w:r>
          </w:p>
        </w:tc>
      </w:tr>
      <w:tr w:rsidR="00346613" w:rsidRPr="00F20F52" w14:paraId="26EC2328" w14:textId="77777777" w:rsidTr="0082361B">
        <w:tc>
          <w:tcPr>
            <w:tcW w:w="1058" w:type="dxa"/>
          </w:tcPr>
          <w:p w14:paraId="79BA26C6"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756E6380"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przeglądania informacji o logowaniu (dostępna dla administratora).</w:t>
            </w:r>
          </w:p>
        </w:tc>
      </w:tr>
      <w:tr w:rsidR="00346613" w:rsidRPr="00F20F52" w14:paraId="17BE5B1D" w14:textId="77777777" w:rsidTr="0082361B">
        <w:tc>
          <w:tcPr>
            <w:tcW w:w="1058" w:type="dxa"/>
          </w:tcPr>
          <w:p w14:paraId="4C0D8089"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3D08DACA"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określenia wizyty jako „recepturowej”.</w:t>
            </w:r>
          </w:p>
        </w:tc>
      </w:tr>
      <w:tr w:rsidR="00346613" w:rsidRPr="00F20F52" w14:paraId="4DADB48E" w14:textId="77777777" w:rsidTr="0082361B">
        <w:tc>
          <w:tcPr>
            <w:tcW w:w="1058" w:type="dxa"/>
          </w:tcPr>
          <w:p w14:paraId="7CBA384E"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0F0F0133"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jest dostępna ze stacji roboczych, laptopów, tabletów i smartfonów.</w:t>
            </w:r>
          </w:p>
        </w:tc>
      </w:tr>
      <w:tr w:rsidR="00A26C4D" w:rsidRPr="00F20F52" w14:paraId="3A26CC82" w14:textId="77777777" w:rsidTr="0082361B">
        <w:tc>
          <w:tcPr>
            <w:tcW w:w="1058" w:type="dxa"/>
          </w:tcPr>
          <w:p w14:paraId="0A19AE35" w14:textId="77777777" w:rsidR="00A26C4D" w:rsidRPr="00F20F52" w:rsidRDefault="00A26C4D"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63CEB97" w14:textId="625083BA" w:rsidR="00A26C4D" w:rsidRPr="00F20F52" w:rsidRDefault="00A26C4D" w:rsidP="0082361B">
            <w:pPr>
              <w:jc w:val="both"/>
              <w:rPr>
                <w:rFonts w:ascii="Tahoma" w:hAnsi="Tahoma" w:cs="Tahoma"/>
                <w:sz w:val="18"/>
                <w:szCs w:val="18"/>
              </w:rPr>
            </w:pPr>
            <w:r>
              <w:rPr>
                <w:rFonts w:ascii="Tahoma" w:hAnsi="Tahoma" w:cs="Tahoma"/>
                <w:sz w:val="18"/>
                <w:szCs w:val="18"/>
              </w:rPr>
              <w:t xml:space="preserve">Usługa umożliwia podłączenie e-skierowania do rezerwacji wizyty. </w:t>
            </w:r>
          </w:p>
        </w:tc>
      </w:tr>
      <w:tr w:rsidR="00346613" w:rsidRPr="00F20F52" w14:paraId="3B2D4806" w14:textId="77777777" w:rsidTr="0082361B">
        <w:tc>
          <w:tcPr>
            <w:tcW w:w="1058" w:type="dxa"/>
          </w:tcPr>
          <w:p w14:paraId="1BF479D0"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0CF1EC52"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wprowadzenie informacji ze skierowania w zakresie:</w:t>
            </w:r>
          </w:p>
          <w:p w14:paraId="3803AB67" w14:textId="77777777" w:rsidR="00346613" w:rsidRPr="00F20F52" w:rsidRDefault="00346613" w:rsidP="00A65E73">
            <w:pPr>
              <w:pStyle w:val="wypunktowanie1"/>
              <w:numPr>
                <w:ilvl w:val="0"/>
                <w:numId w:val="45"/>
              </w:numPr>
              <w:ind w:left="674"/>
              <w:rPr>
                <w:rFonts w:cs="Tahoma"/>
                <w:sz w:val="18"/>
                <w:szCs w:val="18"/>
              </w:rPr>
            </w:pPr>
            <w:r w:rsidRPr="00F20F52">
              <w:rPr>
                <w:rFonts w:cs="Tahoma"/>
                <w:sz w:val="18"/>
                <w:szCs w:val="18"/>
              </w:rPr>
              <w:t>kodu chorobowego (ICD10),</w:t>
            </w:r>
          </w:p>
          <w:p w14:paraId="7FD36F4C" w14:textId="77777777" w:rsidR="00346613" w:rsidRPr="00F20F52" w:rsidRDefault="00346613" w:rsidP="00A65E73">
            <w:pPr>
              <w:pStyle w:val="wypunktowanie1"/>
              <w:numPr>
                <w:ilvl w:val="0"/>
                <w:numId w:val="45"/>
              </w:numPr>
              <w:ind w:left="674"/>
              <w:rPr>
                <w:rFonts w:cs="Tahoma"/>
                <w:sz w:val="18"/>
                <w:szCs w:val="18"/>
              </w:rPr>
            </w:pPr>
            <w:r w:rsidRPr="00F20F52">
              <w:rPr>
                <w:rFonts w:cs="Tahoma"/>
                <w:sz w:val="18"/>
                <w:szCs w:val="18"/>
              </w:rPr>
              <w:t>jednostki kierującej (REGON, VII i VIII część kodu resortowego),</w:t>
            </w:r>
          </w:p>
          <w:p w14:paraId="6D61B17D" w14:textId="77777777" w:rsidR="00346613" w:rsidRPr="00F20F52" w:rsidRDefault="00346613" w:rsidP="00A65E73">
            <w:pPr>
              <w:pStyle w:val="wypunktowanie1"/>
              <w:numPr>
                <w:ilvl w:val="0"/>
                <w:numId w:val="45"/>
              </w:numPr>
              <w:ind w:left="674"/>
              <w:rPr>
                <w:rFonts w:cs="Tahoma"/>
                <w:sz w:val="18"/>
                <w:szCs w:val="18"/>
              </w:rPr>
            </w:pPr>
            <w:r w:rsidRPr="00F20F52">
              <w:rPr>
                <w:rFonts w:cs="Tahoma"/>
                <w:sz w:val="18"/>
                <w:szCs w:val="18"/>
              </w:rPr>
              <w:lastRenderedPageBreak/>
              <w:t>lekarza kierującego (Nr prawa wykonywania zawodu),</w:t>
            </w:r>
          </w:p>
          <w:p w14:paraId="57E3046A" w14:textId="77777777" w:rsidR="00346613" w:rsidRPr="00F20F52" w:rsidRDefault="00346613" w:rsidP="00A65E73">
            <w:pPr>
              <w:pStyle w:val="wypunktowanie1"/>
              <w:numPr>
                <w:ilvl w:val="0"/>
                <w:numId w:val="45"/>
              </w:numPr>
              <w:ind w:left="674"/>
              <w:rPr>
                <w:rFonts w:cs="Tahoma"/>
                <w:sz w:val="18"/>
                <w:szCs w:val="18"/>
              </w:rPr>
            </w:pPr>
            <w:r w:rsidRPr="00F20F52">
              <w:rPr>
                <w:rFonts w:cs="Tahoma"/>
                <w:sz w:val="18"/>
                <w:szCs w:val="18"/>
              </w:rPr>
              <w:t>daty skierowania.</w:t>
            </w:r>
          </w:p>
        </w:tc>
      </w:tr>
      <w:tr w:rsidR="00346613" w:rsidRPr="00F20F52" w14:paraId="6362B569" w14:textId="77777777" w:rsidTr="0082361B">
        <w:tc>
          <w:tcPr>
            <w:tcW w:w="1058" w:type="dxa"/>
          </w:tcPr>
          <w:p w14:paraId="5330EF23"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752ED35" w14:textId="20354CBF"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Terminarz dostępnych wizyt w poszczególnych poradniach/specjalizacjach i/lub lekarzy na </w:t>
            </w:r>
            <w:r w:rsidR="001F5C24" w:rsidRPr="00F20F52">
              <w:rPr>
                <w:rFonts w:ascii="Tahoma" w:hAnsi="Tahoma" w:cs="Tahoma"/>
                <w:sz w:val="18"/>
                <w:szCs w:val="18"/>
              </w:rPr>
              <w:br/>
            </w:r>
            <w:r w:rsidRPr="00F20F52">
              <w:rPr>
                <w:rFonts w:ascii="Tahoma" w:hAnsi="Tahoma" w:cs="Tahoma"/>
                <w:sz w:val="18"/>
                <w:szCs w:val="18"/>
              </w:rPr>
              <w:t>e-platformie musi wskazywać wolne terminy</w:t>
            </w:r>
            <w:r w:rsidR="001F5C24" w:rsidRPr="00F20F52">
              <w:rPr>
                <w:rFonts w:ascii="Tahoma" w:hAnsi="Tahoma" w:cs="Tahoma"/>
                <w:sz w:val="18"/>
                <w:szCs w:val="18"/>
              </w:rPr>
              <w:t>,</w:t>
            </w:r>
            <w:r w:rsidRPr="00F20F52">
              <w:rPr>
                <w:rFonts w:ascii="Tahoma" w:hAnsi="Tahoma" w:cs="Tahoma"/>
                <w:sz w:val="18"/>
                <w:szCs w:val="18"/>
              </w:rPr>
              <w:t xml:space="preserve"> zgodnie z aktualnym stanem ewidencjonowanym w</w:t>
            </w:r>
            <w:r w:rsidR="00195B5F" w:rsidRPr="00F20F52">
              <w:rPr>
                <w:rFonts w:ascii="Tahoma" w:hAnsi="Tahoma" w:cs="Tahoma"/>
                <w:sz w:val="18"/>
                <w:szCs w:val="18"/>
              </w:rPr>
              <w:t> </w:t>
            </w:r>
            <w:r w:rsidRPr="00F20F52">
              <w:rPr>
                <w:rFonts w:ascii="Tahoma" w:hAnsi="Tahoma" w:cs="Tahoma"/>
                <w:sz w:val="18"/>
                <w:szCs w:val="18"/>
              </w:rPr>
              <w:t>module obsługi pacjenta i elektronicznej dokumentacji medycznej.</w:t>
            </w:r>
          </w:p>
        </w:tc>
      </w:tr>
      <w:tr w:rsidR="00346613" w:rsidRPr="00F20F52" w14:paraId="225F41BF" w14:textId="77777777" w:rsidTr="0082361B">
        <w:tc>
          <w:tcPr>
            <w:tcW w:w="1058" w:type="dxa"/>
          </w:tcPr>
          <w:p w14:paraId="5CD66EF6"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296BA9D6" w14:textId="5748B8B2" w:rsidR="00346613" w:rsidRPr="00F20F52" w:rsidRDefault="00346613" w:rsidP="0082361B">
            <w:pPr>
              <w:jc w:val="both"/>
              <w:rPr>
                <w:rFonts w:ascii="Tahoma" w:hAnsi="Tahoma" w:cs="Tahoma"/>
                <w:sz w:val="18"/>
                <w:szCs w:val="18"/>
              </w:rPr>
            </w:pPr>
            <w:r w:rsidRPr="00F20F52">
              <w:rPr>
                <w:rFonts w:ascii="Tahoma" w:hAnsi="Tahoma" w:cs="Tahoma"/>
                <w:sz w:val="18"/>
                <w:szCs w:val="18"/>
              </w:rPr>
              <w:t>Usługa musi na bieżąco (online) weryfikować dostępność wolnych terminów</w:t>
            </w:r>
            <w:r w:rsidR="00C1348D" w:rsidRPr="00F20F52">
              <w:rPr>
                <w:rFonts w:ascii="Tahoma" w:hAnsi="Tahoma" w:cs="Tahoma"/>
                <w:sz w:val="18"/>
                <w:szCs w:val="18"/>
              </w:rPr>
              <w:t xml:space="preserve"> w systemie HIS</w:t>
            </w:r>
            <w:r w:rsidRPr="00F20F52">
              <w:rPr>
                <w:rFonts w:ascii="Tahoma" w:hAnsi="Tahoma" w:cs="Tahoma"/>
                <w:sz w:val="18"/>
                <w:szCs w:val="18"/>
              </w:rPr>
              <w:t>.</w:t>
            </w:r>
          </w:p>
        </w:tc>
      </w:tr>
      <w:tr w:rsidR="00346613" w:rsidRPr="00F20F52" w14:paraId="52C72E5D" w14:textId="77777777" w:rsidTr="0082361B">
        <w:tc>
          <w:tcPr>
            <w:tcW w:w="1058" w:type="dxa"/>
          </w:tcPr>
          <w:p w14:paraId="3B6A0F68"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6EDDEC82"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Dokonując rezerwacji terminu wizyty usługa Systemu umożliwia pacjentowi wprowadzenie uwag do wizyty (np. powód wizyty). Wprowadzone uwagi muszą być dostępne w odpowiednich funkcjach systemu w module obsługi pacjenta i elektronicznej dokumentacji medycznej.</w:t>
            </w:r>
          </w:p>
        </w:tc>
      </w:tr>
      <w:tr w:rsidR="00346613" w:rsidRPr="00F20F52" w14:paraId="3C842BFF" w14:textId="77777777" w:rsidTr="0082361B">
        <w:tc>
          <w:tcPr>
            <w:tcW w:w="1058" w:type="dxa"/>
          </w:tcPr>
          <w:p w14:paraId="3E4A786E"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49FAFB36"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wyróżnia (daje możliwość wyboru) typu wizyty, tj. NFZ lub rozliczanej przez innych płatników.</w:t>
            </w:r>
          </w:p>
        </w:tc>
      </w:tr>
      <w:tr w:rsidR="00346613" w:rsidRPr="00F20F52" w14:paraId="4F1E3909" w14:textId="77777777" w:rsidTr="0082361B">
        <w:tc>
          <w:tcPr>
            <w:tcW w:w="1058" w:type="dxa"/>
          </w:tcPr>
          <w:p w14:paraId="66064F0B"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B13512F"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udostępnia możliwość wyszukania pierwszego wolnego terminu do danej poradni/specjalizacji lub lekarza.</w:t>
            </w:r>
          </w:p>
        </w:tc>
      </w:tr>
      <w:tr w:rsidR="00346613" w:rsidRPr="00F20F52" w14:paraId="46A9A1DA" w14:textId="77777777" w:rsidTr="0082361B">
        <w:tc>
          <w:tcPr>
            <w:tcW w:w="1058" w:type="dxa"/>
          </w:tcPr>
          <w:p w14:paraId="557EFA9D"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03614BE7"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Pacjent ma możliwość zmiany online terminu zaplanowanej wcześniej wizyty poprzez wskazanie nowego terminu spośród dostępnych, a informacja o dokonanej zmianie terminu przez Pacjenta jest dostępna w module obsługi pacjenta.</w:t>
            </w:r>
          </w:p>
        </w:tc>
      </w:tr>
      <w:tr w:rsidR="00346613" w:rsidRPr="00F20F52" w14:paraId="6FFFF4F7" w14:textId="77777777" w:rsidTr="0082361B">
        <w:tc>
          <w:tcPr>
            <w:tcW w:w="1058" w:type="dxa"/>
          </w:tcPr>
          <w:p w14:paraId="74B3063A"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302DDB4" w14:textId="185DC7E8"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Usługa umożliwia pacjentowi dokonanie odwołania zaplanowanej wizyty, a informacja o odwołaniu wizyty jest dostępna w module obsługi pacjenta </w:t>
            </w:r>
            <w:r w:rsidR="00C1348D" w:rsidRPr="00F20F52">
              <w:rPr>
                <w:rFonts w:ascii="Tahoma" w:hAnsi="Tahoma" w:cs="Tahoma"/>
                <w:sz w:val="18"/>
                <w:szCs w:val="18"/>
              </w:rPr>
              <w:t xml:space="preserve">posiadanego systemu HIS. </w:t>
            </w:r>
          </w:p>
        </w:tc>
      </w:tr>
      <w:tr w:rsidR="00346613" w:rsidRPr="00F20F52" w14:paraId="64AE763E" w14:textId="77777777" w:rsidTr="0082361B">
        <w:tc>
          <w:tcPr>
            <w:tcW w:w="1058" w:type="dxa"/>
          </w:tcPr>
          <w:p w14:paraId="496598DF"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59A687A4" w14:textId="71855C1A"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System prowadzi dziennik logowań użytkowników do </w:t>
            </w:r>
            <w:r w:rsidR="002D1FB9">
              <w:rPr>
                <w:rFonts w:ascii="Tahoma" w:hAnsi="Tahoma" w:cs="Tahoma"/>
                <w:sz w:val="18"/>
                <w:szCs w:val="18"/>
              </w:rPr>
              <w:t>e-Platformy</w:t>
            </w:r>
            <w:r w:rsidRPr="00F20F52">
              <w:rPr>
                <w:rFonts w:ascii="Tahoma" w:hAnsi="Tahoma" w:cs="Tahoma"/>
                <w:sz w:val="18"/>
                <w:szCs w:val="18"/>
              </w:rPr>
              <w:t>.</w:t>
            </w:r>
          </w:p>
        </w:tc>
      </w:tr>
      <w:tr w:rsidR="00346613" w:rsidRPr="00F20F52" w14:paraId="24F10496" w14:textId="77777777" w:rsidTr="0082361B">
        <w:tc>
          <w:tcPr>
            <w:tcW w:w="1058" w:type="dxa"/>
          </w:tcPr>
          <w:p w14:paraId="0FDF455B"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03746FC8" w14:textId="4D59A3FC" w:rsidR="00346613" w:rsidRPr="00F20F52" w:rsidRDefault="00346613" w:rsidP="0082361B">
            <w:pPr>
              <w:jc w:val="both"/>
              <w:rPr>
                <w:rFonts w:ascii="Tahoma" w:hAnsi="Tahoma" w:cs="Tahoma"/>
                <w:sz w:val="18"/>
                <w:szCs w:val="18"/>
              </w:rPr>
            </w:pPr>
            <w:r w:rsidRPr="00F20F52">
              <w:rPr>
                <w:rFonts w:ascii="Tahoma" w:hAnsi="Tahoma" w:cs="Tahoma"/>
                <w:sz w:val="18"/>
                <w:szCs w:val="18"/>
              </w:rPr>
              <w:t>Podczas e-Rejestracji na liście rozwijanej będą dla pacjenta dostępne wyłącznie języki, dla których przynajmniej jeden z lekarzy pracujących w jednostkach obsługiwanych przez platformę WWW ma wskazany jako język, w którym się posługuje. Prócz wskazania innych opcji wizyty</w:t>
            </w:r>
            <w:r w:rsidR="00992969" w:rsidRPr="00F20F52">
              <w:rPr>
                <w:rFonts w:ascii="Tahoma" w:hAnsi="Tahoma" w:cs="Tahoma"/>
                <w:sz w:val="18"/>
                <w:szCs w:val="18"/>
              </w:rPr>
              <w:t>,</w:t>
            </w:r>
            <w:r w:rsidRPr="00F20F52">
              <w:rPr>
                <w:rFonts w:ascii="Tahoma" w:hAnsi="Tahoma" w:cs="Tahoma"/>
                <w:sz w:val="18"/>
                <w:szCs w:val="18"/>
              </w:rPr>
              <w:t xml:space="preserve"> takich jak sposób płatności, czy typ świadczenia (jeśli są wymagane), na liście zostaną wyświetlone wyłącznie jednostki, które posiadają pracownika posługującego się tym językiem, a następnie wyłącznie terminy wizyt dla pracowników posługujących się wskazanym językiem.</w:t>
            </w:r>
          </w:p>
        </w:tc>
      </w:tr>
      <w:tr w:rsidR="00346613" w:rsidRPr="00F20F52" w14:paraId="280E6452" w14:textId="77777777" w:rsidTr="0082361B">
        <w:tc>
          <w:tcPr>
            <w:tcW w:w="1058" w:type="dxa"/>
          </w:tcPr>
          <w:p w14:paraId="4D49AB9D" w14:textId="77777777" w:rsidR="00346613" w:rsidRPr="00F20F52" w:rsidRDefault="00346613"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E499023" w14:textId="77777777" w:rsidR="00346613" w:rsidRPr="00F20F52" w:rsidRDefault="00346613" w:rsidP="0082361B">
            <w:pPr>
              <w:pStyle w:val="Tabela"/>
              <w:rPr>
                <w:szCs w:val="18"/>
              </w:rPr>
            </w:pPr>
            <w:r w:rsidRPr="00F20F52">
              <w:rPr>
                <w:szCs w:val="18"/>
              </w:rPr>
              <w:t>Wymagany sposób działania:</w:t>
            </w:r>
          </w:p>
          <w:p w14:paraId="072B49FD" w14:textId="242B4C7B" w:rsidR="00346613" w:rsidRPr="00F20F52" w:rsidRDefault="00346613" w:rsidP="00A65E73">
            <w:pPr>
              <w:pStyle w:val="wypunktowanie1"/>
              <w:numPr>
                <w:ilvl w:val="0"/>
                <w:numId w:val="46"/>
              </w:numPr>
              <w:ind w:left="674"/>
              <w:rPr>
                <w:rFonts w:cs="Tahoma"/>
                <w:sz w:val="18"/>
                <w:szCs w:val="18"/>
              </w:rPr>
            </w:pPr>
            <w:r w:rsidRPr="00F20F52">
              <w:rPr>
                <w:rFonts w:cs="Tahoma"/>
                <w:sz w:val="18"/>
                <w:szCs w:val="18"/>
              </w:rPr>
              <w:t xml:space="preserve">W celu rezerwacji terminu realizacji usługi, Pacjent musi stworzyć swoje indywidualne konto w e-platformie. </w:t>
            </w:r>
          </w:p>
          <w:p w14:paraId="22C21606" w14:textId="77777777" w:rsidR="00346613" w:rsidRPr="00F20F52" w:rsidRDefault="00346613" w:rsidP="00A65E73">
            <w:pPr>
              <w:pStyle w:val="wypunktowanie1"/>
              <w:numPr>
                <w:ilvl w:val="0"/>
                <w:numId w:val="46"/>
              </w:numPr>
              <w:ind w:left="674"/>
              <w:rPr>
                <w:rFonts w:cs="Tahoma"/>
                <w:sz w:val="18"/>
                <w:szCs w:val="18"/>
              </w:rPr>
            </w:pPr>
            <w:r w:rsidRPr="00F20F52">
              <w:rPr>
                <w:rFonts w:cs="Tahoma"/>
                <w:sz w:val="18"/>
                <w:szCs w:val="18"/>
              </w:rPr>
              <w:t>Po zalogowaniu do e-platformy pacjent wskaże, w spisie dostępnych gabinetów, ten gabinet, do którego zamierza się udać.</w:t>
            </w:r>
          </w:p>
          <w:p w14:paraId="0AD3B6FB" w14:textId="77777777" w:rsidR="00346613" w:rsidRPr="00F20F52" w:rsidRDefault="00346613" w:rsidP="00A65E73">
            <w:pPr>
              <w:pStyle w:val="wypunktowanie1"/>
              <w:numPr>
                <w:ilvl w:val="0"/>
                <w:numId w:val="46"/>
              </w:numPr>
              <w:ind w:left="674"/>
              <w:rPr>
                <w:rFonts w:cs="Tahoma"/>
                <w:sz w:val="18"/>
                <w:szCs w:val="18"/>
              </w:rPr>
            </w:pPr>
            <w:r w:rsidRPr="00F20F52">
              <w:rPr>
                <w:rFonts w:cs="Tahoma"/>
                <w:sz w:val="18"/>
                <w:szCs w:val="18"/>
              </w:rPr>
              <w:t>Po wybraniu poradni specjalistycznej pacjentowi zostanie zaprezentowany aktualny grafik pracy, pokazujący godziny pracy lekarzy przyjmujących w wybranym gabinecie.</w:t>
            </w:r>
          </w:p>
          <w:p w14:paraId="771F63A4" w14:textId="77777777" w:rsidR="00346613" w:rsidRPr="00F20F52" w:rsidRDefault="00346613" w:rsidP="00A65E73">
            <w:pPr>
              <w:pStyle w:val="wypunktowanie1"/>
              <w:numPr>
                <w:ilvl w:val="0"/>
                <w:numId w:val="46"/>
              </w:numPr>
              <w:ind w:left="674"/>
              <w:rPr>
                <w:rFonts w:cs="Tahoma"/>
                <w:sz w:val="18"/>
                <w:szCs w:val="18"/>
              </w:rPr>
            </w:pPr>
            <w:r w:rsidRPr="00F20F52">
              <w:rPr>
                <w:rFonts w:cs="Tahoma"/>
                <w:sz w:val="18"/>
                <w:szCs w:val="18"/>
              </w:rPr>
              <w:t>Pacjentowi zostaną przedstawione tylko rzeczywiste wolne terminy uwzględniające rezerwacje w systemie z innych kanałów (rejestracja, telefon, kiosk internetowy, itp.).</w:t>
            </w:r>
          </w:p>
          <w:p w14:paraId="0A3E8E15" w14:textId="77777777" w:rsidR="00346613" w:rsidRPr="00F20F52" w:rsidRDefault="00346613" w:rsidP="00A65E73">
            <w:pPr>
              <w:pStyle w:val="wypunktowanie1"/>
              <w:numPr>
                <w:ilvl w:val="0"/>
                <w:numId w:val="46"/>
              </w:numPr>
              <w:ind w:left="674"/>
              <w:rPr>
                <w:rFonts w:cs="Tahoma"/>
                <w:sz w:val="18"/>
                <w:szCs w:val="18"/>
              </w:rPr>
            </w:pPr>
            <w:r w:rsidRPr="00F20F52">
              <w:rPr>
                <w:rFonts w:cs="Tahoma"/>
                <w:sz w:val="18"/>
                <w:szCs w:val="18"/>
              </w:rPr>
              <w:t>Zarezerwowany termin zostanie zaprezentowany pacjentowi na liście wykonanych przezeń rezerwacji. Z poziomu tej listy pacjent będzie mógł anulować wykonaną rezerwację lub zmienić jej termin, klikając na odpowiednie przyciski z odnośnymi funkcjami.</w:t>
            </w:r>
          </w:p>
          <w:p w14:paraId="1CDD66B7" w14:textId="60A14055" w:rsidR="00346613" w:rsidRPr="00F20F52" w:rsidRDefault="00346613" w:rsidP="00A65E73">
            <w:pPr>
              <w:pStyle w:val="wypunktowanie1"/>
              <w:numPr>
                <w:ilvl w:val="0"/>
                <w:numId w:val="46"/>
              </w:numPr>
              <w:ind w:left="674"/>
              <w:rPr>
                <w:rFonts w:cs="Tahoma"/>
                <w:sz w:val="18"/>
                <w:szCs w:val="18"/>
              </w:rPr>
            </w:pPr>
            <w:r w:rsidRPr="00F20F52">
              <w:rPr>
                <w:rFonts w:cs="Tahoma"/>
                <w:sz w:val="18"/>
                <w:szCs w:val="18"/>
              </w:rPr>
              <w:t xml:space="preserve">Do zarezerwowanej w ten sposób wizyty pacjent będzie mógł, drogą elektroniczną, dołączyć posiadane dokumenty medyczne (usługa e-Dokumentacja) i </w:t>
            </w:r>
            <w:r w:rsidR="00987037" w:rsidRPr="00F20F52">
              <w:rPr>
                <w:rFonts w:cs="Tahoma"/>
                <w:sz w:val="18"/>
                <w:szCs w:val="18"/>
              </w:rPr>
              <w:t>wywiady/</w:t>
            </w:r>
            <w:r w:rsidRPr="00F20F52">
              <w:rPr>
                <w:rFonts w:cs="Tahoma"/>
                <w:sz w:val="18"/>
                <w:szCs w:val="18"/>
              </w:rPr>
              <w:t>ankiety (usługa e-</w:t>
            </w:r>
            <w:r w:rsidR="00987037" w:rsidRPr="00F20F52">
              <w:rPr>
                <w:rFonts w:cs="Tahoma"/>
                <w:sz w:val="18"/>
                <w:szCs w:val="18"/>
              </w:rPr>
              <w:t>Wywiad</w:t>
            </w:r>
            <w:r w:rsidRPr="00F20F52">
              <w:rPr>
                <w:rFonts w:cs="Tahoma"/>
                <w:sz w:val="18"/>
                <w:szCs w:val="18"/>
              </w:rPr>
              <w:t>) za pomocą osobnych funkcjonalności.</w:t>
            </w:r>
          </w:p>
          <w:p w14:paraId="74BA3EF6" w14:textId="1CDD5E62" w:rsidR="00346613" w:rsidRPr="00F20F52" w:rsidRDefault="00346613" w:rsidP="00A65E73">
            <w:pPr>
              <w:pStyle w:val="wypunktowanie1"/>
              <w:numPr>
                <w:ilvl w:val="0"/>
                <w:numId w:val="46"/>
              </w:numPr>
              <w:ind w:left="674"/>
              <w:rPr>
                <w:rFonts w:cs="Tahoma"/>
                <w:sz w:val="18"/>
                <w:szCs w:val="18"/>
              </w:rPr>
            </w:pPr>
            <w:r w:rsidRPr="00F20F52">
              <w:rPr>
                <w:rFonts w:cs="Tahoma"/>
                <w:sz w:val="18"/>
                <w:szCs w:val="18"/>
              </w:rPr>
              <w:t>Informacja nt. rezerwacji terminu automatycznie przesyłana jest do systemu HIS</w:t>
            </w:r>
            <w:r w:rsidR="00987037" w:rsidRPr="00F20F52">
              <w:rPr>
                <w:rFonts w:cs="Tahoma"/>
                <w:sz w:val="18"/>
                <w:szCs w:val="18"/>
              </w:rPr>
              <w:t>.</w:t>
            </w:r>
          </w:p>
        </w:tc>
      </w:tr>
      <w:tr w:rsidR="00F03F64" w:rsidRPr="00F20F52" w14:paraId="4B8ED37B" w14:textId="77777777" w:rsidTr="0082361B">
        <w:tc>
          <w:tcPr>
            <w:tcW w:w="1058" w:type="dxa"/>
          </w:tcPr>
          <w:p w14:paraId="0F6D9071" w14:textId="77777777" w:rsidR="00F03F64" w:rsidRPr="00F20F52" w:rsidRDefault="00F03F64"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794AF466" w14:textId="490B4476" w:rsidR="00F03F64" w:rsidRPr="00F20F52" w:rsidRDefault="00F03F64" w:rsidP="0082361B">
            <w:pPr>
              <w:pStyle w:val="Tabela"/>
              <w:rPr>
                <w:szCs w:val="18"/>
              </w:rPr>
            </w:pPr>
            <w:r w:rsidRPr="00F03F64">
              <w:rPr>
                <w:szCs w:val="18"/>
              </w:rPr>
              <w:t xml:space="preserve">System musi umożliwiać wysyłanie komunikatów SMS </w:t>
            </w:r>
            <w:r>
              <w:rPr>
                <w:szCs w:val="18"/>
              </w:rPr>
              <w:t xml:space="preserve">(e-powiadomienia) </w:t>
            </w:r>
            <w:r w:rsidRPr="00F03F64">
              <w:rPr>
                <w:szCs w:val="18"/>
              </w:rPr>
              <w:t>oraz e-mail potwierdzających dokonanie rezerwacji przez pacjenta oraz komunikatów o zmianie terminu</w:t>
            </w:r>
            <w:r>
              <w:rPr>
                <w:szCs w:val="18"/>
              </w:rPr>
              <w:t xml:space="preserve"> rezerwacji </w:t>
            </w:r>
          </w:p>
        </w:tc>
      </w:tr>
      <w:tr w:rsidR="00F03F64" w:rsidRPr="00F20F52" w14:paraId="067EDDDB" w14:textId="77777777" w:rsidTr="0082361B">
        <w:tc>
          <w:tcPr>
            <w:tcW w:w="1058" w:type="dxa"/>
          </w:tcPr>
          <w:p w14:paraId="186E6028" w14:textId="77777777" w:rsidR="00F03F64" w:rsidRPr="00F20F52" w:rsidRDefault="00F03F64"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5D6BAAA8" w14:textId="20AE1272" w:rsidR="00F03F64" w:rsidRPr="00F03F64" w:rsidRDefault="00F03F64" w:rsidP="0082361B">
            <w:pPr>
              <w:pStyle w:val="Tabela"/>
              <w:rPr>
                <w:szCs w:val="18"/>
              </w:rPr>
            </w:pPr>
            <w:r>
              <w:rPr>
                <w:szCs w:val="18"/>
              </w:rPr>
              <w:t xml:space="preserve">Usługa </w:t>
            </w:r>
            <w:r w:rsidRPr="00F03F64">
              <w:rPr>
                <w:szCs w:val="18"/>
              </w:rPr>
              <w:t xml:space="preserve"> musi umożliwiać pobranie skierowania z Systemu P1 za pomocą kodu dostępowego, który posiada pacjent.</w:t>
            </w:r>
          </w:p>
        </w:tc>
      </w:tr>
      <w:tr w:rsidR="00F03F64" w:rsidRPr="00F20F52" w14:paraId="57B9B673" w14:textId="77777777" w:rsidTr="0082361B">
        <w:tc>
          <w:tcPr>
            <w:tcW w:w="1058" w:type="dxa"/>
          </w:tcPr>
          <w:p w14:paraId="32590EA9" w14:textId="77777777" w:rsidR="00F03F64" w:rsidRPr="00F20F52" w:rsidRDefault="00F03F64"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D942770" w14:textId="27046B7F" w:rsidR="00F03F64" w:rsidRPr="00F03F64" w:rsidRDefault="002D1FB9" w:rsidP="0082361B">
            <w:pPr>
              <w:pStyle w:val="Tabela"/>
              <w:rPr>
                <w:szCs w:val="18"/>
              </w:rPr>
            </w:pPr>
            <w:r>
              <w:rPr>
                <w:szCs w:val="18"/>
              </w:rPr>
              <w:t xml:space="preserve">System  </w:t>
            </w:r>
            <w:r w:rsidRPr="00F03F64">
              <w:rPr>
                <w:szCs w:val="18"/>
              </w:rPr>
              <w:t xml:space="preserve"> </w:t>
            </w:r>
            <w:r w:rsidR="00F03F64" w:rsidRPr="00F03F64">
              <w:rPr>
                <w:szCs w:val="18"/>
              </w:rPr>
              <w:t>musi umożliwiać weryfikację pacjenta w kolejce oczekujących aplikacji AP-KOLCE zgodnie z aktualnym opisem interfejsu usługowego publikowanym przez NFZ w dokumencie „System AP-KOLCE Opis interfejsu dostępowego”.</w:t>
            </w:r>
          </w:p>
        </w:tc>
      </w:tr>
      <w:tr w:rsidR="00F03F64" w:rsidRPr="00F20F52" w14:paraId="6FCDA9DD" w14:textId="77777777" w:rsidTr="0082361B">
        <w:tc>
          <w:tcPr>
            <w:tcW w:w="1058" w:type="dxa"/>
          </w:tcPr>
          <w:p w14:paraId="217D6154" w14:textId="77777777" w:rsidR="00F03F64" w:rsidRPr="00F20F52" w:rsidRDefault="00F03F64"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620B8A83" w14:textId="6A8A552A" w:rsidR="00F03F64" w:rsidRDefault="00F03F64" w:rsidP="0082361B">
            <w:pPr>
              <w:pStyle w:val="Tabela"/>
              <w:rPr>
                <w:szCs w:val="18"/>
              </w:rPr>
            </w:pPr>
            <w:r>
              <w:rPr>
                <w:szCs w:val="18"/>
              </w:rPr>
              <w:t xml:space="preserve">Usługa </w:t>
            </w:r>
            <w:r w:rsidRPr="00F03F64">
              <w:rPr>
                <w:szCs w:val="18"/>
              </w:rPr>
              <w:t xml:space="preserve"> musi umożliwiać załączenie skanu/zdjęcia skierowania podczas rezerwacji wizyty. </w:t>
            </w:r>
          </w:p>
        </w:tc>
      </w:tr>
      <w:tr w:rsidR="00F03F64" w:rsidRPr="00F20F52" w14:paraId="596CFAA7" w14:textId="77777777" w:rsidTr="0082361B">
        <w:tc>
          <w:tcPr>
            <w:tcW w:w="1058" w:type="dxa"/>
          </w:tcPr>
          <w:p w14:paraId="543BCDBE" w14:textId="77777777" w:rsidR="00F03F64" w:rsidRPr="00F20F52" w:rsidRDefault="00F03F64"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1550D7A1" w14:textId="57F219E0" w:rsidR="00F03F64" w:rsidRDefault="00F03F64" w:rsidP="0082361B">
            <w:pPr>
              <w:pStyle w:val="Tabela"/>
              <w:rPr>
                <w:szCs w:val="18"/>
              </w:rPr>
            </w:pPr>
            <w:r>
              <w:rPr>
                <w:szCs w:val="18"/>
              </w:rPr>
              <w:t xml:space="preserve">Usługa </w:t>
            </w:r>
            <w:r w:rsidRPr="00F03F64">
              <w:rPr>
                <w:szCs w:val="18"/>
              </w:rPr>
              <w:t>musi umożliwiać zarządzanie szablonami komunikatów administratorowi systemu w szczególności musi umożliwiać budowę treści komunikatów z wykorzystaniem słów kluczowych (parametrów rezerwacji), które są zmiennymi w treści komunikatów. Słowa kluczowe dostępne w aplikacji dla administratora muszą obejmować komplet danych rezerwacji co najmniej: podmiot, komórkę, datę i godzinę, personel medyczny, usługę, pacjenta, adres miejsca udzielania świadczenia.</w:t>
            </w:r>
          </w:p>
        </w:tc>
      </w:tr>
      <w:tr w:rsidR="00F03F64" w:rsidRPr="00F20F52" w14:paraId="17DC15BE" w14:textId="77777777" w:rsidTr="0082361B">
        <w:tc>
          <w:tcPr>
            <w:tcW w:w="1058" w:type="dxa"/>
          </w:tcPr>
          <w:p w14:paraId="0C48FD2C" w14:textId="77777777" w:rsidR="00F03F64" w:rsidRPr="00F20F52" w:rsidRDefault="00F03F64"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67252A7E" w14:textId="3BC5A794" w:rsidR="00F03F64" w:rsidRDefault="00F03F64" w:rsidP="0082361B">
            <w:pPr>
              <w:pStyle w:val="Tabela"/>
              <w:rPr>
                <w:szCs w:val="18"/>
              </w:rPr>
            </w:pPr>
            <w:r w:rsidRPr="00F03F64">
              <w:rPr>
                <w:szCs w:val="18"/>
              </w:rPr>
              <w:t>Pacjent z poziomu aplikacji musi mieć możliwość wydruku informacji o rezerwacji i zapisania w formacie PDF.</w:t>
            </w:r>
          </w:p>
        </w:tc>
      </w:tr>
      <w:tr w:rsidR="00F03F64" w:rsidRPr="00F20F52" w14:paraId="71D054EA" w14:textId="77777777" w:rsidTr="0082361B">
        <w:tc>
          <w:tcPr>
            <w:tcW w:w="1058" w:type="dxa"/>
          </w:tcPr>
          <w:p w14:paraId="1A517E0D" w14:textId="77777777" w:rsidR="00F03F64" w:rsidRPr="00F20F52" w:rsidRDefault="00F03F64" w:rsidP="00A65E73">
            <w:pPr>
              <w:pStyle w:val="Akapitzlist"/>
              <w:numPr>
                <w:ilvl w:val="0"/>
                <w:numId w:val="16"/>
              </w:numPr>
              <w:autoSpaceDE w:val="0"/>
              <w:autoSpaceDN w:val="0"/>
              <w:adjustRightInd w:val="0"/>
              <w:jc w:val="both"/>
              <w:rPr>
                <w:rFonts w:ascii="Tahoma" w:hAnsi="Tahoma" w:cs="Tahoma"/>
                <w:sz w:val="18"/>
                <w:szCs w:val="18"/>
              </w:rPr>
            </w:pPr>
          </w:p>
        </w:tc>
        <w:tc>
          <w:tcPr>
            <w:tcW w:w="8009" w:type="dxa"/>
          </w:tcPr>
          <w:p w14:paraId="435D6AA0" w14:textId="4E50B87F" w:rsidR="00F03F64" w:rsidRPr="00F03F64" w:rsidRDefault="00F03F64" w:rsidP="0082361B">
            <w:pPr>
              <w:pStyle w:val="Tabela"/>
              <w:rPr>
                <w:szCs w:val="18"/>
              </w:rPr>
            </w:pPr>
            <w:r w:rsidRPr="00F03F64">
              <w:rPr>
                <w:szCs w:val="18"/>
              </w:rPr>
              <w:t>Wszyscy pacjenci korzystają z tej samej puli dostępnych terminów</w:t>
            </w:r>
          </w:p>
        </w:tc>
      </w:tr>
    </w:tbl>
    <w:p w14:paraId="5B548748" w14:textId="77777777" w:rsidR="00346613" w:rsidRPr="00F20F52" w:rsidRDefault="00346613" w:rsidP="004F642B">
      <w:pPr>
        <w:pStyle w:val="Nagwek3"/>
        <w:keepLines/>
        <w:numPr>
          <w:ilvl w:val="2"/>
          <w:numId w:val="3"/>
        </w:numPr>
        <w:autoSpaceDE w:val="0"/>
        <w:autoSpaceDN w:val="0"/>
        <w:adjustRightInd w:val="0"/>
        <w:spacing w:before="240"/>
        <w:ind w:left="993" w:hanging="709"/>
        <w:jc w:val="both"/>
        <w:rPr>
          <w:rFonts w:ascii="Tahoma" w:hAnsi="Tahoma" w:cs="Tahoma"/>
          <w:sz w:val="18"/>
          <w:szCs w:val="18"/>
        </w:rPr>
      </w:pPr>
      <w:r w:rsidRPr="00F20F52">
        <w:rPr>
          <w:rFonts w:ascii="Tahoma" w:hAnsi="Tahoma" w:cs="Tahoma"/>
          <w:sz w:val="18"/>
          <w:szCs w:val="18"/>
        </w:rPr>
        <w:lastRenderedPageBreak/>
        <w:t>e-Powiadomienia</w:t>
      </w:r>
    </w:p>
    <w:p w14:paraId="54D6C95E" w14:textId="539FFEA3" w:rsidR="00346613" w:rsidRPr="00F20F52" w:rsidRDefault="00346613" w:rsidP="00346613">
      <w:pPr>
        <w:jc w:val="both"/>
        <w:rPr>
          <w:rFonts w:ascii="Tahoma" w:hAnsi="Tahoma" w:cs="Tahoma"/>
          <w:sz w:val="18"/>
          <w:szCs w:val="18"/>
        </w:rPr>
      </w:pPr>
      <w:r w:rsidRPr="00F20F52">
        <w:rPr>
          <w:rFonts w:ascii="Tahoma" w:hAnsi="Tahoma" w:cs="Tahoma"/>
          <w:sz w:val="18"/>
          <w:szCs w:val="18"/>
        </w:rPr>
        <w:t xml:space="preserve">Usługa e-Powiadomienia udostępniać będzie funkcjonalności informowania pacjenta o zbliżającym się terminie realizacji usługi zarejestrowanej w Systemie. </w:t>
      </w:r>
    </w:p>
    <w:p w14:paraId="1DA8CF9B" w14:textId="20BF32EC" w:rsidR="00346613" w:rsidRPr="00F20F52" w:rsidRDefault="00346613" w:rsidP="00346613">
      <w:pPr>
        <w:jc w:val="both"/>
        <w:rPr>
          <w:rFonts w:ascii="Tahoma" w:hAnsi="Tahoma" w:cs="Tahoma"/>
          <w:sz w:val="18"/>
          <w:szCs w:val="18"/>
        </w:rPr>
      </w:pPr>
      <w:r w:rsidRPr="00F20F52">
        <w:rPr>
          <w:rFonts w:ascii="Tahoma" w:hAnsi="Tahoma" w:cs="Tahoma"/>
          <w:sz w:val="18"/>
          <w:szCs w:val="18"/>
        </w:rPr>
        <w:t xml:space="preserve">W celu umożliwienia działania usługi wysyłania powiadomień SMS Wykonawca </w:t>
      </w:r>
      <w:r w:rsidR="001B7499">
        <w:rPr>
          <w:rFonts w:ascii="Tahoma" w:hAnsi="Tahoma" w:cs="Tahoma"/>
          <w:sz w:val="18"/>
          <w:szCs w:val="18"/>
        </w:rPr>
        <w:t xml:space="preserve">zintegruje dostarczane oprogramowanie z </w:t>
      </w:r>
      <w:r w:rsidR="001B7499" w:rsidRPr="00F20F52">
        <w:rPr>
          <w:rFonts w:ascii="Tahoma" w:hAnsi="Tahoma" w:cs="Tahoma"/>
          <w:sz w:val="18"/>
          <w:szCs w:val="18"/>
        </w:rPr>
        <w:t xml:space="preserve"> </w:t>
      </w:r>
      <w:r w:rsidRPr="00F20F52">
        <w:rPr>
          <w:rFonts w:ascii="Tahoma" w:hAnsi="Tahoma" w:cs="Tahoma"/>
          <w:sz w:val="18"/>
          <w:szCs w:val="18"/>
        </w:rPr>
        <w:t xml:space="preserve"> centralą telefoniczną </w:t>
      </w:r>
      <w:r w:rsidR="0082361B" w:rsidRPr="00F20F52">
        <w:rPr>
          <w:rFonts w:ascii="Tahoma" w:hAnsi="Tahoma" w:cs="Tahoma"/>
          <w:sz w:val="18"/>
          <w:szCs w:val="18"/>
        </w:rPr>
        <w:t xml:space="preserve">dostarczaną </w:t>
      </w:r>
      <w:r w:rsidR="00F25CA6" w:rsidRPr="00F20F52">
        <w:rPr>
          <w:rFonts w:ascii="Tahoma" w:hAnsi="Tahoma" w:cs="Tahoma"/>
          <w:sz w:val="18"/>
          <w:szCs w:val="18"/>
        </w:rPr>
        <w:t xml:space="preserve">w ramach </w:t>
      </w:r>
      <w:r w:rsidR="005B0855">
        <w:rPr>
          <w:rFonts w:ascii="Tahoma" w:hAnsi="Tahoma" w:cs="Tahoma"/>
          <w:sz w:val="18"/>
          <w:szCs w:val="18"/>
        </w:rPr>
        <w:t>kolejnego</w:t>
      </w:r>
      <w:r w:rsidR="00F25CA6" w:rsidRPr="00F20F52">
        <w:rPr>
          <w:rFonts w:ascii="Tahoma" w:hAnsi="Tahoma" w:cs="Tahoma"/>
          <w:sz w:val="18"/>
          <w:szCs w:val="18"/>
        </w:rPr>
        <w:t xml:space="preserve"> zamówienia</w:t>
      </w:r>
      <w:r w:rsidR="001B7499">
        <w:rPr>
          <w:rFonts w:ascii="Tahoma" w:hAnsi="Tahoma" w:cs="Tahoma"/>
          <w:sz w:val="18"/>
          <w:szCs w:val="18"/>
        </w:rPr>
        <w:t xml:space="preserve">, której parametry </w:t>
      </w:r>
      <w:r w:rsidR="005B0855">
        <w:rPr>
          <w:rFonts w:ascii="Tahoma" w:hAnsi="Tahoma" w:cs="Tahoma"/>
          <w:sz w:val="18"/>
          <w:szCs w:val="18"/>
        </w:rPr>
        <w:t>będą</w:t>
      </w:r>
      <w:r w:rsidR="001B7499">
        <w:rPr>
          <w:rFonts w:ascii="Tahoma" w:hAnsi="Tahoma" w:cs="Tahoma"/>
          <w:sz w:val="18"/>
          <w:szCs w:val="18"/>
        </w:rPr>
        <w:t xml:space="preserve"> opisane w ramach Pakietu nr 5 </w:t>
      </w:r>
      <w:r w:rsidRPr="00F20F52">
        <w:rPr>
          <w:rFonts w:ascii="Tahoma" w:hAnsi="Tahoma" w:cs="Tahoma"/>
          <w:sz w:val="18"/>
          <w:szCs w:val="18"/>
        </w:rPr>
        <w:t xml:space="preserve">. Koszty aktywacji karty SIM oraz wysyłania SMS-ów podczas eksploatacji Systemu pokrywał będzie Zamawiający. </w:t>
      </w:r>
    </w:p>
    <w:p w14:paraId="2889E7C5" w14:textId="77777777" w:rsidR="00346613" w:rsidRPr="00F20F52" w:rsidRDefault="00346613" w:rsidP="00346613">
      <w:pPr>
        <w:jc w:val="both"/>
        <w:rPr>
          <w:rFonts w:ascii="Tahoma" w:hAnsi="Tahoma" w:cs="Tahoma"/>
          <w:sz w:val="18"/>
          <w:szCs w:val="18"/>
          <w:u w:val="single"/>
        </w:rPr>
      </w:pPr>
      <w:r w:rsidRPr="00F20F52">
        <w:rPr>
          <w:rFonts w:ascii="Tahoma" w:hAnsi="Tahoma" w:cs="Tahoma"/>
          <w:sz w:val="18"/>
          <w:szCs w:val="18"/>
          <w:u w:val="single"/>
        </w:rPr>
        <w:t xml:space="preserve">Sposób działania usługi: </w:t>
      </w:r>
    </w:p>
    <w:p w14:paraId="4D8D3A38" w14:textId="12875A25" w:rsidR="00346613" w:rsidRPr="00F20F52" w:rsidRDefault="00346613" w:rsidP="00346613">
      <w:pPr>
        <w:jc w:val="both"/>
        <w:rPr>
          <w:rFonts w:ascii="Tahoma" w:hAnsi="Tahoma" w:cs="Tahoma"/>
          <w:sz w:val="18"/>
          <w:szCs w:val="18"/>
        </w:rPr>
      </w:pPr>
      <w:r w:rsidRPr="00F20F52">
        <w:rPr>
          <w:rFonts w:ascii="Tahoma" w:hAnsi="Tahoma" w:cs="Tahoma"/>
          <w:sz w:val="18"/>
          <w:szCs w:val="18"/>
        </w:rPr>
        <w:t>Pacjent korzystający z usługi e-powiadomienia, powiadamiany będzie przy pomocy wiadomości poczty elektronicznej i/lub wiadomości SMS o zbliżających się terminach związanych z prowadzonym leczeniem. Działanie usługi musi spełniać obowiązek wynikający wprost z art. 23a ust. 1 Ustawy z dnia 27 sierpnia 2004 r. o</w:t>
      </w:r>
      <w:r w:rsidR="00195B5F" w:rsidRPr="00F20F52">
        <w:rPr>
          <w:rFonts w:ascii="Tahoma" w:hAnsi="Tahoma" w:cs="Tahoma"/>
          <w:sz w:val="18"/>
          <w:szCs w:val="18"/>
        </w:rPr>
        <w:t> </w:t>
      </w:r>
      <w:r w:rsidRPr="00F20F52">
        <w:rPr>
          <w:rFonts w:ascii="Tahoma" w:hAnsi="Tahoma" w:cs="Tahoma"/>
          <w:sz w:val="18"/>
          <w:szCs w:val="18"/>
        </w:rPr>
        <w:t>świadczeniach opieki zdrowotnej finansowanych ze środków publicznych (</w:t>
      </w:r>
      <w:proofErr w:type="spellStart"/>
      <w:r w:rsidR="009B233C" w:rsidRPr="00F20F52">
        <w:rPr>
          <w:rFonts w:ascii="Tahoma" w:hAnsi="Tahoma" w:cs="Tahoma"/>
          <w:sz w:val="18"/>
          <w:szCs w:val="18"/>
        </w:rPr>
        <w:t>t.j</w:t>
      </w:r>
      <w:proofErr w:type="spellEnd"/>
      <w:r w:rsidR="009B233C" w:rsidRPr="00F20F52">
        <w:rPr>
          <w:rFonts w:ascii="Tahoma" w:hAnsi="Tahoma" w:cs="Tahoma"/>
          <w:sz w:val="18"/>
          <w:szCs w:val="18"/>
        </w:rPr>
        <w:t>. Dz. U. z 202</w:t>
      </w:r>
      <w:r w:rsidR="00EA137D">
        <w:rPr>
          <w:rFonts w:ascii="Tahoma" w:hAnsi="Tahoma" w:cs="Tahoma"/>
          <w:sz w:val="18"/>
          <w:szCs w:val="18"/>
        </w:rPr>
        <w:t>1</w:t>
      </w:r>
      <w:r w:rsidR="009B233C" w:rsidRPr="00F20F52">
        <w:rPr>
          <w:rFonts w:ascii="Tahoma" w:hAnsi="Tahoma" w:cs="Tahoma"/>
          <w:sz w:val="18"/>
          <w:szCs w:val="18"/>
        </w:rPr>
        <w:t xml:space="preserve"> r. poz. 1</w:t>
      </w:r>
      <w:r w:rsidR="00EA137D">
        <w:rPr>
          <w:rFonts w:ascii="Tahoma" w:hAnsi="Tahoma" w:cs="Tahoma"/>
          <w:sz w:val="18"/>
          <w:szCs w:val="18"/>
        </w:rPr>
        <w:t>285</w:t>
      </w:r>
      <w:r w:rsidRPr="00F20F52">
        <w:rPr>
          <w:rFonts w:ascii="Tahoma" w:hAnsi="Tahoma" w:cs="Tahoma"/>
          <w:sz w:val="18"/>
          <w:szCs w:val="18"/>
        </w:rPr>
        <w:t xml:space="preserve"> z </w:t>
      </w:r>
      <w:proofErr w:type="spellStart"/>
      <w:r w:rsidRPr="00F20F52">
        <w:rPr>
          <w:rFonts w:ascii="Tahoma" w:hAnsi="Tahoma" w:cs="Tahoma"/>
          <w:sz w:val="18"/>
          <w:szCs w:val="18"/>
        </w:rPr>
        <w:t>późn</w:t>
      </w:r>
      <w:proofErr w:type="spellEnd"/>
      <w:r w:rsidRPr="00F20F52">
        <w:rPr>
          <w:rFonts w:ascii="Tahoma" w:hAnsi="Tahoma" w:cs="Tahoma"/>
          <w:sz w:val="18"/>
          <w:szCs w:val="18"/>
        </w:rPr>
        <w:t xml:space="preserve">. zm.). </w:t>
      </w:r>
    </w:p>
    <w:p w14:paraId="276543D6" w14:textId="4FDB507E" w:rsidR="00346613" w:rsidRPr="00F20F52" w:rsidRDefault="00346613" w:rsidP="004F642B">
      <w:pPr>
        <w:jc w:val="both"/>
        <w:rPr>
          <w:rFonts w:ascii="Tahoma" w:hAnsi="Tahoma" w:cs="Tahoma"/>
          <w:sz w:val="18"/>
          <w:szCs w:val="18"/>
        </w:rPr>
      </w:pPr>
      <w:r w:rsidRPr="00F20F52">
        <w:rPr>
          <w:rFonts w:ascii="Tahoma" w:hAnsi="Tahoma" w:cs="Tahoma"/>
          <w:sz w:val="18"/>
          <w:szCs w:val="18"/>
        </w:rPr>
        <w:t>W poniższej tabeli zawarte zostały wymagania szczegółowe</w:t>
      </w:r>
      <w:r w:rsidR="00195B5F" w:rsidRPr="00F20F52">
        <w:rPr>
          <w:rFonts w:ascii="Tahoma" w:hAnsi="Tahoma" w:cs="Tahoma"/>
          <w:sz w:val="18"/>
          <w:szCs w:val="18"/>
        </w:rPr>
        <w:t>,</w:t>
      </w:r>
      <w:r w:rsidRPr="00F20F52">
        <w:rPr>
          <w:rFonts w:ascii="Tahoma" w:hAnsi="Tahoma" w:cs="Tahoma"/>
          <w:sz w:val="18"/>
          <w:szCs w:val="18"/>
        </w:rPr>
        <w:t xml:space="preserve"> jakie musi spełniać System w zakresie usługi e</w:t>
      </w:r>
      <w:r w:rsidRPr="00F20F52">
        <w:rPr>
          <w:rFonts w:ascii="Tahoma" w:hAnsi="Tahoma" w:cs="Tahoma"/>
          <w:sz w:val="18"/>
          <w:szCs w:val="18"/>
        </w:rPr>
        <w:noBreakHyphen/>
        <w:t>Powiadomienia:</w:t>
      </w:r>
    </w:p>
    <w:tbl>
      <w:tblPr>
        <w:tblStyle w:val="Tabela-Siatka"/>
        <w:tblW w:w="9067" w:type="dxa"/>
        <w:tblLook w:val="04A0" w:firstRow="1" w:lastRow="0" w:firstColumn="1" w:lastColumn="0" w:noHBand="0" w:noVBand="1"/>
      </w:tblPr>
      <w:tblGrid>
        <w:gridCol w:w="1068"/>
        <w:gridCol w:w="7999"/>
      </w:tblGrid>
      <w:tr w:rsidR="00346613" w:rsidRPr="00F20F52" w14:paraId="3999AB31" w14:textId="77777777" w:rsidTr="0082361B">
        <w:trPr>
          <w:trHeight w:val="375"/>
          <w:tblHeader/>
        </w:trPr>
        <w:tc>
          <w:tcPr>
            <w:tcW w:w="1068" w:type="dxa"/>
            <w:shd w:val="clear" w:color="auto" w:fill="auto"/>
            <w:vAlign w:val="center"/>
          </w:tcPr>
          <w:p w14:paraId="72E82DE6" w14:textId="77777777" w:rsidR="00346613" w:rsidRPr="00F20F52" w:rsidRDefault="00346613" w:rsidP="0082361B">
            <w:pPr>
              <w:pStyle w:val="Tabela"/>
              <w:jc w:val="center"/>
              <w:rPr>
                <w:b/>
                <w:szCs w:val="18"/>
              </w:rPr>
            </w:pPr>
            <w:r w:rsidRPr="00F20F52">
              <w:rPr>
                <w:b/>
                <w:szCs w:val="18"/>
              </w:rPr>
              <w:t>ID</w:t>
            </w:r>
          </w:p>
        </w:tc>
        <w:tc>
          <w:tcPr>
            <w:tcW w:w="7999" w:type="dxa"/>
            <w:shd w:val="clear" w:color="auto" w:fill="auto"/>
            <w:vAlign w:val="center"/>
          </w:tcPr>
          <w:p w14:paraId="5035C37E" w14:textId="77777777" w:rsidR="00346613" w:rsidRPr="00F20F52" w:rsidRDefault="00346613" w:rsidP="0082361B">
            <w:pPr>
              <w:jc w:val="center"/>
              <w:rPr>
                <w:rFonts w:ascii="Tahoma" w:hAnsi="Tahoma" w:cs="Tahoma"/>
                <w:b/>
                <w:sz w:val="18"/>
                <w:szCs w:val="18"/>
              </w:rPr>
            </w:pPr>
            <w:r w:rsidRPr="00F20F52">
              <w:rPr>
                <w:rFonts w:ascii="Tahoma" w:hAnsi="Tahoma" w:cs="Tahoma"/>
                <w:b/>
                <w:sz w:val="18"/>
                <w:szCs w:val="18"/>
              </w:rPr>
              <w:t>Opis wymagania</w:t>
            </w:r>
          </w:p>
        </w:tc>
      </w:tr>
      <w:tr w:rsidR="00346613" w:rsidRPr="00F20F52" w14:paraId="5DE5832C" w14:textId="77777777" w:rsidTr="0082361B">
        <w:tc>
          <w:tcPr>
            <w:tcW w:w="1068" w:type="dxa"/>
          </w:tcPr>
          <w:p w14:paraId="57493849"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2F013F48" w14:textId="3BF897B2" w:rsidR="00346613" w:rsidRPr="00F20F52" w:rsidRDefault="00346613" w:rsidP="0082361B">
            <w:pPr>
              <w:jc w:val="both"/>
              <w:rPr>
                <w:rFonts w:ascii="Tahoma" w:hAnsi="Tahoma" w:cs="Tahoma"/>
                <w:sz w:val="18"/>
                <w:szCs w:val="18"/>
              </w:rPr>
            </w:pPr>
            <w:r w:rsidRPr="00F20F52">
              <w:rPr>
                <w:rFonts w:ascii="Tahoma" w:hAnsi="Tahoma" w:cs="Tahoma"/>
                <w:sz w:val="18"/>
                <w:szCs w:val="18"/>
              </w:rPr>
              <w:t>Usługa dostępna jest dla pacjentów oraz uprawnionych pracowników medycznych Zamawiającego, udostępniać będzie funkcjonalności informowania pacjenta o</w:t>
            </w:r>
            <w:r w:rsidR="00195B5F" w:rsidRPr="00F20F52">
              <w:rPr>
                <w:rFonts w:ascii="Tahoma" w:hAnsi="Tahoma" w:cs="Tahoma"/>
                <w:sz w:val="18"/>
                <w:szCs w:val="18"/>
              </w:rPr>
              <w:t> </w:t>
            </w:r>
            <w:r w:rsidRPr="00F20F52">
              <w:rPr>
                <w:rFonts w:ascii="Tahoma" w:hAnsi="Tahoma" w:cs="Tahoma"/>
                <w:sz w:val="18"/>
                <w:szCs w:val="18"/>
              </w:rPr>
              <w:t>zbliżającym się terminie realizacji usługi zarejestrowanej w Systemie.</w:t>
            </w:r>
          </w:p>
        </w:tc>
      </w:tr>
      <w:tr w:rsidR="001B7499" w:rsidRPr="00F20F52" w14:paraId="27043EDC" w14:textId="77777777" w:rsidTr="0082361B">
        <w:tc>
          <w:tcPr>
            <w:tcW w:w="1068" w:type="dxa"/>
          </w:tcPr>
          <w:p w14:paraId="67F032F7" w14:textId="77777777" w:rsidR="001B7499" w:rsidRPr="00F20F52" w:rsidRDefault="001B7499"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04E02BFD" w14:textId="3E930824" w:rsidR="001B7499" w:rsidRPr="00F20F52" w:rsidRDefault="001B7499" w:rsidP="0082361B">
            <w:pPr>
              <w:jc w:val="both"/>
              <w:rPr>
                <w:rFonts w:ascii="Tahoma" w:hAnsi="Tahoma" w:cs="Tahoma"/>
                <w:sz w:val="18"/>
                <w:szCs w:val="18"/>
              </w:rPr>
            </w:pPr>
            <w:r>
              <w:rPr>
                <w:rFonts w:ascii="Tahoma" w:hAnsi="Tahoma" w:cs="Tahoma"/>
                <w:sz w:val="18"/>
                <w:szCs w:val="18"/>
              </w:rPr>
              <w:t xml:space="preserve">Usługa przy wysyłaniu powiadomień korzysta z kanałów komunikacji określonych w koncie pacjenta (e-mail, nr telefonu) na e-platformie.  </w:t>
            </w:r>
          </w:p>
        </w:tc>
      </w:tr>
      <w:tr w:rsidR="00346613" w:rsidRPr="00F20F52" w14:paraId="0D191C3E" w14:textId="77777777" w:rsidTr="0082361B">
        <w:tc>
          <w:tcPr>
            <w:tcW w:w="1068" w:type="dxa"/>
          </w:tcPr>
          <w:p w14:paraId="48E61CE7"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3EEFB5AA" w14:textId="0F941050" w:rsidR="00346613" w:rsidRPr="00F20F52" w:rsidRDefault="00346613" w:rsidP="0082361B">
            <w:pPr>
              <w:jc w:val="both"/>
              <w:rPr>
                <w:rFonts w:ascii="Tahoma" w:hAnsi="Tahoma" w:cs="Tahoma"/>
                <w:sz w:val="18"/>
                <w:szCs w:val="18"/>
              </w:rPr>
            </w:pPr>
            <w:r w:rsidRPr="00F20F52">
              <w:rPr>
                <w:rFonts w:ascii="Tahoma" w:hAnsi="Tahoma" w:cs="Tahoma"/>
                <w:sz w:val="18"/>
                <w:szCs w:val="18"/>
              </w:rPr>
              <w:t>Użytkownik korzystający z usługi powiadamiany będzie przy pomocy wiadomości poczty elektronicznej i/lub wiadomości SMS o zbliżających się terminach związanych z prowadzonym leczeniem w danej placówce. Działanie usługi spełnia obowiązek wynikający wprost z art. 23a ust. 1 Ustawy z dnia 27 sierpnia 2004r. o świadczeniach opieki zdrowotnej finansowanych ze środków publicznych (</w:t>
            </w:r>
            <w:proofErr w:type="spellStart"/>
            <w:r w:rsidR="009B233C" w:rsidRPr="00F20F52">
              <w:rPr>
                <w:rFonts w:ascii="Tahoma" w:hAnsi="Tahoma" w:cs="Tahoma"/>
                <w:sz w:val="18"/>
                <w:szCs w:val="18"/>
              </w:rPr>
              <w:t>t.j</w:t>
            </w:r>
            <w:proofErr w:type="spellEnd"/>
            <w:r w:rsidR="009B233C" w:rsidRPr="00F20F52">
              <w:rPr>
                <w:rFonts w:ascii="Tahoma" w:hAnsi="Tahoma" w:cs="Tahoma"/>
                <w:sz w:val="18"/>
                <w:szCs w:val="18"/>
              </w:rPr>
              <w:t>. Dz. U. z 202</w:t>
            </w:r>
            <w:r w:rsidR="002712CD">
              <w:rPr>
                <w:rFonts w:ascii="Tahoma" w:hAnsi="Tahoma" w:cs="Tahoma"/>
                <w:sz w:val="18"/>
                <w:szCs w:val="18"/>
              </w:rPr>
              <w:t>1</w:t>
            </w:r>
            <w:r w:rsidR="009B233C" w:rsidRPr="00F20F52">
              <w:rPr>
                <w:rFonts w:ascii="Tahoma" w:hAnsi="Tahoma" w:cs="Tahoma"/>
                <w:sz w:val="18"/>
                <w:szCs w:val="18"/>
              </w:rPr>
              <w:t xml:space="preserve"> r. poz. </w:t>
            </w:r>
            <w:r w:rsidR="002712CD">
              <w:rPr>
                <w:rFonts w:ascii="Tahoma" w:hAnsi="Tahoma" w:cs="Tahoma"/>
                <w:sz w:val="18"/>
                <w:szCs w:val="18"/>
              </w:rPr>
              <w:t>1285</w:t>
            </w:r>
            <w:r w:rsidR="00501347">
              <w:rPr>
                <w:rFonts w:ascii="Tahoma" w:hAnsi="Tahoma" w:cs="Tahoma"/>
                <w:sz w:val="18"/>
                <w:szCs w:val="18"/>
              </w:rPr>
              <w:t>,</w:t>
            </w:r>
            <w:r w:rsidRPr="00F20F52">
              <w:rPr>
                <w:rFonts w:ascii="Tahoma" w:hAnsi="Tahoma" w:cs="Tahoma"/>
                <w:sz w:val="18"/>
                <w:szCs w:val="18"/>
              </w:rPr>
              <w:t xml:space="preserve"> z </w:t>
            </w:r>
            <w:proofErr w:type="spellStart"/>
            <w:r w:rsidRPr="00F20F52">
              <w:rPr>
                <w:rFonts w:ascii="Tahoma" w:hAnsi="Tahoma" w:cs="Tahoma"/>
                <w:sz w:val="18"/>
                <w:szCs w:val="18"/>
              </w:rPr>
              <w:t>późn</w:t>
            </w:r>
            <w:proofErr w:type="spellEnd"/>
            <w:r w:rsidRPr="00F20F52">
              <w:rPr>
                <w:rFonts w:ascii="Tahoma" w:hAnsi="Tahoma" w:cs="Tahoma"/>
                <w:sz w:val="18"/>
                <w:szCs w:val="18"/>
              </w:rPr>
              <w:t>. zm.). Zgodnie z nim Świadczeniodawca, o</w:t>
            </w:r>
            <w:r w:rsidR="00195B5F" w:rsidRPr="00F20F52">
              <w:rPr>
                <w:rFonts w:ascii="Tahoma" w:hAnsi="Tahoma" w:cs="Tahoma"/>
                <w:sz w:val="18"/>
                <w:szCs w:val="18"/>
              </w:rPr>
              <w:t> </w:t>
            </w:r>
            <w:r w:rsidRPr="00F20F52">
              <w:rPr>
                <w:rFonts w:ascii="Tahoma" w:hAnsi="Tahoma" w:cs="Tahoma"/>
                <w:sz w:val="18"/>
                <w:szCs w:val="18"/>
              </w:rPr>
              <w:t>którym mowa w art. 20, jest obowiązany umożliwić świadczeniobiorcom umawianie się drogą elektroniczną na wizyty, monitorowanie statusu na liście oczekujących na udzielenie świadczenia oraz powiadamianie o terminie udzielenia świadczenia. Usługa posiada funkcjonalność określoną Rozporządzeniem Ministra Zdrowia w sprawie minimalnej funkcjonalności dla systemów teleinformatycznych umożliwiających realizację usług związanych z prowadzeniem przez świadczeniobiorców list oczekujących na udzielenie świadczenia opieki zdrowotnej z dnia 7 lipca 2017 r. (Dz.U. z 2017 r. poz. 1404).</w:t>
            </w:r>
          </w:p>
        </w:tc>
      </w:tr>
      <w:tr w:rsidR="00346613" w:rsidRPr="00F20F52" w14:paraId="26451F46" w14:textId="77777777" w:rsidTr="0082361B">
        <w:tc>
          <w:tcPr>
            <w:tcW w:w="1068" w:type="dxa"/>
          </w:tcPr>
          <w:p w14:paraId="175D3611"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6DEFDED9" w14:textId="08AC674D"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udostępnia funkcjonalność przekazywania pacjentom informacji przypominającej o</w:t>
            </w:r>
            <w:r w:rsidR="00992969" w:rsidRPr="00F20F52">
              <w:rPr>
                <w:rFonts w:ascii="Tahoma" w:hAnsi="Tahoma" w:cs="Tahoma"/>
                <w:sz w:val="18"/>
                <w:szCs w:val="18"/>
              </w:rPr>
              <w:t> </w:t>
            </w:r>
            <w:r w:rsidRPr="00F20F52">
              <w:rPr>
                <w:rFonts w:ascii="Tahoma" w:hAnsi="Tahoma" w:cs="Tahoma"/>
                <w:sz w:val="18"/>
                <w:szCs w:val="18"/>
              </w:rPr>
              <w:t>planowanej wizycie, zmianie jej terminu lub jej odwołaniu za pomocą wybranego medium komunikacyjnego (SMS, mail, dwoma sposobami równocześnie).</w:t>
            </w:r>
          </w:p>
        </w:tc>
      </w:tr>
      <w:tr w:rsidR="00346613" w:rsidRPr="00F20F52" w14:paraId="5A50BEB9" w14:textId="77777777" w:rsidTr="0082361B">
        <w:tc>
          <w:tcPr>
            <w:tcW w:w="1068" w:type="dxa"/>
          </w:tcPr>
          <w:p w14:paraId="44CD7E65"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1A76CADA" w14:textId="17230ED8"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obsługę przyjmowania zwrotnego wiadomości otrzymanych od pacjenta o</w:t>
            </w:r>
            <w:r w:rsidR="00F03F64">
              <w:rPr>
                <w:rFonts w:ascii="Tahoma" w:hAnsi="Tahoma" w:cs="Tahoma"/>
                <w:sz w:val="18"/>
                <w:szCs w:val="18"/>
              </w:rPr>
              <w:t xml:space="preserve"> potwierdzeniu lub </w:t>
            </w:r>
            <w:r w:rsidRPr="00F20F52">
              <w:rPr>
                <w:rFonts w:ascii="Tahoma" w:hAnsi="Tahoma" w:cs="Tahoma"/>
                <w:sz w:val="18"/>
                <w:szCs w:val="18"/>
              </w:rPr>
              <w:t>rezygnacji z wizyty.</w:t>
            </w:r>
          </w:p>
        </w:tc>
      </w:tr>
      <w:tr w:rsidR="00346613" w:rsidRPr="00F20F52" w14:paraId="384B39B0" w14:textId="77777777" w:rsidTr="0082361B">
        <w:tc>
          <w:tcPr>
            <w:tcW w:w="1068" w:type="dxa"/>
          </w:tcPr>
          <w:p w14:paraId="66B19B84"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46A80EC3"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Poprzez usługę istnieje możliwość przekazywania pacjentom innych informacji na żądanie uprawnionego przedstawiciela Zamawiającego. Adresatami powiadomienia mogą być: wskazany pacjent, grupa pacjentów (wybrana z użyciem filtra daty i godziny oraz/lub jednostki organizacyjnej), wszyscy pacjenci.</w:t>
            </w:r>
          </w:p>
        </w:tc>
      </w:tr>
      <w:tr w:rsidR="00346613" w:rsidRPr="00F20F52" w14:paraId="43821507" w14:textId="77777777" w:rsidTr="0082361B">
        <w:tc>
          <w:tcPr>
            <w:tcW w:w="1068" w:type="dxa"/>
          </w:tcPr>
          <w:p w14:paraId="38F0EF87"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0E21D8AD" w14:textId="4AE05165"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Powiadomienia są generowane automatycznie przez </w:t>
            </w:r>
            <w:r w:rsidR="002D1FB9">
              <w:rPr>
                <w:rFonts w:ascii="Tahoma" w:hAnsi="Tahoma" w:cs="Tahoma"/>
                <w:sz w:val="18"/>
                <w:szCs w:val="18"/>
              </w:rPr>
              <w:t>System</w:t>
            </w:r>
            <w:r w:rsidRPr="00F20F52">
              <w:rPr>
                <w:rFonts w:ascii="Tahoma" w:hAnsi="Tahoma" w:cs="Tahoma"/>
                <w:sz w:val="18"/>
                <w:szCs w:val="18"/>
              </w:rPr>
              <w:t>. Dodatkowo uprawniony użytkownik może wysyłać powiadomienia do osoby lub grup osób „na żądanie”.</w:t>
            </w:r>
          </w:p>
        </w:tc>
      </w:tr>
      <w:tr w:rsidR="001B7499" w:rsidRPr="00F20F52" w14:paraId="566EB85F" w14:textId="77777777" w:rsidTr="0082361B">
        <w:tc>
          <w:tcPr>
            <w:tcW w:w="1068" w:type="dxa"/>
          </w:tcPr>
          <w:p w14:paraId="1FCA1E57" w14:textId="77777777" w:rsidR="001B7499" w:rsidRPr="00F20F52" w:rsidRDefault="001B7499"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27FAAA94" w14:textId="0B848A14" w:rsidR="001B7499" w:rsidRPr="00F20F52" w:rsidRDefault="001B7499" w:rsidP="0082361B">
            <w:pPr>
              <w:jc w:val="both"/>
              <w:rPr>
                <w:rFonts w:ascii="Tahoma" w:hAnsi="Tahoma" w:cs="Tahoma"/>
                <w:sz w:val="18"/>
                <w:szCs w:val="18"/>
              </w:rPr>
            </w:pPr>
            <w:r>
              <w:rPr>
                <w:rFonts w:ascii="Tahoma" w:hAnsi="Tahoma" w:cs="Tahoma"/>
                <w:sz w:val="18"/>
                <w:szCs w:val="18"/>
              </w:rPr>
              <w:t xml:space="preserve">Usługa e-powiadomień musi zostać zintegrowana z modułem rejestracji pacjentów, tak by zmiana terminu wizyty w systemie HIS Zamawiającego generowała odpowiednie powiadomienia dla pacjenta. </w:t>
            </w:r>
          </w:p>
        </w:tc>
      </w:tr>
      <w:tr w:rsidR="00346613" w:rsidRPr="00F20F52" w14:paraId="2A03C460" w14:textId="77777777" w:rsidTr="0082361B">
        <w:tc>
          <w:tcPr>
            <w:tcW w:w="1068" w:type="dxa"/>
          </w:tcPr>
          <w:p w14:paraId="706D7F83"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33C1B9DB" w14:textId="5B880B7E" w:rsidR="00346613" w:rsidRPr="00F20F52" w:rsidRDefault="00346613" w:rsidP="0082361B">
            <w:pPr>
              <w:jc w:val="both"/>
              <w:rPr>
                <w:rFonts w:ascii="Tahoma" w:hAnsi="Tahoma" w:cs="Tahoma"/>
                <w:sz w:val="18"/>
                <w:szCs w:val="18"/>
              </w:rPr>
            </w:pPr>
            <w:r w:rsidRPr="00F20F52">
              <w:rPr>
                <w:rFonts w:ascii="Tahoma" w:hAnsi="Tahoma" w:cs="Tahoma"/>
                <w:sz w:val="18"/>
                <w:szCs w:val="18"/>
              </w:rPr>
              <w:t>Musi istnieć możliwość określania, przez Administratora Systemu, treści korespondencji e-mail i</w:t>
            </w:r>
            <w:r w:rsidR="00195B5F" w:rsidRPr="00F20F52">
              <w:rPr>
                <w:rFonts w:ascii="Tahoma" w:hAnsi="Tahoma" w:cs="Tahoma"/>
                <w:sz w:val="18"/>
                <w:szCs w:val="18"/>
              </w:rPr>
              <w:t> </w:t>
            </w:r>
            <w:r w:rsidRPr="00F20F52">
              <w:rPr>
                <w:rFonts w:ascii="Tahoma" w:hAnsi="Tahoma" w:cs="Tahoma"/>
                <w:sz w:val="18"/>
                <w:szCs w:val="18"/>
              </w:rPr>
              <w:t>SMS-owej do pacjentów, którzy mają zarejestrowaną wizytę.</w:t>
            </w:r>
          </w:p>
        </w:tc>
      </w:tr>
      <w:tr w:rsidR="001B7499" w:rsidRPr="00F20F52" w14:paraId="5AD87735" w14:textId="77777777" w:rsidTr="0082361B">
        <w:tc>
          <w:tcPr>
            <w:tcW w:w="1068" w:type="dxa"/>
          </w:tcPr>
          <w:p w14:paraId="6F1BE751" w14:textId="77777777" w:rsidR="001B7499" w:rsidRPr="00F20F52" w:rsidRDefault="001B7499"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1C85FA1A" w14:textId="1A9F5F58" w:rsidR="001B7499" w:rsidRPr="00F20F52" w:rsidRDefault="001B7499" w:rsidP="00162797">
            <w:pPr>
              <w:jc w:val="both"/>
              <w:rPr>
                <w:rFonts w:ascii="Tahoma" w:hAnsi="Tahoma" w:cs="Tahoma"/>
                <w:sz w:val="18"/>
                <w:szCs w:val="18"/>
              </w:rPr>
            </w:pPr>
            <w:r w:rsidRPr="001B7499">
              <w:rPr>
                <w:rFonts w:ascii="Tahoma" w:hAnsi="Tahoma" w:cs="Tahoma"/>
                <w:sz w:val="18"/>
                <w:szCs w:val="18"/>
              </w:rPr>
              <w:t xml:space="preserve">Usługa musi umożliwiać zarządzanie szablonami komunikatów </w:t>
            </w:r>
            <w:r>
              <w:rPr>
                <w:rFonts w:ascii="Tahoma" w:hAnsi="Tahoma" w:cs="Tahoma"/>
                <w:sz w:val="18"/>
                <w:szCs w:val="18"/>
              </w:rPr>
              <w:t>A</w:t>
            </w:r>
            <w:r w:rsidRPr="001B7499">
              <w:rPr>
                <w:rFonts w:ascii="Tahoma" w:hAnsi="Tahoma" w:cs="Tahoma"/>
                <w:sz w:val="18"/>
                <w:szCs w:val="18"/>
              </w:rPr>
              <w:t xml:space="preserve">dministratorowi </w:t>
            </w:r>
            <w:r>
              <w:rPr>
                <w:rFonts w:ascii="Tahoma" w:hAnsi="Tahoma" w:cs="Tahoma"/>
                <w:sz w:val="18"/>
                <w:szCs w:val="18"/>
              </w:rPr>
              <w:t>S</w:t>
            </w:r>
            <w:r w:rsidRPr="001B7499">
              <w:rPr>
                <w:rFonts w:ascii="Tahoma" w:hAnsi="Tahoma" w:cs="Tahoma"/>
                <w:sz w:val="18"/>
                <w:szCs w:val="18"/>
              </w:rPr>
              <w:t>ystemu w szczególności musi umożliwiać budowę treści komunikatów z wykorzystaniem słów kluczowych (parametrów rezerwacji), które są zmiennymi w treści komunikatów. Słowa kluczowe dostępne w aplikacji dla administratora muszą obejmować komplet danych rezerwacji co najmniej: podmiot, komórkę, datę i godzinę, personel medyczny, usługę, pacjenta, adres miejsca udzielania świadczenia</w:t>
            </w:r>
          </w:p>
        </w:tc>
      </w:tr>
      <w:tr w:rsidR="00346613" w:rsidRPr="00F20F52" w14:paraId="6887961A" w14:textId="77777777" w:rsidTr="0082361B">
        <w:tc>
          <w:tcPr>
            <w:tcW w:w="1068" w:type="dxa"/>
          </w:tcPr>
          <w:p w14:paraId="6D916B18"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6AC6D288" w14:textId="0D2DD4B1" w:rsidR="00346613" w:rsidRPr="00F20F52" w:rsidRDefault="00346613" w:rsidP="00162797">
            <w:pPr>
              <w:jc w:val="both"/>
              <w:rPr>
                <w:rFonts w:ascii="Tahoma" w:hAnsi="Tahoma" w:cs="Tahoma"/>
                <w:sz w:val="18"/>
                <w:szCs w:val="18"/>
              </w:rPr>
            </w:pPr>
            <w:r w:rsidRPr="00F20F52">
              <w:rPr>
                <w:rFonts w:ascii="Tahoma" w:hAnsi="Tahoma" w:cs="Tahoma"/>
                <w:sz w:val="18"/>
                <w:szCs w:val="18"/>
              </w:rPr>
              <w:t>Możliwość cyklicznego wysyłania wiadomości SMS i e-mail do pacjentów</w:t>
            </w:r>
            <w:r w:rsidR="00992969" w:rsidRPr="00F20F52">
              <w:rPr>
                <w:rFonts w:ascii="Tahoma" w:hAnsi="Tahoma" w:cs="Tahoma"/>
                <w:sz w:val="18"/>
                <w:szCs w:val="18"/>
              </w:rPr>
              <w:t>.</w:t>
            </w:r>
          </w:p>
        </w:tc>
      </w:tr>
      <w:tr w:rsidR="00346613" w:rsidRPr="00F20F52" w14:paraId="6DEB8B73" w14:textId="77777777" w:rsidTr="0082361B">
        <w:tc>
          <w:tcPr>
            <w:tcW w:w="1068" w:type="dxa"/>
          </w:tcPr>
          <w:p w14:paraId="34965676"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067FBFBE"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wysłania tylko wiadomości SMS lub e-mail.</w:t>
            </w:r>
          </w:p>
        </w:tc>
      </w:tr>
      <w:tr w:rsidR="00346613" w:rsidRPr="00F20F52" w14:paraId="184A1E28" w14:textId="77777777" w:rsidTr="0082361B">
        <w:tc>
          <w:tcPr>
            <w:tcW w:w="1068" w:type="dxa"/>
          </w:tcPr>
          <w:p w14:paraId="0051BA29"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5A5F6247" w14:textId="255CED19" w:rsidR="00346613" w:rsidRPr="00F20F52" w:rsidRDefault="00346613" w:rsidP="0082361B">
            <w:pPr>
              <w:jc w:val="both"/>
              <w:rPr>
                <w:rFonts w:ascii="Tahoma" w:hAnsi="Tahoma" w:cs="Tahoma"/>
                <w:sz w:val="18"/>
                <w:szCs w:val="18"/>
              </w:rPr>
            </w:pPr>
            <w:r w:rsidRPr="00F20F52">
              <w:rPr>
                <w:rFonts w:ascii="Tahoma" w:hAnsi="Tahoma" w:cs="Tahoma"/>
                <w:sz w:val="18"/>
                <w:szCs w:val="18"/>
              </w:rPr>
              <w:t>Obsługa wysyłania powiadomień jednorazowych powyżej 160 znaków</w:t>
            </w:r>
            <w:r w:rsidR="00992969" w:rsidRPr="00F20F52">
              <w:rPr>
                <w:rFonts w:ascii="Tahoma" w:hAnsi="Tahoma" w:cs="Tahoma"/>
                <w:sz w:val="18"/>
                <w:szCs w:val="18"/>
              </w:rPr>
              <w:t>.</w:t>
            </w:r>
          </w:p>
        </w:tc>
      </w:tr>
      <w:tr w:rsidR="00346613" w:rsidRPr="00F20F52" w14:paraId="185AEE6A" w14:textId="77777777" w:rsidTr="0082361B">
        <w:tc>
          <w:tcPr>
            <w:tcW w:w="1068" w:type="dxa"/>
          </w:tcPr>
          <w:p w14:paraId="6E7396A8"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636798B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ustawienia zakresu godzinowego wysłania wiadomości SMS.</w:t>
            </w:r>
          </w:p>
        </w:tc>
      </w:tr>
      <w:tr w:rsidR="00346613" w:rsidRPr="00F20F52" w14:paraId="3E2C729E" w14:textId="77777777" w:rsidTr="0082361B">
        <w:tc>
          <w:tcPr>
            <w:tcW w:w="1068" w:type="dxa"/>
          </w:tcPr>
          <w:p w14:paraId="73791FFD"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08CD11B1" w14:textId="13F0C306" w:rsidR="00346613" w:rsidRPr="00F20F52" w:rsidRDefault="00346613" w:rsidP="0082361B">
            <w:pPr>
              <w:jc w:val="both"/>
              <w:rPr>
                <w:rFonts w:ascii="Tahoma" w:hAnsi="Tahoma" w:cs="Tahoma"/>
                <w:sz w:val="18"/>
                <w:szCs w:val="18"/>
              </w:rPr>
            </w:pPr>
            <w:r w:rsidRPr="00F20F52">
              <w:rPr>
                <w:rFonts w:ascii="Tahoma" w:hAnsi="Tahoma" w:cs="Tahoma"/>
                <w:sz w:val="18"/>
                <w:szCs w:val="18"/>
              </w:rPr>
              <w:t>Walidacja na wysyłkę powiadomień dla pacjentów</w:t>
            </w:r>
            <w:r w:rsidR="00195B5F" w:rsidRPr="00F20F52">
              <w:rPr>
                <w:rFonts w:ascii="Tahoma" w:hAnsi="Tahoma" w:cs="Tahoma"/>
                <w:sz w:val="18"/>
                <w:szCs w:val="18"/>
              </w:rPr>
              <w:t>,</w:t>
            </w:r>
            <w:r w:rsidRPr="00F20F52">
              <w:rPr>
                <w:rFonts w:ascii="Tahoma" w:hAnsi="Tahoma" w:cs="Tahoma"/>
                <w:sz w:val="18"/>
                <w:szCs w:val="18"/>
              </w:rPr>
              <w:t xml:space="preserve"> którzy zostali oznaczeni jako zmarli/nieaktywni. Mimo wprowadzonych danych kontaktowych w kartotece pacjenta taki pacjent nie jest widoczny w</w:t>
            </w:r>
            <w:r w:rsidR="00195B5F" w:rsidRPr="00F20F52">
              <w:rPr>
                <w:rFonts w:ascii="Tahoma" w:hAnsi="Tahoma" w:cs="Tahoma"/>
                <w:sz w:val="18"/>
                <w:szCs w:val="18"/>
              </w:rPr>
              <w:t> </w:t>
            </w:r>
            <w:r w:rsidRPr="00F20F52">
              <w:rPr>
                <w:rFonts w:ascii="Tahoma" w:hAnsi="Tahoma" w:cs="Tahoma"/>
                <w:sz w:val="18"/>
                <w:szCs w:val="18"/>
              </w:rPr>
              <w:t>module powiadomień.</w:t>
            </w:r>
          </w:p>
        </w:tc>
      </w:tr>
      <w:tr w:rsidR="00346613" w:rsidRPr="00F20F52" w14:paraId="50753586" w14:textId="77777777" w:rsidTr="0082361B">
        <w:tc>
          <w:tcPr>
            <w:tcW w:w="1068" w:type="dxa"/>
          </w:tcPr>
          <w:p w14:paraId="4A35DD88"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0F8084D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przypominanie o zaplanowanej wizycie lub informacji o potrzebie dostarczenia dokumentów (np. oryginał skierowania). Ponadto usługa e-powiadomienia dedykowana jest do zdarzeń typu: dokonanie rezerwacji terminu wizyty, jej zmianie lub odwołaniu.</w:t>
            </w:r>
          </w:p>
        </w:tc>
      </w:tr>
      <w:tr w:rsidR="00346613" w:rsidRPr="00F20F52" w14:paraId="5747DEF5" w14:textId="77777777" w:rsidTr="0082361B">
        <w:tc>
          <w:tcPr>
            <w:tcW w:w="1068" w:type="dxa"/>
          </w:tcPr>
          <w:p w14:paraId="3D78BE95"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5C3423A2" w14:textId="4612DD8B"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ustawienia liczby dni przed wizytą, kiedy pacjent ma otrzymać wiadomość</w:t>
            </w:r>
            <w:r w:rsidR="001B7499">
              <w:rPr>
                <w:rFonts w:ascii="Tahoma" w:hAnsi="Tahoma" w:cs="Tahoma"/>
                <w:sz w:val="18"/>
                <w:szCs w:val="18"/>
              </w:rPr>
              <w:t xml:space="preserve"> jako parametru globalnego w systemie</w:t>
            </w:r>
            <w:r w:rsidRPr="00F20F52">
              <w:rPr>
                <w:rFonts w:ascii="Tahoma" w:hAnsi="Tahoma" w:cs="Tahoma"/>
                <w:sz w:val="18"/>
                <w:szCs w:val="18"/>
              </w:rPr>
              <w:t>.</w:t>
            </w:r>
          </w:p>
        </w:tc>
      </w:tr>
      <w:tr w:rsidR="00346613" w:rsidRPr="00F20F52" w14:paraId="7DE41DDF" w14:textId="77777777" w:rsidTr="0082361B">
        <w:tc>
          <w:tcPr>
            <w:tcW w:w="1068" w:type="dxa"/>
          </w:tcPr>
          <w:p w14:paraId="7B41466D"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1237B33E"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Utworzenie treści automatycznej wiadomości SMS.</w:t>
            </w:r>
          </w:p>
        </w:tc>
      </w:tr>
      <w:tr w:rsidR="00346613" w:rsidRPr="00F20F52" w14:paraId="558717A9" w14:textId="77777777" w:rsidTr="0082361B">
        <w:tc>
          <w:tcPr>
            <w:tcW w:w="1068" w:type="dxa"/>
          </w:tcPr>
          <w:p w14:paraId="335AF7BD"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43DECDB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Podgląd listy osób, do których została wysłana wiadomość.</w:t>
            </w:r>
          </w:p>
        </w:tc>
      </w:tr>
      <w:tr w:rsidR="00346613" w:rsidRPr="00F20F52" w14:paraId="00526744" w14:textId="77777777" w:rsidTr="0082361B">
        <w:tc>
          <w:tcPr>
            <w:tcW w:w="1068" w:type="dxa"/>
          </w:tcPr>
          <w:p w14:paraId="3AA385FD"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2E57FB5A"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wysyłki wiadomości wg rodzaju płatnika i usługi.</w:t>
            </w:r>
          </w:p>
        </w:tc>
      </w:tr>
      <w:tr w:rsidR="00346613" w:rsidRPr="00F20F52" w14:paraId="17995BD2" w14:textId="77777777" w:rsidTr="0082361B">
        <w:tc>
          <w:tcPr>
            <w:tcW w:w="1068" w:type="dxa"/>
          </w:tcPr>
          <w:p w14:paraId="74505EB0"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4A4D6E9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definiowania grup pacjentów lub personelu i wysyłki wiadomości do tych grup pacjentów lub grup personelu.</w:t>
            </w:r>
          </w:p>
        </w:tc>
      </w:tr>
      <w:tr w:rsidR="00346613" w:rsidRPr="00F20F52" w14:paraId="0C579B70" w14:textId="77777777" w:rsidTr="0082361B">
        <w:tc>
          <w:tcPr>
            <w:tcW w:w="1068" w:type="dxa"/>
          </w:tcPr>
          <w:p w14:paraId="71645882"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31A46F8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wyświetlenia informacji o pacjentach posiadających niepełne dane kontaktowe oraz oznaczenie zgód na wysyłanie powiadomień.</w:t>
            </w:r>
          </w:p>
        </w:tc>
      </w:tr>
      <w:tr w:rsidR="00346613" w:rsidRPr="00F20F52" w14:paraId="3CF51774" w14:textId="77777777" w:rsidTr="0082361B">
        <w:tc>
          <w:tcPr>
            <w:tcW w:w="1068" w:type="dxa"/>
          </w:tcPr>
          <w:p w14:paraId="17F2C1CD" w14:textId="77777777" w:rsidR="00346613" w:rsidRPr="00F20F52" w:rsidRDefault="00346613" w:rsidP="00A65E73">
            <w:pPr>
              <w:pStyle w:val="Akapitzlist"/>
              <w:numPr>
                <w:ilvl w:val="0"/>
                <w:numId w:val="14"/>
              </w:numPr>
              <w:autoSpaceDE w:val="0"/>
              <w:autoSpaceDN w:val="0"/>
              <w:adjustRightInd w:val="0"/>
              <w:rPr>
                <w:rFonts w:ascii="Tahoma" w:hAnsi="Tahoma" w:cs="Tahoma"/>
                <w:sz w:val="18"/>
                <w:szCs w:val="18"/>
              </w:rPr>
            </w:pPr>
          </w:p>
        </w:tc>
        <w:tc>
          <w:tcPr>
            <w:tcW w:w="7999" w:type="dxa"/>
          </w:tcPr>
          <w:p w14:paraId="57018C18" w14:textId="6B1E00AD"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utworzenia grupy do wysyłki powiadomień z uwzględnieniem parametrów</w:t>
            </w:r>
            <w:r w:rsidR="008460DA" w:rsidRPr="00F20F52">
              <w:rPr>
                <w:rFonts w:ascii="Tahoma" w:hAnsi="Tahoma" w:cs="Tahoma"/>
                <w:sz w:val="18"/>
                <w:szCs w:val="18"/>
              </w:rPr>
              <w:t xml:space="preserve"> min.</w:t>
            </w:r>
            <w:r w:rsidRPr="00F20F52">
              <w:rPr>
                <w:rFonts w:ascii="Tahoma" w:hAnsi="Tahoma" w:cs="Tahoma"/>
                <w:sz w:val="18"/>
                <w:szCs w:val="18"/>
              </w:rPr>
              <w:t>:</w:t>
            </w:r>
          </w:p>
          <w:p w14:paraId="71685E84" w14:textId="77777777" w:rsidR="00346613" w:rsidRPr="00DA44C4" w:rsidRDefault="00346613" w:rsidP="00A65E73">
            <w:pPr>
              <w:pStyle w:val="Akapitzlist"/>
              <w:numPr>
                <w:ilvl w:val="0"/>
                <w:numId w:val="47"/>
              </w:numPr>
              <w:jc w:val="both"/>
              <w:rPr>
                <w:rFonts w:ascii="Tahoma" w:hAnsi="Tahoma" w:cs="Tahoma"/>
                <w:sz w:val="18"/>
                <w:szCs w:val="18"/>
              </w:rPr>
            </w:pPr>
            <w:r w:rsidRPr="00DA44C4">
              <w:rPr>
                <w:rFonts w:ascii="Tahoma" w:hAnsi="Tahoma" w:cs="Tahoma"/>
                <w:sz w:val="18"/>
                <w:szCs w:val="18"/>
              </w:rPr>
              <w:t>Zakres daty urodzenia,</w:t>
            </w:r>
          </w:p>
          <w:p w14:paraId="4BFEDA13" w14:textId="77777777" w:rsidR="00346613" w:rsidRPr="00DA44C4" w:rsidRDefault="00346613" w:rsidP="00A65E73">
            <w:pPr>
              <w:pStyle w:val="Akapitzlist"/>
              <w:numPr>
                <w:ilvl w:val="0"/>
                <w:numId w:val="47"/>
              </w:numPr>
              <w:jc w:val="both"/>
              <w:rPr>
                <w:rFonts w:ascii="Tahoma" w:hAnsi="Tahoma" w:cs="Tahoma"/>
                <w:sz w:val="18"/>
                <w:szCs w:val="18"/>
              </w:rPr>
            </w:pPr>
            <w:r w:rsidRPr="00DA44C4">
              <w:rPr>
                <w:rFonts w:ascii="Tahoma" w:hAnsi="Tahoma" w:cs="Tahoma"/>
                <w:sz w:val="18"/>
                <w:szCs w:val="18"/>
              </w:rPr>
              <w:t>Rok urodzenia,</w:t>
            </w:r>
          </w:p>
          <w:p w14:paraId="0B00E8F1" w14:textId="77777777" w:rsidR="00346613" w:rsidRPr="00DA44C4" w:rsidRDefault="00346613" w:rsidP="00A65E73">
            <w:pPr>
              <w:pStyle w:val="Akapitzlist"/>
              <w:numPr>
                <w:ilvl w:val="0"/>
                <w:numId w:val="47"/>
              </w:numPr>
              <w:jc w:val="both"/>
              <w:rPr>
                <w:rFonts w:ascii="Tahoma" w:hAnsi="Tahoma" w:cs="Tahoma"/>
                <w:sz w:val="18"/>
                <w:szCs w:val="18"/>
              </w:rPr>
            </w:pPr>
            <w:r w:rsidRPr="00DA44C4">
              <w:rPr>
                <w:rFonts w:ascii="Tahoma" w:hAnsi="Tahoma" w:cs="Tahoma"/>
                <w:sz w:val="18"/>
                <w:szCs w:val="18"/>
              </w:rPr>
              <w:t>Miejscowość.</w:t>
            </w:r>
          </w:p>
        </w:tc>
      </w:tr>
    </w:tbl>
    <w:p w14:paraId="219195EF" w14:textId="77777777" w:rsidR="00346613" w:rsidRPr="00F20F52" w:rsidRDefault="00346613" w:rsidP="004F642B">
      <w:pPr>
        <w:pStyle w:val="Nagwek3"/>
        <w:keepLines/>
        <w:numPr>
          <w:ilvl w:val="2"/>
          <w:numId w:val="3"/>
        </w:numPr>
        <w:autoSpaceDE w:val="0"/>
        <w:autoSpaceDN w:val="0"/>
        <w:adjustRightInd w:val="0"/>
        <w:spacing w:before="240"/>
        <w:ind w:left="993" w:hanging="709"/>
        <w:jc w:val="both"/>
        <w:rPr>
          <w:rFonts w:ascii="Tahoma" w:hAnsi="Tahoma" w:cs="Tahoma"/>
          <w:sz w:val="18"/>
          <w:szCs w:val="18"/>
        </w:rPr>
      </w:pPr>
      <w:r w:rsidRPr="00F20F52">
        <w:rPr>
          <w:rFonts w:ascii="Tahoma" w:hAnsi="Tahoma" w:cs="Tahoma"/>
          <w:sz w:val="18"/>
          <w:szCs w:val="18"/>
        </w:rPr>
        <w:t>e-Dokumentacja</w:t>
      </w:r>
    </w:p>
    <w:p w14:paraId="6931AEAA" w14:textId="77777777" w:rsidR="00346613" w:rsidRPr="00F20F52" w:rsidRDefault="00346613" w:rsidP="00346613">
      <w:pPr>
        <w:jc w:val="both"/>
        <w:rPr>
          <w:rFonts w:ascii="Tahoma" w:hAnsi="Tahoma" w:cs="Tahoma"/>
          <w:sz w:val="18"/>
          <w:szCs w:val="18"/>
        </w:rPr>
      </w:pPr>
      <w:r w:rsidRPr="00F20F52">
        <w:rPr>
          <w:rFonts w:ascii="Tahoma" w:hAnsi="Tahoma" w:cs="Tahoma"/>
          <w:sz w:val="18"/>
          <w:szCs w:val="18"/>
        </w:rPr>
        <w:t>Usługa e-Dokumentacja będzie dostępna dla pacjentów posiadających konto w e</w:t>
      </w:r>
      <w:r w:rsidRPr="00F20F52">
        <w:rPr>
          <w:rFonts w:ascii="Tahoma" w:hAnsi="Tahoma" w:cs="Tahoma"/>
          <w:sz w:val="18"/>
          <w:szCs w:val="18"/>
        </w:rPr>
        <w:noBreakHyphen/>
        <w:t>Platformie i umożliwiać będzie pacjentom wysłanie i odbiór dokumentacji indywidualnej w postaci elektronicznej, jako alternatywę postaci papierowej.</w:t>
      </w:r>
    </w:p>
    <w:p w14:paraId="42ADE3AA" w14:textId="77777777" w:rsidR="00346613" w:rsidRPr="00F20F52" w:rsidRDefault="00346613" w:rsidP="00346613">
      <w:pPr>
        <w:jc w:val="both"/>
        <w:rPr>
          <w:rFonts w:ascii="Tahoma" w:hAnsi="Tahoma" w:cs="Tahoma"/>
          <w:sz w:val="18"/>
          <w:szCs w:val="18"/>
          <w:u w:val="single"/>
        </w:rPr>
      </w:pPr>
      <w:r w:rsidRPr="00F20F52">
        <w:rPr>
          <w:rFonts w:ascii="Tahoma" w:hAnsi="Tahoma" w:cs="Tahoma"/>
          <w:sz w:val="18"/>
          <w:szCs w:val="18"/>
          <w:u w:val="single"/>
        </w:rPr>
        <w:t xml:space="preserve">Wymagany sposób działania usługi: </w:t>
      </w:r>
    </w:p>
    <w:p w14:paraId="2403C774" w14:textId="4ED36687" w:rsidR="00346613" w:rsidRPr="00F20F52" w:rsidRDefault="00346613" w:rsidP="00346613">
      <w:pPr>
        <w:jc w:val="both"/>
        <w:rPr>
          <w:rFonts w:ascii="Tahoma" w:hAnsi="Tahoma" w:cs="Tahoma"/>
          <w:sz w:val="18"/>
          <w:szCs w:val="18"/>
        </w:rPr>
      </w:pPr>
      <w:r w:rsidRPr="00F20F52">
        <w:rPr>
          <w:rFonts w:ascii="Tahoma" w:hAnsi="Tahoma" w:cs="Tahoma"/>
          <w:sz w:val="18"/>
          <w:szCs w:val="18"/>
        </w:rPr>
        <w:t xml:space="preserve">Pacjent po zalogowaniu się na swoje konto założone w module e-Platforma będzie mógł przeszukać w historii wizyt informacje medyczne wprowadzone do Systemu i udostępnione przez ośrodek. Wyszukana informacja/dokumentacja będzie mogła zostać zweryfikowana/wyświetlona przez pacjenta z poziomu e-Platformy. Dokumenty </w:t>
      </w:r>
      <w:r w:rsidR="00162797" w:rsidRPr="00F20F52">
        <w:rPr>
          <w:rFonts w:ascii="Tahoma" w:hAnsi="Tahoma" w:cs="Tahoma"/>
          <w:sz w:val="18"/>
          <w:szCs w:val="18"/>
        </w:rPr>
        <w:t>mogą być</w:t>
      </w:r>
      <w:r w:rsidRPr="00F20F52">
        <w:rPr>
          <w:rFonts w:ascii="Tahoma" w:hAnsi="Tahoma" w:cs="Tahoma"/>
          <w:sz w:val="18"/>
          <w:szCs w:val="18"/>
        </w:rPr>
        <w:t xml:space="preserve"> opatrzone bezpiecznym podpisem elektronicznym weryfikowanym kwalifikowanym certyfikatem. Pacjent będzie mógł następnie przekazać dokument innemu lekarzowi. Interakcja będzie musiała również następować w druga stronę. Pacjent w przypadku posiadania dokumentacji w postaci elektronicznej, to będzie mógł ją załączyć bezpośrednio poprzez e-Platformę. </w:t>
      </w:r>
    </w:p>
    <w:p w14:paraId="76FB3498" w14:textId="5CA0E29A" w:rsidR="00346613" w:rsidRPr="00F20F52" w:rsidRDefault="00346613" w:rsidP="00346613">
      <w:pPr>
        <w:jc w:val="both"/>
        <w:rPr>
          <w:rFonts w:ascii="Tahoma" w:hAnsi="Tahoma" w:cs="Tahoma"/>
          <w:sz w:val="18"/>
          <w:szCs w:val="18"/>
        </w:rPr>
      </w:pPr>
      <w:r w:rsidRPr="00F20F52">
        <w:rPr>
          <w:rFonts w:ascii="Tahoma" w:hAnsi="Tahoma" w:cs="Tahoma"/>
          <w:sz w:val="18"/>
          <w:szCs w:val="18"/>
        </w:rPr>
        <w:t>W poniższej tabeli zawarte zostały wymagania szczegółowe</w:t>
      </w:r>
      <w:r w:rsidR="00195B5F" w:rsidRPr="00F20F52">
        <w:rPr>
          <w:rFonts w:ascii="Tahoma" w:hAnsi="Tahoma" w:cs="Tahoma"/>
          <w:sz w:val="18"/>
          <w:szCs w:val="18"/>
        </w:rPr>
        <w:t>,</w:t>
      </w:r>
      <w:r w:rsidRPr="00F20F52">
        <w:rPr>
          <w:rFonts w:ascii="Tahoma" w:hAnsi="Tahoma" w:cs="Tahoma"/>
          <w:sz w:val="18"/>
          <w:szCs w:val="18"/>
        </w:rPr>
        <w:t xml:space="preserve"> jakie musi spełniać System w zakresie usługi e</w:t>
      </w:r>
      <w:r w:rsidRPr="00F20F52">
        <w:rPr>
          <w:rFonts w:ascii="Tahoma" w:hAnsi="Tahoma" w:cs="Tahoma"/>
          <w:sz w:val="18"/>
          <w:szCs w:val="18"/>
        </w:rPr>
        <w:noBreakHyphen/>
        <w:t>Dokumentacja:</w:t>
      </w:r>
    </w:p>
    <w:p w14:paraId="1E1D9013" w14:textId="77777777" w:rsidR="00346613" w:rsidRPr="00F20F52" w:rsidRDefault="00346613" w:rsidP="00346613">
      <w:pPr>
        <w:rPr>
          <w:rFonts w:ascii="Tahoma" w:hAnsi="Tahoma" w:cs="Tahoma"/>
          <w:sz w:val="18"/>
          <w:szCs w:val="18"/>
        </w:rPr>
      </w:pPr>
    </w:p>
    <w:tbl>
      <w:tblPr>
        <w:tblStyle w:val="Tabela-Siatka"/>
        <w:tblW w:w="9067" w:type="dxa"/>
        <w:tblLook w:val="04A0" w:firstRow="1" w:lastRow="0" w:firstColumn="1" w:lastColumn="0" w:noHBand="0" w:noVBand="1"/>
      </w:tblPr>
      <w:tblGrid>
        <w:gridCol w:w="1063"/>
        <w:gridCol w:w="8004"/>
      </w:tblGrid>
      <w:tr w:rsidR="00346613" w:rsidRPr="00F20F52" w14:paraId="1D706EA2" w14:textId="77777777" w:rsidTr="0082361B">
        <w:trPr>
          <w:trHeight w:val="486"/>
          <w:tblHeader/>
        </w:trPr>
        <w:tc>
          <w:tcPr>
            <w:tcW w:w="1063" w:type="dxa"/>
            <w:shd w:val="clear" w:color="auto" w:fill="auto"/>
            <w:vAlign w:val="center"/>
          </w:tcPr>
          <w:p w14:paraId="6F2CEF42" w14:textId="77777777" w:rsidR="00346613" w:rsidRPr="00F20F52" w:rsidRDefault="00346613" w:rsidP="0082361B">
            <w:pPr>
              <w:pStyle w:val="Tabela"/>
              <w:jc w:val="center"/>
              <w:rPr>
                <w:b/>
                <w:szCs w:val="18"/>
              </w:rPr>
            </w:pPr>
            <w:r w:rsidRPr="00F20F52">
              <w:rPr>
                <w:b/>
                <w:szCs w:val="18"/>
              </w:rPr>
              <w:t>ID</w:t>
            </w:r>
          </w:p>
        </w:tc>
        <w:tc>
          <w:tcPr>
            <w:tcW w:w="8004" w:type="dxa"/>
            <w:shd w:val="clear" w:color="auto" w:fill="auto"/>
            <w:vAlign w:val="center"/>
          </w:tcPr>
          <w:p w14:paraId="29E3A652" w14:textId="77777777" w:rsidR="00346613" w:rsidRPr="00F20F52" w:rsidRDefault="00346613" w:rsidP="0082361B">
            <w:pPr>
              <w:jc w:val="center"/>
              <w:rPr>
                <w:rFonts w:ascii="Tahoma" w:hAnsi="Tahoma" w:cs="Tahoma"/>
                <w:b/>
                <w:sz w:val="18"/>
                <w:szCs w:val="18"/>
              </w:rPr>
            </w:pPr>
            <w:r w:rsidRPr="00F20F52">
              <w:rPr>
                <w:rFonts w:ascii="Tahoma" w:hAnsi="Tahoma" w:cs="Tahoma"/>
                <w:b/>
                <w:sz w:val="18"/>
                <w:szCs w:val="18"/>
              </w:rPr>
              <w:t>Opis wymagania</w:t>
            </w:r>
          </w:p>
        </w:tc>
      </w:tr>
      <w:tr w:rsidR="00346613" w:rsidRPr="00F20F52" w14:paraId="71EBB3B5" w14:textId="77777777" w:rsidTr="0082361B">
        <w:tc>
          <w:tcPr>
            <w:tcW w:w="1063" w:type="dxa"/>
          </w:tcPr>
          <w:p w14:paraId="7D510454"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282015A9" w14:textId="36FD2D31" w:rsidR="00346613" w:rsidRPr="00F20F52" w:rsidRDefault="00346613" w:rsidP="0082361B">
            <w:pPr>
              <w:pStyle w:val="Tabela"/>
              <w:rPr>
                <w:szCs w:val="18"/>
              </w:rPr>
            </w:pPr>
            <w:r w:rsidRPr="00F20F52">
              <w:rPr>
                <w:szCs w:val="18"/>
              </w:rPr>
              <w:t xml:space="preserve">Usługa dostępna jest dla Pacjentów posiadających konto w e-platformie i udostępniała będzie usługi pozwalające na dostęp Pacjenta do zgromadzonej i udostępnionej przez placówkę dokumentacji medycznej, tj. odbiór </w:t>
            </w:r>
            <w:r w:rsidR="001B7499">
              <w:rPr>
                <w:szCs w:val="18"/>
              </w:rPr>
              <w:t xml:space="preserve">i wysyłanie </w:t>
            </w:r>
            <w:r w:rsidRPr="00F20F52">
              <w:rPr>
                <w:szCs w:val="18"/>
              </w:rPr>
              <w:t>dokumentacji indywidualnej w postaci elektronicznej, jako alternatywę postaci papierowej.</w:t>
            </w:r>
          </w:p>
        </w:tc>
      </w:tr>
      <w:tr w:rsidR="00346613" w:rsidRPr="00F20F52" w14:paraId="04D43B12" w14:textId="77777777" w:rsidTr="0082361B">
        <w:tc>
          <w:tcPr>
            <w:tcW w:w="1063" w:type="dxa"/>
          </w:tcPr>
          <w:p w14:paraId="7A5A133F"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6CA158B0"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jest udostępniona w module e-platformy na stronie WWW Zamawiającego i dostępna zarówno w sieci Internet jak i wewnętrznej każdej placówki Zamawiającego.</w:t>
            </w:r>
          </w:p>
        </w:tc>
      </w:tr>
      <w:tr w:rsidR="00346613" w:rsidRPr="00F20F52" w14:paraId="1777EF86" w14:textId="77777777" w:rsidTr="0082361B">
        <w:tc>
          <w:tcPr>
            <w:tcW w:w="1063" w:type="dxa"/>
          </w:tcPr>
          <w:p w14:paraId="5CEAE100"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39C6B76F"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jest dostępna dla pacjentów oraz uprawnionych pracowników medycznych Zamawiającego posiadających konta w e-platformie po zalogowaniu do e-platformy.</w:t>
            </w:r>
          </w:p>
        </w:tc>
      </w:tr>
      <w:tr w:rsidR="00346613" w:rsidRPr="00F20F52" w14:paraId="63D3EAD0" w14:textId="77777777" w:rsidTr="0082361B">
        <w:tc>
          <w:tcPr>
            <w:tcW w:w="1063" w:type="dxa"/>
          </w:tcPr>
          <w:p w14:paraId="6F2CA51E"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1EC76E01"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Dostępność usługi jest możliwa z poziomu stacji roboczych i urządzeń mobilnych, w tym tabletów.</w:t>
            </w:r>
          </w:p>
        </w:tc>
      </w:tr>
      <w:tr w:rsidR="00346613" w:rsidRPr="00F20F52" w14:paraId="68423BD8" w14:textId="77777777" w:rsidTr="0082361B">
        <w:tc>
          <w:tcPr>
            <w:tcW w:w="1063" w:type="dxa"/>
          </w:tcPr>
          <w:p w14:paraId="396F5B10"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0005595F" w14:textId="4475F7DE"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Usługa umożliwia pacjentowi przeszukanie historii wizyt w </w:t>
            </w:r>
            <w:r w:rsidR="000E037F" w:rsidRPr="00F20F52">
              <w:rPr>
                <w:rFonts w:ascii="Tahoma" w:hAnsi="Tahoma" w:cs="Tahoma"/>
                <w:sz w:val="18"/>
                <w:szCs w:val="18"/>
              </w:rPr>
              <w:t>poradni/oddziale</w:t>
            </w:r>
            <w:r w:rsidRPr="00F20F52">
              <w:rPr>
                <w:rFonts w:ascii="Tahoma" w:hAnsi="Tahoma" w:cs="Tahoma"/>
                <w:sz w:val="18"/>
                <w:szCs w:val="18"/>
              </w:rPr>
              <w:t xml:space="preserve"> i wyświetlenie informacji medycznych udostępnionych przez</w:t>
            </w:r>
            <w:r w:rsidR="000E037F" w:rsidRPr="00F20F52">
              <w:rPr>
                <w:rFonts w:ascii="Tahoma" w:hAnsi="Tahoma" w:cs="Tahoma"/>
                <w:sz w:val="18"/>
                <w:szCs w:val="18"/>
              </w:rPr>
              <w:t xml:space="preserve"> tą poradnię/oddział</w:t>
            </w:r>
            <w:r w:rsidRPr="00F20F52">
              <w:rPr>
                <w:rFonts w:ascii="Tahoma" w:hAnsi="Tahoma" w:cs="Tahoma"/>
                <w:sz w:val="18"/>
                <w:szCs w:val="18"/>
              </w:rPr>
              <w:t xml:space="preserve"> w ramach wskazanej wizyty.</w:t>
            </w:r>
          </w:p>
        </w:tc>
      </w:tr>
      <w:tr w:rsidR="001B7499" w:rsidRPr="00F20F52" w14:paraId="7CCFE3E9" w14:textId="77777777" w:rsidTr="0082361B">
        <w:tc>
          <w:tcPr>
            <w:tcW w:w="1063" w:type="dxa"/>
          </w:tcPr>
          <w:p w14:paraId="492A34EA" w14:textId="77777777" w:rsidR="001B7499" w:rsidRPr="00F20F52" w:rsidRDefault="001B7499"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733CC148" w14:textId="6F09AE8E" w:rsidR="001B7499" w:rsidRPr="00F20F52" w:rsidRDefault="001B7499" w:rsidP="0082361B">
            <w:pPr>
              <w:jc w:val="both"/>
              <w:rPr>
                <w:rFonts w:ascii="Tahoma" w:hAnsi="Tahoma" w:cs="Tahoma"/>
                <w:sz w:val="18"/>
                <w:szCs w:val="18"/>
              </w:rPr>
            </w:pPr>
            <w:r>
              <w:rPr>
                <w:rFonts w:ascii="Tahoma" w:hAnsi="Tahoma" w:cs="Tahoma"/>
                <w:sz w:val="18"/>
                <w:szCs w:val="18"/>
              </w:rPr>
              <w:t xml:space="preserve">Usługa musi być zintegrowana z dostarczanymi w ramach zmówienia funkcjonalnościami EDM w zakresie udostępnienia Elektronicznej Dokumentacji Medycznej zgodnej z Polską Implementacją Krajową HL7 CDA gromadzoną przez Zamawiającego </w:t>
            </w:r>
            <w:r w:rsidRPr="001B7499">
              <w:rPr>
                <w:rFonts w:ascii="Tahoma" w:hAnsi="Tahoma" w:cs="Tahoma"/>
                <w:sz w:val="18"/>
                <w:szCs w:val="18"/>
              </w:rPr>
              <w:t>opisan</w:t>
            </w:r>
            <w:r>
              <w:rPr>
                <w:rFonts w:ascii="Tahoma" w:hAnsi="Tahoma" w:cs="Tahoma"/>
                <w:sz w:val="18"/>
                <w:szCs w:val="18"/>
              </w:rPr>
              <w:t>ą</w:t>
            </w:r>
            <w:r w:rsidRPr="001B7499">
              <w:rPr>
                <w:rFonts w:ascii="Tahoma" w:hAnsi="Tahoma" w:cs="Tahoma"/>
                <w:sz w:val="18"/>
                <w:szCs w:val="18"/>
              </w:rPr>
              <w:t xml:space="preserve"> przez </w:t>
            </w:r>
            <w:r w:rsidR="006B31E2">
              <w:rPr>
                <w:rFonts w:ascii="Tahoma" w:hAnsi="Tahoma" w:cs="Tahoma"/>
                <w:sz w:val="18"/>
                <w:szCs w:val="18"/>
              </w:rPr>
              <w:t>CEZ</w:t>
            </w:r>
            <w:r w:rsidRPr="001B7499">
              <w:rPr>
                <w:rFonts w:ascii="Tahoma" w:hAnsi="Tahoma" w:cs="Tahoma"/>
                <w:sz w:val="18"/>
                <w:szCs w:val="18"/>
              </w:rPr>
              <w:t xml:space="preserve"> na stronie Polska Implementacja HL7 CDA (https://www.</w:t>
            </w:r>
            <w:r w:rsidR="006B31E2">
              <w:rPr>
                <w:rFonts w:ascii="Tahoma" w:hAnsi="Tahoma" w:cs="Tahoma"/>
                <w:sz w:val="18"/>
                <w:szCs w:val="18"/>
              </w:rPr>
              <w:t>CeZ</w:t>
            </w:r>
            <w:r w:rsidRPr="001B7499">
              <w:rPr>
                <w:rFonts w:ascii="Tahoma" w:hAnsi="Tahoma" w:cs="Tahoma"/>
                <w:sz w:val="18"/>
                <w:szCs w:val="18"/>
              </w:rPr>
              <w:t>.gov.pl/HL7POL/pl-cda-html-pl-PL/).</w:t>
            </w:r>
          </w:p>
        </w:tc>
      </w:tr>
      <w:tr w:rsidR="001B7499" w:rsidRPr="00F20F52" w14:paraId="64D61549" w14:textId="77777777" w:rsidTr="0082361B">
        <w:tc>
          <w:tcPr>
            <w:tcW w:w="1063" w:type="dxa"/>
          </w:tcPr>
          <w:p w14:paraId="2F94ABEF" w14:textId="77777777" w:rsidR="001B7499" w:rsidRPr="00F20F52" w:rsidRDefault="001B7499"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7594B44E" w14:textId="5318083B" w:rsidR="001B7499" w:rsidRDefault="001B7499" w:rsidP="0082361B">
            <w:pPr>
              <w:jc w:val="both"/>
              <w:rPr>
                <w:rFonts w:ascii="Tahoma" w:hAnsi="Tahoma" w:cs="Tahoma"/>
                <w:sz w:val="18"/>
                <w:szCs w:val="18"/>
              </w:rPr>
            </w:pPr>
            <w:r w:rsidRPr="001B7499">
              <w:rPr>
                <w:rFonts w:ascii="Tahoma" w:hAnsi="Tahoma" w:cs="Tahoma"/>
                <w:sz w:val="18"/>
                <w:szCs w:val="18"/>
              </w:rPr>
              <w:t>System musi umożliwiać prezentację zalogowanym pacjentom dokumentu medycznego zgodnego z HL7 CDA lub znajdującego się w repozytorium dokumentów za pomocą transformaty referencyjnej.</w:t>
            </w:r>
          </w:p>
        </w:tc>
      </w:tr>
      <w:tr w:rsidR="00346613" w:rsidRPr="00F20F52" w14:paraId="4D9ACBE1" w14:textId="77777777" w:rsidTr="0082361B">
        <w:tc>
          <w:tcPr>
            <w:tcW w:w="1063" w:type="dxa"/>
          </w:tcPr>
          <w:p w14:paraId="4FFEBF5C"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7B0017B7" w14:textId="574F2D19"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pobranie przez pacjenta dokumentacji w postaci pliku PDF oraz jej wydrukowanie.</w:t>
            </w:r>
          </w:p>
        </w:tc>
      </w:tr>
      <w:tr w:rsidR="00346613" w:rsidRPr="00F20F52" w14:paraId="3BC4ADC0" w14:textId="77777777" w:rsidTr="0082361B">
        <w:tc>
          <w:tcPr>
            <w:tcW w:w="1063" w:type="dxa"/>
          </w:tcPr>
          <w:p w14:paraId="4047037B"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7F5D5CF9" w14:textId="5E8782FC"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Usługa udostępnia możliwość dołączenia przez pacjenta posiadanej dokumentacji medycznej, oświadczeń i </w:t>
            </w:r>
            <w:r w:rsidR="000E037F" w:rsidRPr="00F20F52">
              <w:rPr>
                <w:rFonts w:ascii="Tahoma" w:hAnsi="Tahoma" w:cs="Tahoma"/>
                <w:sz w:val="18"/>
                <w:szCs w:val="18"/>
              </w:rPr>
              <w:t>wywiadów/</w:t>
            </w:r>
            <w:r w:rsidRPr="00F20F52">
              <w:rPr>
                <w:rFonts w:ascii="Tahoma" w:hAnsi="Tahoma" w:cs="Tahoma"/>
                <w:sz w:val="18"/>
                <w:szCs w:val="18"/>
              </w:rPr>
              <w:t>ankiet do wizyty, której termin pacjent uprzednio zarezerwował.</w:t>
            </w:r>
          </w:p>
        </w:tc>
      </w:tr>
      <w:tr w:rsidR="001B7499" w:rsidRPr="00F20F52" w14:paraId="58AF7626" w14:textId="77777777" w:rsidTr="0082361B">
        <w:tc>
          <w:tcPr>
            <w:tcW w:w="1063" w:type="dxa"/>
          </w:tcPr>
          <w:p w14:paraId="5CD95D0A" w14:textId="77777777" w:rsidR="001B7499" w:rsidRPr="00F20F52" w:rsidRDefault="001B7499"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19D3429E" w14:textId="321A9C3C" w:rsidR="001B7499" w:rsidRPr="00F20F52" w:rsidRDefault="001B7499" w:rsidP="0082361B">
            <w:pPr>
              <w:jc w:val="both"/>
              <w:rPr>
                <w:rFonts w:ascii="Tahoma" w:hAnsi="Tahoma" w:cs="Tahoma"/>
                <w:sz w:val="18"/>
                <w:szCs w:val="18"/>
              </w:rPr>
            </w:pPr>
            <w:r>
              <w:rPr>
                <w:rFonts w:ascii="Tahoma" w:hAnsi="Tahoma" w:cs="Tahoma"/>
                <w:sz w:val="18"/>
                <w:szCs w:val="18"/>
              </w:rPr>
              <w:t xml:space="preserve">Dołączona przez pacjenta dokumentacja medyczna jest widoczna w systemie HIS Zamawiającego i powiązana z dokumentacją pacjenta. </w:t>
            </w:r>
          </w:p>
        </w:tc>
      </w:tr>
      <w:tr w:rsidR="00346613" w:rsidRPr="00F20F52" w14:paraId="0F619A8E" w14:textId="77777777" w:rsidTr="0082361B">
        <w:tc>
          <w:tcPr>
            <w:tcW w:w="1063" w:type="dxa"/>
          </w:tcPr>
          <w:p w14:paraId="034A6ACE"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58F02252"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udostępnienie pacjentowi dokumentów innych niż medyczne (np. instrukcja przygotowania się do badania).</w:t>
            </w:r>
          </w:p>
        </w:tc>
      </w:tr>
      <w:tr w:rsidR="00346613" w:rsidRPr="00F20F52" w14:paraId="1C6F6273" w14:textId="77777777" w:rsidTr="0082361B">
        <w:tc>
          <w:tcPr>
            <w:tcW w:w="1063" w:type="dxa"/>
          </w:tcPr>
          <w:p w14:paraId="2E73003F"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0CDD2F61"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autoryzowanemu personelowi udostępnianie pacjentowi dokumentacji medycznej z procesu jego leczenia.</w:t>
            </w:r>
          </w:p>
        </w:tc>
      </w:tr>
      <w:tr w:rsidR="00346613" w:rsidRPr="00F20F52" w14:paraId="571977EF" w14:textId="77777777" w:rsidTr="0082361B">
        <w:tc>
          <w:tcPr>
            <w:tcW w:w="1063" w:type="dxa"/>
          </w:tcPr>
          <w:p w14:paraId="13BC3639"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3678E5E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pacjentowi dostęp do dokumentacji medycznej z procesu jego wcześniejszego leczenia (np. w innej placówce). Pacjent może zeskanować i przesłać posiadane dokumenty lekarzowi lub załączyć je do zaplanowanej wizyty. Zeskanowane dokumenty mogą być dołączone do EDM.</w:t>
            </w:r>
          </w:p>
        </w:tc>
      </w:tr>
      <w:tr w:rsidR="00346613" w:rsidRPr="00F20F52" w14:paraId="1CA4580A" w14:textId="77777777" w:rsidTr="0082361B">
        <w:tc>
          <w:tcPr>
            <w:tcW w:w="1063" w:type="dxa"/>
          </w:tcPr>
          <w:p w14:paraId="071AE691"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2E0BFAE1"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Dokumentacja przekazywana jest w postaci plików PFD lub XML.</w:t>
            </w:r>
          </w:p>
        </w:tc>
      </w:tr>
      <w:tr w:rsidR="00346613" w:rsidRPr="00F20F52" w14:paraId="5A428E43" w14:textId="77777777" w:rsidTr="0082361B">
        <w:tc>
          <w:tcPr>
            <w:tcW w:w="1063" w:type="dxa"/>
          </w:tcPr>
          <w:p w14:paraId="67D24A5A"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097B4CEB"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Dokumenty mogą być opatrzone bezpiecznym podpisem elektronicznym weryfikowanym kwalifikowanym certyfikatem.</w:t>
            </w:r>
          </w:p>
        </w:tc>
      </w:tr>
      <w:tr w:rsidR="00346613" w:rsidRPr="00F20F52" w14:paraId="2A3169EA" w14:textId="77777777" w:rsidTr="0082361B">
        <w:tc>
          <w:tcPr>
            <w:tcW w:w="1063" w:type="dxa"/>
          </w:tcPr>
          <w:p w14:paraId="465897B3"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4FC0956E"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Pacjent oprócz możliwości podglądu każdego dokumentu, wydruku lub zapisu na lokalnym zasobie dyskowym może zamieszczać na swoim profilu dodatkowe dokumenty (np. pochodzące z innych jednostek) w celu przekazania i udostępniania lekarzowi prowadzącemu.</w:t>
            </w:r>
          </w:p>
        </w:tc>
      </w:tr>
      <w:tr w:rsidR="00346613" w:rsidRPr="00F20F52" w14:paraId="1DA5D2BB" w14:textId="77777777" w:rsidTr="0082361B">
        <w:tc>
          <w:tcPr>
            <w:tcW w:w="1063" w:type="dxa"/>
          </w:tcPr>
          <w:p w14:paraId="44B8FE63"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080407A4"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Pacjent ma możliwość filtrowania kategorii dokumentów - np. wyniki badań, skierowania, itp.</w:t>
            </w:r>
          </w:p>
        </w:tc>
      </w:tr>
      <w:tr w:rsidR="00346613" w:rsidRPr="00F20F52" w14:paraId="6F494D68" w14:textId="77777777" w:rsidTr="0082361B">
        <w:tc>
          <w:tcPr>
            <w:tcW w:w="1063" w:type="dxa"/>
          </w:tcPr>
          <w:p w14:paraId="60A5C030" w14:textId="77777777" w:rsidR="00346613" w:rsidRPr="00F20F52" w:rsidRDefault="00346613" w:rsidP="00A65E73">
            <w:pPr>
              <w:pStyle w:val="Akapitzlist"/>
              <w:numPr>
                <w:ilvl w:val="0"/>
                <w:numId w:val="19"/>
              </w:numPr>
              <w:autoSpaceDE w:val="0"/>
              <w:autoSpaceDN w:val="0"/>
              <w:adjustRightInd w:val="0"/>
              <w:rPr>
                <w:rFonts w:ascii="Tahoma" w:hAnsi="Tahoma" w:cs="Tahoma"/>
                <w:sz w:val="18"/>
                <w:szCs w:val="18"/>
              </w:rPr>
            </w:pPr>
          </w:p>
        </w:tc>
        <w:tc>
          <w:tcPr>
            <w:tcW w:w="8004" w:type="dxa"/>
          </w:tcPr>
          <w:p w14:paraId="51CAE1E7" w14:textId="764C99F6" w:rsidR="00346613" w:rsidRPr="00F20F52" w:rsidRDefault="00346613" w:rsidP="0082361B">
            <w:pPr>
              <w:jc w:val="both"/>
              <w:rPr>
                <w:rFonts w:ascii="Tahoma" w:hAnsi="Tahoma" w:cs="Tahoma"/>
                <w:sz w:val="18"/>
                <w:szCs w:val="18"/>
              </w:rPr>
            </w:pPr>
            <w:r w:rsidRPr="00F20F52">
              <w:rPr>
                <w:rFonts w:ascii="Tahoma" w:hAnsi="Tahoma" w:cs="Tahoma"/>
                <w:sz w:val="18"/>
                <w:szCs w:val="18"/>
              </w:rPr>
              <w:t>Usługa jest w pełni zintegrowana z systemem dystrybucji dokumentów EDM. Każde zdarzenie podgląd</w:t>
            </w:r>
            <w:r w:rsidR="00984E24" w:rsidRPr="00F20F52">
              <w:rPr>
                <w:rFonts w:ascii="Tahoma" w:hAnsi="Tahoma" w:cs="Tahoma"/>
                <w:sz w:val="18"/>
                <w:szCs w:val="18"/>
              </w:rPr>
              <w:t>u</w:t>
            </w:r>
            <w:r w:rsidRPr="00F20F52">
              <w:rPr>
                <w:rFonts w:ascii="Tahoma" w:hAnsi="Tahoma" w:cs="Tahoma"/>
                <w:sz w:val="18"/>
                <w:szCs w:val="18"/>
              </w:rPr>
              <w:t>, wydruku lub pobrania dokumentu jest odnotowywane w Systemie zgodnie z zasadami ustalonymi dla EDM.</w:t>
            </w:r>
          </w:p>
        </w:tc>
      </w:tr>
    </w:tbl>
    <w:p w14:paraId="0B8DA160" w14:textId="77777777" w:rsidR="00346613" w:rsidRPr="00F20F52" w:rsidRDefault="00346613" w:rsidP="004F642B">
      <w:pPr>
        <w:pStyle w:val="Nagwek3"/>
        <w:keepLines/>
        <w:numPr>
          <w:ilvl w:val="2"/>
          <w:numId w:val="3"/>
        </w:numPr>
        <w:autoSpaceDE w:val="0"/>
        <w:autoSpaceDN w:val="0"/>
        <w:adjustRightInd w:val="0"/>
        <w:spacing w:before="240"/>
        <w:ind w:left="993" w:hanging="709"/>
        <w:jc w:val="both"/>
        <w:rPr>
          <w:rFonts w:ascii="Tahoma" w:hAnsi="Tahoma" w:cs="Tahoma"/>
          <w:sz w:val="18"/>
          <w:szCs w:val="18"/>
        </w:rPr>
      </w:pPr>
      <w:r w:rsidRPr="00F20F52">
        <w:rPr>
          <w:rFonts w:ascii="Tahoma" w:hAnsi="Tahoma" w:cs="Tahoma"/>
          <w:sz w:val="18"/>
          <w:szCs w:val="18"/>
        </w:rPr>
        <w:t xml:space="preserve"> e-Leki</w:t>
      </w:r>
    </w:p>
    <w:p w14:paraId="53749107" w14:textId="77777777" w:rsidR="00346613" w:rsidRPr="00F20F52" w:rsidRDefault="00346613" w:rsidP="00346613">
      <w:pPr>
        <w:jc w:val="both"/>
        <w:rPr>
          <w:rFonts w:ascii="Tahoma" w:hAnsi="Tahoma" w:cs="Tahoma"/>
          <w:sz w:val="18"/>
          <w:szCs w:val="18"/>
        </w:rPr>
      </w:pPr>
      <w:r w:rsidRPr="00F20F52">
        <w:rPr>
          <w:rFonts w:ascii="Tahoma" w:hAnsi="Tahoma" w:cs="Tahoma"/>
          <w:sz w:val="18"/>
          <w:szCs w:val="18"/>
        </w:rPr>
        <w:t xml:space="preserve">Usługa będzie umożliwiała Pacjentom Zamawiającego, korzystającym z kontynuacji leczenia, posiadającym założoną w szpitalu historię zdrowia i choroby zapisaną oraz przyjmujący leki stosowane w leczeniu chorób przewlekłych zamówienie recepty na kolejną partię leków. </w:t>
      </w:r>
    </w:p>
    <w:p w14:paraId="44C4DDED" w14:textId="77777777" w:rsidR="00346613" w:rsidRPr="00F20F52" w:rsidRDefault="00346613" w:rsidP="00346613">
      <w:pPr>
        <w:jc w:val="both"/>
        <w:rPr>
          <w:rFonts w:ascii="Tahoma" w:hAnsi="Tahoma" w:cs="Tahoma"/>
          <w:sz w:val="18"/>
          <w:szCs w:val="18"/>
          <w:u w:val="single"/>
        </w:rPr>
      </w:pPr>
      <w:r w:rsidRPr="00F20F52">
        <w:rPr>
          <w:rFonts w:ascii="Tahoma" w:hAnsi="Tahoma" w:cs="Tahoma"/>
          <w:sz w:val="18"/>
          <w:szCs w:val="18"/>
          <w:u w:val="single"/>
        </w:rPr>
        <w:t xml:space="preserve">Sposób działania usługi: </w:t>
      </w:r>
    </w:p>
    <w:p w14:paraId="4F82B612" w14:textId="73BB7736" w:rsidR="00346613" w:rsidRPr="00F20F52" w:rsidRDefault="00346613" w:rsidP="00346613">
      <w:pPr>
        <w:jc w:val="both"/>
        <w:rPr>
          <w:rFonts w:ascii="Tahoma" w:hAnsi="Tahoma" w:cs="Tahoma"/>
          <w:sz w:val="18"/>
          <w:szCs w:val="18"/>
        </w:rPr>
      </w:pPr>
      <w:r w:rsidRPr="00F20F52">
        <w:rPr>
          <w:rFonts w:ascii="Tahoma" w:hAnsi="Tahoma" w:cs="Tahoma"/>
          <w:sz w:val="18"/>
          <w:szCs w:val="18"/>
        </w:rPr>
        <w:t>Pacjent będzie mógł zamówić receptę na kolejną partię leków. Lekarz po zalogowaniu się do systemu</w:t>
      </w:r>
      <w:r w:rsidR="000E037F" w:rsidRPr="00F20F52">
        <w:rPr>
          <w:rFonts w:ascii="Tahoma" w:hAnsi="Tahoma" w:cs="Tahoma"/>
          <w:sz w:val="18"/>
          <w:szCs w:val="18"/>
        </w:rPr>
        <w:t xml:space="preserve"> HIS</w:t>
      </w:r>
      <w:r w:rsidRPr="00F20F52">
        <w:rPr>
          <w:rFonts w:ascii="Tahoma" w:hAnsi="Tahoma" w:cs="Tahoma"/>
          <w:sz w:val="18"/>
          <w:szCs w:val="18"/>
        </w:rPr>
        <w:t xml:space="preserve"> będzie widział, że pacjent poprosił go o wystawienie recepty. Po zweryfikowaniu dokumentacji medycznej pacjenta, lekarz będzie mógł zadecydować</w:t>
      </w:r>
      <w:r w:rsidR="00984E24" w:rsidRPr="00F20F52">
        <w:rPr>
          <w:rFonts w:ascii="Tahoma" w:hAnsi="Tahoma" w:cs="Tahoma"/>
          <w:sz w:val="18"/>
          <w:szCs w:val="18"/>
        </w:rPr>
        <w:t>,</w:t>
      </w:r>
      <w:r w:rsidRPr="00F20F52">
        <w:rPr>
          <w:rFonts w:ascii="Tahoma" w:hAnsi="Tahoma" w:cs="Tahoma"/>
          <w:sz w:val="18"/>
          <w:szCs w:val="18"/>
        </w:rPr>
        <w:t xml:space="preserve"> czy wystawić receptę na całość lub na część zamówienia. Po akceptacji i wystawieniu e-recepty przez lekarza pacjent zgodnie z obowiązującą procedurą otrzyma kod PIN poprzez sms lub e-mail, umożliwiający realizację e-recepty.</w:t>
      </w:r>
    </w:p>
    <w:p w14:paraId="648FBCBC" w14:textId="77777777" w:rsidR="00346613" w:rsidRPr="00F20F52" w:rsidRDefault="00346613" w:rsidP="00346613">
      <w:pPr>
        <w:jc w:val="both"/>
        <w:rPr>
          <w:rFonts w:ascii="Tahoma" w:hAnsi="Tahoma" w:cs="Tahoma"/>
          <w:sz w:val="18"/>
          <w:szCs w:val="18"/>
        </w:rPr>
      </w:pPr>
    </w:p>
    <w:p w14:paraId="682D473F" w14:textId="7C440E73" w:rsidR="00346613" w:rsidRPr="00F20F52" w:rsidRDefault="00346613" w:rsidP="004F642B">
      <w:pPr>
        <w:jc w:val="both"/>
        <w:rPr>
          <w:rFonts w:ascii="Tahoma" w:hAnsi="Tahoma" w:cs="Tahoma"/>
          <w:sz w:val="18"/>
          <w:szCs w:val="18"/>
        </w:rPr>
      </w:pPr>
      <w:r w:rsidRPr="00F20F52">
        <w:rPr>
          <w:rFonts w:ascii="Tahoma" w:hAnsi="Tahoma" w:cs="Tahoma"/>
          <w:sz w:val="18"/>
          <w:szCs w:val="18"/>
        </w:rPr>
        <w:t>W poniższej tabeli zawarte zostały wymagania szczegółowe</w:t>
      </w:r>
      <w:r w:rsidR="00984E24" w:rsidRPr="00F20F52">
        <w:rPr>
          <w:rFonts w:ascii="Tahoma" w:hAnsi="Tahoma" w:cs="Tahoma"/>
          <w:sz w:val="18"/>
          <w:szCs w:val="18"/>
        </w:rPr>
        <w:t>,</w:t>
      </w:r>
      <w:r w:rsidRPr="00F20F52">
        <w:rPr>
          <w:rFonts w:ascii="Tahoma" w:hAnsi="Tahoma" w:cs="Tahoma"/>
          <w:sz w:val="18"/>
          <w:szCs w:val="18"/>
        </w:rPr>
        <w:t xml:space="preserve"> jakie musi spełniać System w zakresie usługi e-Leki:</w:t>
      </w:r>
    </w:p>
    <w:tbl>
      <w:tblPr>
        <w:tblStyle w:val="Tabela-Siatka"/>
        <w:tblW w:w="9067" w:type="dxa"/>
        <w:tblLook w:val="04A0" w:firstRow="1" w:lastRow="0" w:firstColumn="1" w:lastColumn="0" w:noHBand="0" w:noVBand="1"/>
      </w:tblPr>
      <w:tblGrid>
        <w:gridCol w:w="1068"/>
        <w:gridCol w:w="7999"/>
      </w:tblGrid>
      <w:tr w:rsidR="00346613" w:rsidRPr="00F20F52" w14:paraId="0CD4C8AB" w14:textId="77777777" w:rsidTr="0082361B">
        <w:trPr>
          <w:trHeight w:val="375"/>
          <w:tblHeader/>
        </w:trPr>
        <w:tc>
          <w:tcPr>
            <w:tcW w:w="1068" w:type="dxa"/>
            <w:shd w:val="clear" w:color="auto" w:fill="auto"/>
            <w:vAlign w:val="center"/>
          </w:tcPr>
          <w:p w14:paraId="2C131953" w14:textId="77777777" w:rsidR="00346613" w:rsidRPr="00F20F52" w:rsidRDefault="00346613" w:rsidP="0082361B">
            <w:pPr>
              <w:pStyle w:val="Tabela"/>
              <w:jc w:val="center"/>
              <w:rPr>
                <w:b/>
                <w:szCs w:val="18"/>
              </w:rPr>
            </w:pPr>
            <w:r w:rsidRPr="00F20F52">
              <w:rPr>
                <w:b/>
                <w:szCs w:val="18"/>
              </w:rPr>
              <w:t>ID</w:t>
            </w:r>
          </w:p>
        </w:tc>
        <w:tc>
          <w:tcPr>
            <w:tcW w:w="7999" w:type="dxa"/>
            <w:shd w:val="clear" w:color="auto" w:fill="auto"/>
            <w:vAlign w:val="center"/>
          </w:tcPr>
          <w:p w14:paraId="73BF4C08" w14:textId="77777777" w:rsidR="00346613" w:rsidRPr="00F20F52" w:rsidRDefault="00346613" w:rsidP="0082361B">
            <w:pPr>
              <w:jc w:val="both"/>
              <w:rPr>
                <w:rFonts w:ascii="Tahoma" w:hAnsi="Tahoma" w:cs="Tahoma"/>
                <w:b/>
                <w:sz w:val="18"/>
                <w:szCs w:val="18"/>
              </w:rPr>
            </w:pPr>
            <w:r w:rsidRPr="00F20F52">
              <w:rPr>
                <w:rFonts w:ascii="Tahoma" w:hAnsi="Tahoma" w:cs="Tahoma"/>
                <w:b/>
                <w:sz w:val="18"/>
                <w:szCs w:val="18"/>
              </w:rPr>
              <w:t>Opis wymagania</w:t>
            </w:r>
          </w:p>
        </w:tc>
      </w:tr>
      <w:tr w:rsidR="00346613" w:rsidRPr="00F20F52" w14:paraId="2EDA9F9A" w14:textId="77777777" w:rsidTr="0082361B">
        <w:tc>
          <w:tcPr>
            <w:tcW w:w="1068" w:type="dxa"/>
          </w:tcPr>
          <w:p w14:paraId="5A23020A"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0C122323" w14:textId="4F640310" w:rsidR="00346613" w:rsidRPr="00F20F52" w:rsidRDefault="00346613" w:rsidP="0082361B">
            <w:pPr>
              <w:jc w:val="both"/>
              <w:rPr>
                <w:rFonts w:ascii="Tahoma" w:hAnsi="Tahoma" w:cs="Tahoma"/>
                <w:sz w:val="18"/>
                <w:szCs w:val="18"/>
              </w:rPr>
            </w:pPr>
            <w:r w:rsidRPr="00F20F52">
              <w:rPr>
                <w:rFonts w:ascii="Tahoma" w:hAnsi="Tahoma" w:cs="Tahoma"/>
                <w:sz w:val="18"/>
                <w:szCs w:val="18"/>
              </w:rPr>
              <w:t>Usługa dostępna jest dla Pacjentów, posiadających konta w e-platformie i udostępnia pacjentowi możliwość zamówienia e-recept na leki drogą elektroniczną.</w:t>
            </w:r>
          </w:p>
        </w:tc>
      </w:tr>
      <w:tr w:rsidR="00346613" w:rsidRPr="00F20F52" w14:paraId="2DDBB79B" w14:textId="77777777" w:rsidTr="0082361B">
        <w:tc>
          <w:tcPr>
            <w:tcW w:w="1068" w:type="dxa"/>
          </w:tcPr>
          <w:p w14:paraId="14299F08"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1BC69F58" w14:textId="316DEB36" w:rsidR="00346613" w:rsidRPr="00F20F52" w:rsidRDefault="00346613" w:rsidP="0082361B">
            <w:pPr>
              <w:jc w:val="both"/>
              <w:rPr>
                <w:rFonts w:ascii="Tahoma" w:hAnsi="Tahoma" w:cs="Tahoma"/>
                <w:sz w:val="18"/>
                <w:szCs w:val="18"/>
              </w:rPr>
            </w:pPr>
            <w:r w:rsidRPr="00F20F52">
              <w:rPr>
                <w:rFonts w:ascii="Tahoma" w:hAnsi="Tahoma" w:cs="Tahoma"/>
                <w:sz w:val="18"/>
                <w:szCs w:val="18"/>
              </w:rPr>
              <w:t>Dostęp do usługi jest możliwy z poziomu e-platformy za pośrednictwem strony WWW Zamawiającego, w sieci Internet oraz w sieci wewnętrznej (intranet).</w:t>
            </w:r>
          </w:p>
        </w:tc>
      </w:tr>
      <w:tr w:rsidR="00346613" w:rsidRPr="00F20F52" w14:paraId="50BA4A42" w14:textId="77777777" w:rsidTr="0082361B">
        <w:tc>
          <w:tcPr>
            <w:tcW w:w="1068" w:type="dxa"/>
          </w:tcPr>
          <w:p w14:paraId="611F7778"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0F371F5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Dostępność usługi jest możliwa z poziomu stacji roboczych i urządzeń mobilnych, w tym tabletów.</w:t>
            </w:r>
          </w:p>
        </w:tc>
      </w:tr>
      <w:tr w:rsidR="00346613" w:rsidRPr="00F20F52" w14:paraId="084CCCC1" w14:textId="77777777" w:rsidTr="0082361B">
        <w:tc>
          <w:tcPr>
            <w:tcW w:w="1068" w:type="dxa"/>
          </w:tcPr>
          <w:p w14:paraId="15BFB745"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76E69E1E"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Usługa jest zintegrowana z systemem HIS placówki medycznej. </w:t>
            </w:r>
          </w:p>
        </w:tc>
      </w:tr>
      <w:tr w:rsidR="00346613" w:rsidRPr="00F20F52" w14:paraId="4BC306FD" w14:textId="77777777" w:rsidTr="0082361B">
        <w:tc>
          <w:tcPr>
            <w:tcW w:w="1068" w:type="dxa"/>
          </w:tcPr>
          <w:p w14:paraId="0557B24D"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105FF191" w14:textId="4E1403B5" w:rsidR="00346613" w:rsidRPr="00F20F52" w:rsidRDefault="00346613" w:rsidP="0082361B">
            <w:pPr>
              <w:jc w:val="both"/>
              <w:rPr>
                <w:rFonts w:ascii="Tahoma" w:hAnsi="Tahoma" w:cs="Tahoma"/>
                <w:sz w:val="18"/>
                <w:szCs w:val="18"/>
              </w:rPr>
            </w:pPr>
            <w:r w:rsidRPr="00F20F52">
              <w:rPr>
                <w:rFonts w:ascii="Tahoma" w:hAnsi="Tahoma" w:cs="Tahoma"/>
                <w:sz w:val="18"/>
                <w:szCs w:val="18"/>
              </w:rPr>
              <w:t>Usługa przy zamawianiu recept wyświetla pacjentowi leki możliwe do zamówienia (tj. takie, które już wcześniej zostały pacjentowi przepisane w placówce</w:t>
            </w:r>
            <w:r w:rsidR="00861058" w:rsidRPr="00F20F52">
              <w:rPr>
                <w:rFonts w:ascii="Tahoma" w:hAnsi="Tahoma" w:cs="Tahoma"/>
                <w:sz w:val="18"/>
                <w:szCs w:val="18"/>
              </w:rPr>
              <w:t xml:space="preserve"> -</w:t>
            </w:r>
            <w:r w:rsidRPr="00F20F52">
              <w:rPr>
                <w:rFonts w:ascii="Tahoma" w:hAnsi="Tahoma" w:cs="Tahoma"/>
                <w:sz w:val="18"/>
                <w:szCs w:val="18"/>
              </w:rPr>
              <w:t xml:space="preserve"> informacja o tym jest pobierana przez usługę z systemu HIS placówki).</w:t>
            </w:r>
          </w:p>
        </w:tc>
      </w:tr>
      <w:tr w:rsidR="00346613" w:rsidRPr="00F20F52" w14:paraId="608BAB3D" w14:textId="77777777" w:rsidTr="0082361B">
        <w:tc>
          <w:tcPr>
            <w:tcW w:w="1068" w:type="dxa"/>
          </w:tcPr>
          <w:p w14:paraId="13F00469"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79E5E437"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Pacjent ma możliwość zawężenia listy wyświetlanych leków za pomocą kryteriów:</w:t>
            </w:r>
          </w:p>
          <w:p w14:paraId="03711B67"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 przepisane we wskazanym gabinecie,</w:t>
            </w:r>
          </w:p>
          <w:p w14:paraId="2534F6FE"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 przepisane przez wskazanego lekarza,</w:t>
            </w:r>
          </w:p>
          <w:p w14:paraId="12A77245" w14:textId="77777777" w:rsidR="00346613" w:rsidRDefault="00346613" w:rsidP="0082361B">
            <w:pPr>
              <w:jc w:val="both"/>
              <w:rPr>
                <w:rFonts w:ascii="Tahoma" w:hAnsi="Tahoma" w:cs="Tahoma"/>
                <w:sz w:val="18"/>
                <w:szCs w:val="18"/>
              </w:rPr>
            </w:pPr>
            <w:r w:rsidRPr="00F20F52">
              <w:rPr>
                <w:rFonts w:ascii="Tahoma" w:hAnsi="Tahoma" w:cs="Tahoma"/>
                <w:sz w:val="18"/>
                <w:szCs w:val="18"/>
              </w:rPr>
              <w:t>- przepisane w okresie ostatniego miesiąca / 6 miesięcy / roku.</w:t>
            </w:r>
          </w:p>
          <w:p w14:paraId="7BF42711" w14:textId="31871D7F" w:rsidR="001B7499" w:rsidRPr="00F20F52" w:rsidRDefault="001B7499" w:rsidP="0082361B">
            <w:pPr>
              <w:jc w:val="both"/>
              <w:rPr>
                <w:rFonts w:ascii="Tahoma" w:hAnsi="Tahoma" w:cs="Tahoma"/>
                <w:sz w:val="18"/>
                <w:szCs w:val="18"/>
              </w:rPr>
            </w:pPr>
            <w:r>
              <w:rPr>
                <w:rFonts w:ascii="Tahoma" w:hAnsi="Tahoma" w:cs="Tahoma"/>
                <w:sz w:val="18"/>
                <w:szCs w:val="18"/>
              </w:rPr>
              <w:t xml:space="preserve">- nazwa leku </w:t>
            </w:r>
          </w:p>
        </w:tc>
      </w:tr>
      <w:tr w:rsidR="00346613" w:rsidRPr="00F20F52" w14:paraId="691A4189" w14:textId="77777777" w:rsidTr="0082361B">
        <w:tc>
          <w:tcPr>
            <w:tcW w:w="1068" w:type="dxa"/>
          </w:tcPr>
          <w:p w14:paraId="69352AEF"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37BD029E"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Pacjent ma możliwość wskazania zamawianych leków z listy oraz złożenia elektronicznego oświadczenia (poprzez odznaczenie takiej informacji), że jego stan zdrowia nie zmienił się od ostatniej wizyty. </w:t>
            </w:r>
          </w:p>
        </w:tc>
      </w:tr>
      <w:tr w:rsidR="00346613" w:rsidRPr="00F20F52" w14:paraId="15206A9B" w14:textId="77777777" w:rsidTr="0082361B">
        <w:tc>
          <w:tcPr>
            <w:tcW w:w="1068" w:type="dxa"/>
          </w:tcPr>
          <w:p w14:paraId="2F511251"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54387655" w14:textId="1E0E9C17"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Po potwierdzeniu wyboru leków usługa kieruje zamówienie pacjenta do zatwierdzenia przez uprawnionego przedstawiciela personelu medycznego. Jednocześnie usługa </w:t>
            </w:r>
            <w:r w:rsidR="00945902" w:rsidRPr="00F20F52">
              <w:rPr>
                <w:rFonts w:ascii="Tahoma" w:hAnsi="Tahoma" w:cs="Tahoma"/>
                <w:sz w:val="18"/>
                <w:szCs w:val="18"/>
              </w:rPr>
              <w:t xml:space="preserve">musi założyć </w:t>
            </w:r>
            <w:r w:rsidRPr="00F20F52">
              <w:rPr>
                <w:rFonts w:ascii="Tahoma" w:hAnsi="Tahoma" w:cs="Tahoma"/>
                <w:sz w:val="18"/>
                <w:szCs w:val="18"/>
              </w:rPr>
              <w:t xml:space="preserve"> automatycznie w systemie HIS rekord nowej wizyty typu „po receptę”, powiązany z odpowiednim rekordem pacjenta, z podpiętym do niego zamówieniem.</w:t>
            </w:r>
          </w:p>
        </w:tc>
      </w:tr>
      <w:tr w:rsidR="00346613" w:rsidRPr="00F20F52" w14:paraId="3168F7D2" w14:textId="77777777" w:rsidTr="0082361B">
        <w:tc>
          <w:tcPr>
            <w:tcW w:w="1068" w:type="dxa"/>
          </w:tcPr>
          <w:p w14:paraId="17A679FA"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68A2321A"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Uprawniony przedstawiciel personelu medycznego ma w systemie HIS możliwość zatwierdzenia zamówienia do realizacji (wygenerowania e-recepty) lub odrzucenia go. Pacjent za pomocą usługi ma możliwość anulowania swojego zlecenia.</w:t>
            </w:r>
          </w:p>
        </w:tc>
      </w:tr>
      <w:tr w:rsidR="00346613" w:rsidRPr="00F20F52" w14:paraId="767A995C" w14:textId="77777777" w:rsidTr="0082361B">
        <w:tc>
          <w:tcPr>
            <w:tcW w:w="1068" w:type="dxa"/>
          </w:tcPr>
          <w:p w14:paraId="22F80E1B"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2141DAFB"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przesyła do systemu HIS (do właściwego przedstawiciela personelu medycznego) informację o liczbie zamówień oczekujących na decyzję. System HIS wyświetla liczbę zamówień oczekujących na głównym pulpicie użytkownika.</w:t>
            </w:r>
          </w:p>
        </w:tc>
      </w:tr>
      <w:tr w:rsidR="00346613" w:rsidRPr="00F20F52" w14:paraId="61469E35" w14:textId="77777777" w:rsidTr="0082361B">
        <w:tc>
          <w:tcPr>
            <w:tcW w:w="1068" w:type="dxa"/>
          </w:tcPr>
          <w:p w14:paraId="585A57E1"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1CEA3D83"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W przypadku zatwierdzenia w systemie HIS zamówienia przez lekarza zlecenie jest kierowane do realizacji. Informacja o tym fakcie jest dostępna w usłudze.</w:t>
            </w:r>
          </w:p>
        </w:tc>
      </w:tr>
      <w:tr w:rsidR="00346613" w:rsidRPr="00F20F52" w14:paraId="6D5CB3EE" w14:textId="77777777" w:rsidTr="0082361B">
        <w:tc>
          <w:tcPr>
            <w:tcW w:w="1068" w:type="dxa"/>
          </w:tcPr>
          <w:p w14:paraId="6B0D3C6F"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75D4520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Pacjent ma możliwość wyświetlenia historii swoich zamówień wraz ze statusem każdego z nich. </w:t>
            </w:r>
          </w:p>
        </w:tc>
      </w:tr>
      <w:tr w:rsidR="00346613" w:rsidRPr="00F20F52" w14:paraId="2270C5A9" w14:textId="77777777" w:rsidTr="0082361B">
        <w:tc>
          <w:tcPr>
            <w:tcW w:w="1068" w:type="dxa"/>
          </w:tcPr>
          <w:p w14:paraId="186FB15E"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0FF41906"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Pacjent ma możliwość zawężenia wyświetlanej listy wyświetlanych zamówień do jednego z tych statusów.</w:t>
            </w:r>
          </w:p>
        </w:tc>
      </w:tr>
      <w:tr w:rsidR="00346613" w:rsidRPr="00F20F52" w14:paraId="53D01321" w14:textId="77777777" w:rsidTr="0082361B">
        <w:tc>
          <w:tcPr>
            <w:tcW w:w="1068" w:type="dxa"/>
          </w:tcPr>
          <w:p w14:paraId="5B5BAD00" w14:textId="77777777" w:rsidR="00346613" w:rsidRPr="00F20F52" w:rsidRDefault="00346613" w:rsidP="00A65E73">
            <w:pPr>
              <w:pStyle w:val="Akapitzlist"/>
              <w:numPr>
                <w:ilvl w:val="0"/>
                <w:numId w:val="18"/>
              </w:numPr>
              <w:autoSpaceDE w:val="0"/>
              <w:autoSpaceDN w:val="0"/>
              <w:adjustRightInd w:val="0"/>
              <w:rPr>
                <w:rFonts w:ascii="Tahoma" w:hAnsi="Tahoma" w:cs="Tahoma"/>
                <w:sz w:val="18"/>
                <w:szCs w:val="18"/>
              </w:rPr>
            </w:pPr>
          </w:p>
        </w:tc>
        <w:tc>
          <w:tcPr>
            <w:tcW w:w="7999" w:type="dxa"/>
          </w:tcPr>
          <w:p w14:paraId="6708B336" w14:textId="0B733EDD"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W przypadku wygenerowania e-recepty pacjent za pomocą usługi e-Powiadomienia otrzymuje elektroniczną wiadomość zawierającą </w:t>
            </w:r>
            <w:r w:rsidR="00945902" w:rsidRPr="00F20F52">
              <w:rPr>
                <w:rFonts w:ascii="Tahoma" w:hAnsi="Tahoma" w:cs="Tahoma"/>
                <w:sz w:val="18"/>
                <w:szCs w:val="18"/>
              </w:rPr>
              <w:t>PIN do</w:t>
            </w:r>
            <w:r w:rsidRPr="00F20F52">
              <w:rPr>
                <w:rFonts w:ascii="Tahoma" w:hAnsi="Tahoma" w:cs="Tahoma"/>
                <w:sz w:val="18"/>
                <w:szCs w:val="18"/>
              </w:rPr>
              <w:t xml:space="preserve"> e-recept</w:t>
            </w:r>
            <w:r w:rsidR="00984E24" w:rsidRPr="00F20F52">
              <w:rPr>
                <w:rFonts w:ascii="Tahoma" w:hAnsi="Tahoma" w:cs="Tahoma"/>
                <w:sz w:val="18"/>
                <w:szCs w:val="18"/>
              </w:rPr>
              <w:t>y</w:t>
            </w:r>
            <w:r w:rsidRPr="00F20F52">
              <w:rPr>
                <w:rFonts w:ascii="Tahoma" w:hAnsi="Tahoma" w:cs="Tahoma"/>
                <w:sz w:val="18"/>
                <w:szCs w:val="18"/>
              </w:rPr>
              <w:t>, z któr</w:t>
            </w:r>
            <w:r w:rsidR="00945902" w:rsidRPr="00F20F52">
              <w:rPr>
                <w:rFonts w:ascii="Tahoma" w:hAnsi="Tahoma" w:cs="Tahoma"/>
                <w:sz w:val="18"/>
                <w:szCs w:val="18"/>
              </w:rPr>
              <w:t>ym</w:t>
            </w:r>
            <w:r w:rsidRPr="00F20F52">
              <w:rPr>
                <w:rFonts w:ascii="Tahoma" w:hAnsi="Tahoma" w:cs="Tahoma"/>
                <w:sz w:val="18"/>
                <w:szCs w:val="18"/>
              </w:rPr>
              <w:t xml:space="preserve"> może udać się po odbiór leku. </w:t>
            </w:r>
          </w:p>
        </w:tc>
      </w:tr>
    </w:tbl>
    <w:p w14:paraId="707AC422" w14:textId="77777777" w:rsidR="00346613" w:rsidRPr="00F20F52" w:rsidRDefault="00346613" w:rsidP="004F642B">
      <w:pPr>
        <w:pStyle w:val="Nagwek3"/>
        <w:keepLines/>
        <w:numPr>
          <w:ilvl w:val="2"/>
          <w:numId w:val="3"/>
        </w:numPr>
        <w:autoSpaceDE w:val="0"/>
        <w:autoSpaceDN w:val="0"/>
        <w:adjustRightInd w:val="0"/>
        <w:spacing w:before="240"/>
        <w:ind w:left="993" w:hanging="709"/>
        <w:jc w:val="both"/>
        <w:rPr>
          <w:rFonts w:ascii="Tahoma" w:hAnsi="Tahoma" w:cs="Tahoma"/>
          <w:sz w:val="18"/>
          <w:szCs w:val="18"/>
        </w:rPr>
      </w:pPr>
      <w:r w:rsidRPr="00F20F52">
        <w:rPr>
          <w:rFonts w:ascii="Tahoma" w:hAnsi="Tahoma" w:cs="Tahoma"/>
          <w:sz w:val="18"/>
          <w:szCs w:val="18"/>
        </w:rPr>
        <w:t>e-Wyniki</w:t>
      </w:r>
    </w:p>
    <w:p w14:paraId="3B7B8D34" w14:textId="59EB4743" w:rsidR="007A5AF0" w:rsidRPr="00F20F52" w:rsidRDefault="00346613" w:rsidP="007A5AF0">
      <w:pPr>
        <w:jc w:val="both"/>
        <w:rPr>
          <w:rFonts w:ascii="Tahoma" w:hAnsi="Tahoma" w:cs="Tahoma"/>
          <w:sz w:val="18"/>
          <w:szCs w:val="18"/>
        </w:rPr>
      </w:pPr>
      <w:r w:rsidRPr="00F20F52">
        <w:rPr>
          <w:rFonts w:ascii="Tahoma" w:hAnsi="Tahoma" w:cs="Tahoma"/>
          <w:sz w:val="18"/>
          <w:szCs w:val="18"/>
        </w:rPr>
        <w:t>Usługa e-Wyniki będzie dostępna dla pacjentów posiadających konto w e</w:t>
      </w:r>
      <w:r w:rsidRPr="00F20F52">
        <w:rPr>
          <w:rFonts w:ascii="Tahoma" w:hAnsi="Tahoma" w:cs="Tahoma"/>
          <w:sz w:val="18"/>
          <w:szCs w:val="18"/>
        </w:rPr>
        <w:noBreakHyphen/>
        <w:t>Platformie i umożliwiać będzie pacjentom odbiór opisu wyników badań diagnostycznych i opisu wyników badań laboratoryjnych w postaci elektronicznej.</w:t>
      </w:r>
    </w:p>
    <w:p w14:paraId="5CFCAF7B" w14:textId="081905F3" w:rsidR="007A5AF0" w:rsidRPr="00F20F52" w:rsidRDefault="007A5AF0" w:rsidP="007A5AF0">
      <w:pPr>
        <w:jc w:val="both"/>
        <w:rPr>
          <w:rFonts w:ascii="Tahoma" w:hAnsi="Tahoma" w:cs="Tahoma"/>
          <w:sz w:val="18"/>
          <w:szCs w:val="18"/>
        </w:rPr>
      </w:pPr>
      <w:r w:rsidRPr="00F20F52">
        <w:rPr>
          <w:rFonts w:ascii="Tahoma" w:hAnsi="Tahoma" w:cs="Tahoma"/>
          <w:sz w:val="18"/>
          <w:szCs w:val="18"/>
        </w:rPr>
        <w:t>Usługa umożliwi również pacjentom odebranie wyniku badania diagnostycznego w postaci DICOM. Pacjent po zalogowaniu na swoje konto będzie mógł zobaczyć oraz pobrać wynik badania diagnostycznego w postaci pliku DICOM (obraz diagnostyczny), opis tekstowy badania oraz przeglądarkę plików DICOM, a następnie przekazać np. innemu lekarzowi. Pobranie zbiorczego wyniku DICOM przez pacjenta będzie możliwe przez ści</w:t>
      </w:r>
      <w:r w:rsidR="003431C5" w:rsidRPr="00F20F52">
        <w:rPr>
          <w:rFonts w:ascii="Tahoma" w:hAnsi="Tahoma" w:cs="Tahoma"/>
          <w:sz w:val="18"/>
          <w:szCs w:val="18"/>
        </w:rPr>
        <w:t>ś</w:t>
      </w:r>
      <w:r w:rsidRPr="00F20F52">
        <w:rPr>
          <w:rFonts w:ascii="Tahoma" w:hAnsi="Tahoma" w:cs="Tahoma"/>
          <w:sz w:val="18"/>
          <w:szCs w:val="18"/>
        </w:rPr>
        <w:t>le określony czas. Po upływie tego terminu, udostępnienie wyniku DICOM będzie następowało po wcześniejszym jego zamówieniu. Oprogramowanie  będzie zintegrowane z posiadanym przez Zamawiającego systemem HIS.</w:t>
      </w:r>
    </w:p>
    <w:p w14:paraId="4DE70625" w14:textId="77777777" w:rsidR="00346613" w:rsidRPr="00F20F52" w:rsidRDefault="00346613" w:rsidP="00346613">
      <w:pPr>
        <w:jc w:val="both"/>
        <w:rPr>
          <w:rFonts w:ascii="Tahoma" w:hAnsi="Tahoma" w:cs="Tahoma"/>
          <w:sz w:val="18"/>
          <w:szCs w:val="18"/>
        </w:rPr>
      </w:pPr>
    </w:p>
    <w:p w14:paraId="32E39874" w14:textId="77777777" w:rsidR="00346613" w:rsidRPr="00F20F52" w:rsidRDefault="00346613" w:rsidP="00346613">
      <w:pPr>
        <w:jc w:val="both"/>
        <w:rPr>
          <w:rFonts w:ascii="Tahoma" w:hAnsi="Tahoma" w:cs="Tahoma"/>
          <w:sz w:val="18"/>
          <w:szCs w:val="18"/>
          <w:u w:val="single"/>
        </w:rPr>
      </w:pPr>
      <w:r w:rsidRPr="00F20F52">
        <w:rPr>
          <w:rFonts w:ascii="Tahoma" w:hAnsi="Tahoma" w:cs="Tahoma"/>
          <w:sz w:val="18"/>
          <w:szCs w:val="18"/>
          <w:u w:val="single"/>
        </w:rPr>
        <w:t xml:space="preserve">Wymagany sposób działania usługi: </w:t>
      </w:r>
    </w:p>
    <w:p w14:paraId="605C59E7" w14:textId="20B6B36E" w:rsidR="00346613" w:rsidRPr="00F20F52" w:rsidRDefault="00346613" w:rsidP="00346613">
      <w:pPr>
        <w:jc w:val="both"/>
        <w:rPr>
          <w:rFonts w:ascii="Tahoma" w:hAnsi="Tahoma" w:cs="Tahoma"/>
          <w:sz w:val="18"/>
          <w:szCs w:val="18"/>
        </w:rPr>
      </w:pPr>
      <w:r w:rsidRPr="00F20F52">
        <w:rPr>
          <w:rFonts w:ascii="Tahoma" w:hAnsi="Tahoma" w:cs="Tahoma"/>
          <w:sz w:val="18"/>
          <w:szCs w:val="18"/>
        </w:rPr>
        <w:t xml:space="preserve">Pacjent po zalogowaniu się na swoje konto założone w module e-Platforma będzie mógł przeszukać w historii wizyt wyniki swoich badań wprowadzone do Systemu i udostępnione przez ośrodek. Wyszukana informacja/dokumentacja będzie mogła zostać zweryfikowana/wyświetlona przez pacjenta z poziomu e-Platformy, a w razie potrzeby, pacjent będzie miał możliwość jej pobrania w pliku .pdf oraz możliwość wydrukowania. </w:t>
      </w:r>
    </w:p>
    <w:p w14:paraId="51F1E2DC" w14:textId="77777777" w:rsidR="00346613" w:rsidRPr="00F20F52" w:rsidRDefault="00346613" w:rsidP="00346613">
      <w:pPr>
        <w:jc w:val="both"/>
        <w:rPr>
          <w:rFonts w:ascii="Tahoma" w:hAnsi="Tahoma" w:cs="Tahoma"/>
          <w:sz w:val="18"/>
          <w:szCs w:val="18"/>
        </w:rPr>
      </w:pPr>
    </w:p>
    <w:p w14:paraId="52BB90F0" w14:textId="3219CE5A" w:rsidR="00346613" w:rsidRPr="00F20F52" w:rsidRDefault="00346613" w:rsidP="00346613">
      <w:pPr>
        <w:jc w:val="both"/>
        <w:rPr>
          <w:rFonts w:ascii="Tahoma" w:hAnsi="Tahoma" w:cs="Tahoma"/>
          <w:sz w:val="18"/>
          <w:szCs w:val="18"/>
        </w:rPr>
      </w:pPr>
      <w:r w:rsidRPr="00F20F52">
        <w:rPr>
          <w:rFonts w:ascii="Tahoma" w:hAnsi="Tahoma" w:cs="Tahoma"/>
          <w:sz w:val="18"/>
          <w:szCs w:val="18"/>
        </w:rPr>
        <w:t>W poniższej tabeli zawarte zostały wymagania szczegółowe</w:t>
      </w:r>
      <w:r w:rsidR="00861058" w:rsidRPr="00F20F52">
        <w:rPr>
          <w:rFonts w:ascii="Tahoma" w:hAnsi="Tahoma" w:cs="Tahoma"/>
          <w:sz w:val="18"/>
          <w:szCs w:val="18"/>
        </w:rPr>
        <w:t>,</w:t>
      </w:r>
      <w:r w:rsidRPr="00F20F52">
        <w:rPr>
          <w:rFonts w:ascii="Tahoma" w:hAnsi="Tahoma" w:cs="Tahoma"/>
          <w:sz w:val="18"/>
          <w:szCs w:val="18"/>
        </w:rPr>
        <w:t xml:space="preserve"> jakie musi spełniać System w zakresie usługi e</w:t>
      </w:r>
      <w:r w:rsidRPr="00F20F52">
        <w:rPr>
          <w:rFonts w:ascii="Tahoma" w:hAnsi="Tahoma" w:cs="Tahoma"/>
          <w:sz w:val="18"/>
          <w:szCs w:val="18"/>
        </w:rPr>
        <w:noBreakHyphen/>
        <w:t>Wyniki:</w:t>
      </w:r>
    </w:p>
    <w:tbl>
      <w:tblPr>
        <w:tblStyle w:val="Tabela-Siatka"/>
        <w:tblW w:w="9067" w:type="dxa"/>
        <w:tblLook w:val="04A0" w:firstRow="1" w:lastRow="0" w:firstColumn="1" w:lastColumn="0" w:noHBand="0" w:noVBand="1"/>
      </w:tblPr>
      <w:tblGrid>
        <w:gridCol w:w="1063"/>
        <w:gridCol w:w="8004"/>
      </w:tblGrid>
      <w:tr w:rsidR="00346613" w:rsidRPr="00F20F52" w14:paraId="28481602" w14:textId="77777777" w:rsidTr="0082361B">
        <w:trPr>
          <w:trHeight w:val="486"/>
          <w:tblHeader/>
        </w:trPr>
        <w:tc>
          <w:tcPr>
            <w:tcW w:w="1063" w:type="dxa"/>
            <w:shd w:val="clear" w:color="auto" w:fill="auto"/>
            <w:vAlign w:val="center"/>
          </w:tcPr>
          <w:p w14:paraId="00B43736" w14:textId="77777777" w:rsidR="00346613" w:rsidRPr="00F20F52" w:rsidRDefault="00346613" w:rsidP="0082361B">
            <w:pPr>
              <w:pStyle w:val="Tabela"/>
              <w:jc w:val="center"/>
              <w:rPr>
                <w:b/>
                <w:szCs w:val="18"/>
              </w:rPr>
            </w:pPr>
            <w:r w:rsidRPr="00F20F52">
              <w:rPr>
                <w:b/>
                <w:szCs w:val="18"/>
              </w:rPr>
              <w:t>ID</w:t>
            </w:r>
          </w:p>
        </w:tc>
        <w:tc>
          <w:tcPr>
            <w:tcW w:w="8004" w:type="dxa"/>
            <w:shd w:val="clear" w:color="auto" w:fill="auto"/>
            <w:vAlign w:val="center"/>
          </w:tcPr>
          <w:p w14:paraId="1CB6B4F0" w14:textId="77777777" w:rsidR="00346613" w:rsidRPr="00F20F52" w:rsidRDefault="00346613" w:rsidP="0082361B">
            <w:pPr>
              <w:jc w:val="center"/>
              <w:rPr>
                <w:rFonts w:ascii="Tahoma" w:hAnsi="Tahoma" w:cs="Tahoma"/>
                <w:b/>
                <w:sz w:val="18"/>
                <w:szCs w:val="18"/>
              </w:rPr>
            </w:pPr>
            <w:r w:rsidRPr="00F20F52">
              <w:rPr>
                <w:rFonts w:ascii="Tahoma" w:hAnsi="Tahoma" w:cs="Tahoma"/>
                <w:b/>
                <w:sz w:val="18"/>
                <w:szCs w:val="18"/>
              </w:rPr>
              <w:t>Opis wymagania</w:t>
            </w:r>
          </w:p>
        </w:tc>
      </w:tr>
      <w:tr w:rsidR="00346613" w:rsidRPr="00F20F52" w14:paraId="5B97871F" w14:textId="77777777" w:rsidTr="0082361B">
        <w:tc>
          <w:tcPr>
            <w:tcW w:w="1063" w:type="dxa"/>
          </w:tcPr>
          <w:p w14:paraId="70812041" w14:textId="77777777" w:rsidR="00346613" w:rsidRPr="00F20F52" w:rsidRDefault="00346613"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24BF57C9" w14:textId="4305DF9E" w:rsidR="00346613" w:rsidRPr="00F20F52" w:rsidRDefault="00346613" w:rsidP="0082361B">
            <w:pPr>
              <w:jc w:val="both"/>
              <w:rPr>
                <w:rFonts w:ascii="Tahoma" w:hAnsi="Tahoma" w:cs="Tahoma"/>
                <w:sz w:val="18"/>
                <w:szCs w:val="18"/>
              </w:rPr>
            </w:pPr>
            <w:r w:rsidRPr="00F20F52">
              <w:rPr>
                <w:rFonts w:ascii="Tahoma" w:hAnsi="Tahoma" w:cs="Tahoma"/>
                <w:sz w:val="18"/>
                <w:szCs w:val="18"/>
              </w:rPr>
              <w:t>Usługa e-Wyniki dostępna jest dla Pacjentów, posiadających kont</w:t>
            </w:r>
            <w:r w:rsidR="007A5AF0" w:rsidRPr="00F20F52">
              <w:rPr>
                <w:rFonts w:ascii="Tahoma" w:hAnsi="Tahoma" w:cs="Tahoma"/>
                <w:sz w:val="18"/>
                <w:szCs w:val="18"/>
              </w:rPr>
              <w:t>o</w:t>
            </w:r>
            <w:r w:rsidRPr="00F20F52">
              <w:rPr>
                <w:rFonts w:ascii="Tahoma" w:hAnsi="Tahoma" w:cs="Tahoma"/>
                <w:sz w:val="18"/>
                <w:szCs w:val="18"/>
              </w:rPr>
              <w:t xml:space="preserve"> w e-platformie i udostępnia opis wyników wykonanych badań diagnostycznych i laboratoryjnych</w:t>
            </w:r>
            <w:r w:rsidR="007A5AF0" w:rsidRPr="00F20F52">
              <w:rPr>
                <w:rFonts w:ascii="Tahoma" w:hAnsi="Tahoma" w:cs="Tahoma"/>
                <w:sz w:val="18"/>
                <w:szCs w:val="18"/>
              </w:rPr>
              <w:t xml:space="preserve"> a także wynik badania diagnostycznego w postaci DICOM.</w:t>
            </w:r>
          </w:p>
        </w:tc>
      </w:tr>
      <w:tr w:rsidR="00346613" w:rsidRPr="00F20F52" w14:paraId="094DBC6E" w14:textId="77777777" w:rsidTr="0082361B">
        <w:tc>
          <w:tcPr>
            <w:tcW w:w="1063" w:type="dxa"/>
          </w:tcPr>
          <w:p w14:paraId="5F278694" w14:textId="77777777" w:rsidR="00346613" w:rsidRPr="00F20F52" w:rsidRDefault="00346613"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0A62BF33" w14:textId="1C3C03D5" w:rsidR="00346613" w:rsidRPr="00F20F52" w:rsidRDefault="00346613" w:rsidP="0082361B">
            <w:pPr>
              <w:jc w:val="both"/>
              <w:rPr>
                <w:rFonts w:ascii="Tahoma" w:hAnsi="Tahoma" w:cs="Tahoma"/>
                <w:sz w:val="18"/>
                <w:szCs w:val="18"/>
              </w:rPr>
            </w:pPr>
            <w:r w:rsidRPr="00F20F52">
              <w:rPr>
                <w:rFonts w:ascii="Tahoma" w:hAnsi="Tahoma" w:cs="Tahoma"/>
                <w:sz w:val="18"/>
                <w:szCs w:val="18"/>
              </w:rPr>
              <w:t>Pacjent po zalogowaniu się do e-</w:t>
            </w:r>
            <w:r w:rsidR="003431C5" w:rsidRPr="00F20F52">
              <w:rPr>
                <w:rFonts w:ascii="Tahoma" w:hAnsi="Tahoma" w:cs="Tahoma"/>
                <w:sz w:val="18"/>
                <w:szCs w:val="18"/>
              </w:rPr>
              <w:t xml:space="preserve">Platformy </w:t>
            </w:r>
            <w:r w:rsidRPr="00F20F52">
              <w:rPr>
                <w:rFonts w:ascii="Tahoma" w:hAnsi="Tahoma" w:cs="Tahoma"/>
                <w:sz w:val="18"/>
                <w:szCs w:val="18"/>
              </w:rPr>
              <w:t>może w module e-Wyniki wybrać z listy jeden z</w:t>
            </w:r>
            <w:r w:rsidR="00984E24" w:rsidRPr="00F20F52">
              <w:rPr>
                <w:rFonts w:ascii="Tahoma" w:hAnsi="Tahoma" w:cs="Tahoma"/>
                <w:sz w:val="18"/>
                <w:szCs w:val="18"/>
              </w:rPr>
              <w:t> </w:t>
            </w:r>
            <w:r w:rsidRPr="00F20F52">
              <w:rPr>
                <w:rFonts w:ascii="Tahoma" w:hAnsi="Tahoma" w:cs="Tahoma"/>
                <w:sz w:val="18"/>
                <w:szCs w:val="18"/>
              </w:rPr>
              <w:t>udostępnionych mu dokumentów z wynikiem badania.</w:t>
            </w:r>
          </w:p>
        </w:tc>
      </w:tr>
      <w:tr w:rsidR="00346613" w:rsidRPr="00F20F52" w14:paraId="2B479E79" w14:textId="77777777" w:rsidTr="0082361B">
        <w:tc>
          <w:tcPr>
            <w:tcW w:w="1063" w:type="dxa"/>
          </w:tcPr>
          <w:p w14:paraId="06428495" w14:textId="77777777" w:rsidR="00346613" w:rsidRPr="00F20F52" w:rsidRDefault="00346613"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40E4F995" w14:textId="3A30F17F" w:rsidR="00346613" w:rsidRPr="00F20F52" w:rsidRDefault="00346613" w:rsidP="0082361B">
            <w:pPr>
              <w:jc w:val="both"/>
              <w:rPr>
                <w:rFonts w:ascii="Tahoma" w:hAnsi="Tahoma" w:cs="Tahoma"/>
                <w:sz w:val="18"/>
                <w:szCs w:val="18"/>
              </w:rPr>
            </w:pPr>
            <w:r w:rsidRPr="00F20F52">
              <w:rPr>
                <w:rFonts w:ascii="Tahoma" w:hAnsi="Tahoma" w:cs="Tahoma"/>
                <w:sz w:val="18"/>
                <w:szCs w:val="18"/>
              </w:rPr>
              <w:t>Dostęp do usługi e-Wyniki jest być możliwy z poziomu e-</w:t>
            </w:r>
            <w:r w:rsidR="00A954FA" w:rsidRPr="00F20F52">
              <w:rPr>
                <w:rFonts w:ascii="Tahoma" w:hAnsi="Tahoma" w:cs="Tahoma"/>
                <w:sz w:val="18"/>
                <w:szCs w:val="18"/>
              </w:rPr>
              <w:t xml:space="preserve">Platformy </w:t>
            </w:r>
            <w:r w:rsidRPr="00F20F52">
              <w:rPr>
                <w:rFonts w:ascii="Tahoma" w:hAnsi="Tahoma" w:cs="Tahoma"/>
                <w:sz w:val="18"/>
                <w:szCs w:val="18"/>
              </w:rPr>
              <w:t xml:space="preserve">za pośrednictwem strony WWW Zamawiającego, w sieci Internet oraz w sieci wewnętrznej (intranet). </w:t>
            </w:r>
          </w:p>
        </w:tc>
      </w:tr>
      <w:tr w:rsidR="00346613" w:rsidRPr="00F20F52" w14:paraId="0F82B967" w14:textId="77777777" w:rsidTr="0082361B">
        <w:tc>
          <w:tcPr>
            <w:tcW w:w="1063" w:type="dxa"/>
          </w:tcPr>
          <w:p w14:paraId="55B288E6" w14:textId="77777777" w:rsidR="00346613" w:rsidRPr="00F20F52" w:rsidRDefault="00346613"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3D3AB01A" w14:textId="50F1F0BA"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Usługa umożliwia pacjentowi przeszukanie historii wizyt we </w:t>
            </w:r>
            <w:r w:rsidR="00A954FA" w:rsidRPr="00F20F52">
              <w:rPr>
                <w:rFonts w:ascii="Tahoma" w:hAnsi="Tahoma" w:cs="Tahoma"/>
                <w:sz w:val="18"/>
                <w:szCs w:val="18"/>
              </w:rPr>
              <w:t>wskazanej pracowni</w:t>
            </w:r>
            <w:r w:rsidRPr="00F20F52">
              <w:rPr>
                <w:rFonts w:ascii="Tahoma" w:hAnsi="Tahoma" w:cs="Tahoma"/>
                <w:sz w:val="18"/>
                <w:szCs w:val="18"/>
              </w:rPr>
              <w:t xml:space="preserve"> i wyświetlenie informacji o wynikach badań wykonanych w związku z wybraną wizytą, udostępnionych przez </w:t>
            </w:r>
            <w:r w:rsidR="00A954FA" w:rsidRPr="00F20F52">
              <w:rPr>
                <w:rFonts w:ascii="Tahoma" w:hAnsi="Tahoma" w:cs="Tahoma"/>
                <w:sz w:val="18"/>
                <w:szCs w:val="18"/>
              </w:rPr>
              <w:t>tą pracownię</w:t>
            </w:r>
            <w:r w:rsidRPr="00F20F52">
              <w:rPr>
                <w:rFonts w:ascii="Tahoma" w:hAnsi="Tahoma" w:cs="Tahoma"/>
                <w:sz w:val="18"/>
                <w:szCs w:val="18"/>
              </w:rPr>
              <w:t xml:space="preserve"> w ramach wskazanej wizyty.</w:t>
            </w:r>
          </w:p>
        </w:tc>
      </w:tr>
      <w:tr w:rsidR="00346613" w:rsidRPr="00F20F52" w14:paraId="5F14FB66" w14:textId="77777777" w:rsidTr="0082361B">
        <w:tc>
          <w:tcPr>
            <w:tcW w:w="1063" w:type="dxa"/>
          </w:tcPr>
          <w:p w14:paraId="250F63BC" w14:textId="77777777" w:rsidR="00346613" w:rsidRPr="00F20F52" w:rsidRDefault="00346613"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5A71E96E"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wyświetlenie przez pacjenta wyników badań, pobranie ich w postaci pliku co najmniej PDF (z możliwością zapisu na lokalnym nośniku danych) oraz ich wydrukowanie.</w:t>
            </w:r>
          </w:p>
        </w:tc>
      </w:tr>
      <w:tr w:rsidR="00346613" w:rsidRPr="00F20F52" w14:paraId="02DFCB3B" w14:textId="77777777" w:rsidTr="0082361B">
        <w:tc>
          <w:tcPr>
            <w:tcW w:w="1063" w:type="dxa"/>
          </w:tcPr>
          <w:p w14:paraId="42FD5B1C" w14:textId="77777777" w:rsidR="00346613" w:rsidRPr="00F20F52" w:rsidRDefault="00346613"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0C9D1FF6"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udostępnianie opisów wyników badań opatrzonych bezpiecznym podpisem elektronicznym kwalifikowanym.</w:t>
            </w:r>
          </w:p>
        </w:tc>
      </w:tr>
      <w:tr w:rsidR="001B7499" w:rsidRPr="00F20F52" w14:paraId="1C0CB443" w14:textId="77777777" w:rsidTr="0082361B">
        <w:tc>
          <w:tcPr>
            <w:tcW w:w="1063" w:type="dxa"/>
          </w:tcPr>
          <w:p w14:paraId="561320BA" w14:textId="77777777" w:rsidR="001B7499" w:rsidRPr="00F20F52" w:rsidRDefault="001B7499"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36DB7462" w14:textId="5EF4BAFB" w:rsidR="001B7499" w:rsidRPr="00F20F52" w:rsidRDefault="001B7499" w:rsidP="0082361B">
            <w:pPr>
              <w:jc w:val="both"/>
              <w:rPr>
                <w:rFonts w:ascii="Tahoma" w:hAnsi="Tahoma" w:cs="Tahoma"/>
                <w:sz w:val="18"/>
                <w:szCs w:val="18"/>
              </w:rPr>
            </w:pPr>
            <w:r>
              <w:rPr>
                <w:rFonts w:ascii="Tahoma" w:hAnsi="Tahoma" w:cs="Tahoma"/>
                <w:sz w:val="18"/>
                <w:szCs w:val="18"/>
              </w:rPr>
              <w:t xml:space="preserve">Usługa jest zintegrowana z system LIS Zamawiającego  i dostarczanym modułem EDM i systemem RIS/PACS w zakresie udostępnianie dokumentów PIK HL7 CDA „wynik badania laboratoryjnego” oraz „Opis badania diagnostycznego” </w:t>
            </w:r>
          </w:p>
        </w:tc>
      </w:tr>
      <w:tr w:rsidR="001B7499" w:rsidRPr="00F20F52" w14:paraId="294CFDE1" w14:textId="77777777" w:rsidTr="0082361B">
        <w:tc>
          <w:tcPr>
            <w:tcW w:w="1063" w:type="dxa"/>
          </w:tcPr>
          <w:p w14:paraId="765F6330" w14:textId="77777777" w:rsidR="001B7499" w:rsidRPr="00F20F52" w:rsidRDefault="001B7499"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446D1F0D" w14:textId="617A7C5D" w:rsidR="001B7499" w:rsidRDefault="001B7499" w:rsidP="0082361B">
            <w:pPr>
              <w:jc w:val="both"/>
              <w:rPr>
                <w:rFonts w:ascii="Tahoma" w:hAnsi="Tahoma" w:cs="Tahoma"/>
                <w:sz w:val="18"/>
                <w:szCs w:val="18"/>
              </w:rPr>
            </w:pPr>
            <w:r>
              <w:rPr>
                <w:rFonts w:ascii="Tahoma" w:hAnsi="Tahoma" w:cs="Tahoma"/>
                <w:sz w:val="18"/>
                <w:szCs w:val="18"/>
              </w:rPr>
              <w:t xml:space="preserve">Usługa </w:t>
            </w:r>
            <w:r w:rsidRPr="001B7499">
              <w:rPr>
                <w:rFonts w:ascii="Tahoma" w:hAnsi="Tahoma" w:cs="Tahoma"/>
                <w:sz w:val="18"/>
                <w:szCs w:val="18"/>
              </w:rPr>
              <w:t xml:space="preserve">musi umożliwiać prezentację zalogowanym pacjentom </w:t>
            </w:r>
            <w:r>
              <w:rPr>
                <w:rFonts w:ascii="Tahoma" w:hAnsi="Tahoma" w:cs="Tahoma"/>
                <w:sz w:val="18"/>
                <w:szCs w:val="18"/>
              </w:rPr>
              <w:t xml:space="preserve">wyniku badania </w:t>
            </w:r>
            <w:r w:rsidRPr="001B7499">
              <w:rPr>
                <w:rFonts w:ascii="Tahoma" w:hAnsi="Tahoma" w:cs="Tahoma"/>
                <w:sz w:val="18"/>
                <w:szCs w:val="18"/>
              </w:rPr>
              <w:t>zgodnego z HL7 CDA lub znajdującego się w repozytorium dokumentów za pomocą transformaty referencyjnej</w:t>
            </w:r>
            <w:r>
              <w:rPr>
                <w:rFonts w:ascii="Tahoma" w:hAnsi="Tahoma" w:cs="Tahoma"/>
                <w:sz w:val="18"/>
                <w:szCs w:val="18"/>
              </w:rPr>
              <w:t xml:space="preserve"> i zapisania go na dysku lokalnym. </w:t>
            </w:r>
          </w:p>
        </w:tc>
      </w:tr>
      <w:tr w:rsidR="001B7499" w:rsidRPr="00F20F52" w14:paraId="2E6CA2DA" w14:textId="77777777" w:rsidTr="0082361B">
        <w:tc>
          <w:tcPr>
            <w:tcW w:w="1063" w:type="dxa"/>
          </w:tcPr>
          <w:p w14:paraId="56CFC62F" w14:textId="77777777" w:rsidR="001B7499" w:rsidRPr="00F20F52" w:rsidRDefault="001B7499" w:rsidP="00A65E73">
            <w:pPr>
              <w:pStyle w:val="Akapitzlist"/>
              <w:numPr>
                <w:ilvl w:val="0"/>
                <w:numId w:val="13"/>
              </w:numPr>
              <w:autoSpaceDE w:val="0"/>
              <w:autoSpaceDN w:val="0"/>
              <w:adjustRightInd w:val="0"/>
              <w:rPr>
                <w:rFonts w:ascii="Tahoma" w:hAnsi="Tahoma" w:cs="Tahoma"/>
                <w:sz w:val="18"/>
                <w:szCs w:val="18"/>
              </w:rPr>
            </w:pPr>
          </w:p>
        </w:tc>
        <w:tc>
          <w:tcPr>
            <w:tcW w:w="8004" w:type="dxa"/>
          </w:tcPr>
          <w:p w14:paraId="7BF2D89B" w14:textId="39303393" w:rsidR="001B7499" w:rsidRDefault="001B7499" w:rsidP="0082361B">
            <w:pPr>
              <w:jc w:val="both"/>
              <w:rPr>
                <w:rFonts w:ascii="Tahoma" w:hAnsi="Tahoma" w:cs="Tahoma"/>
                <w:sz w:val="18"/>
                <w:szCs w:val="18"/>
              </w:rPr>
            </w:pPr>
            <w:r w:rsidRPr="002A36FD">
              <w:rPr>
                <w:rFonts w:ascii="Tahoma" w:hAnsi="Tahoma" w:cs="Tahoma"/>
                <w:sz w:val="18"/>
                <w:szCs w:val="18"/>
              </w:rPr>
              <w:t>Usługa musi umożliwiać pobranie wyniku badania diagnostycznego w formacie DICOM</w:t>
            </w:r>
            <w:r w:rsidR="0086186E">
              <w:rPr>
                <w:rFonts w:ascii="Tahoma" w:hAnsi="Tahoma" w:cs="Tahoma"/>
                <w:sz w:val="18"/>
                <w:szCs w:val="18"/>
              </w:rPr>
              <w:t xml:space="preserve"> wraz z przeglądarką referencyjną DICOM </w:t>
            </w:r>
            <w:r w:rsidRPr="002A36FD">
              <w:rPr>
                <w:rFonts w:ascii="Tahoma" w:hAnsi="Tahoma" w:cs="Tahoma"/>
                <w:sz w:val="18"/>
                <w:szCs w:val="18"/>
              </w:rPr>
              <w:t xml:space="preserve"> i zapisanie go na dysku</w:t>
            </w:r>
            <w:r>
              <w:rPr>
                <w:rFonts w:ascii="Tahoma" w:hAnsi="Tahoma" w:cs="Tahoma"/>
                <w:sz w:val="18"/>
                <w:szCs w:val="18"/>
              </w:rPr>
              <w:t xml:space="preserve">. </w:t>
            </w:r>
          </w:p>
        </w:tc>
      </w:tr>
    </w:tbl>
    <w:p w14:paraId="137EC80C" w14:textId="77777777" w:rsidR="00346613" w:rsidRPr="00F20F52" w:rsidRDefault="00346613" w:rsidP="004F642B">
      <w:pPr>
        <w:pStyle w:val="Nagwek3"/>
        <w:keepLines/>
        <w:numPr>
          <w:ilvl w:val="2"/>
          <w:numId w:val="3"/>
        </w:numPr>
        <w:autoSpaceDE w:val="0"/>
        <w:autoSpaceDN w:val="0"/>
        <w:adjustRightInd w:val="0"/>
        <w:spacing w:before="240"/>
        <w:ind w:left="851"/>
        <w:jc w:val="both"/>
        <w:rPr>
          <w:rFonts w:ascii="Tahoma" w:hAnsi="Tahoma" w:cs="Tahoma"/>
          <w:sz w:val="18"/>
          <w:szCs w:val="18"/>
        </w:rPr>
      </w:pPr>
      <w:r w:rsidRPr="00F20F52">
        <w:rPr>
          <w:rFonts w:ascii="Tahoma" w:hAnsi="Tahoma" w:cs="Tahoma"/>
          <w:sz w:val="18"/>
          <w:szCs w:val="18"/>
        </w:rPr>
        <w:t>e-Porada</w:t>
      </w:r>
    </w:p>
    <w:p w14:paraId="01CD2E82" w14:textId="53935D0B" w:rsidR="00346613" w:rsidRPr="00F20F52" w:rsidRDefault="00346613" w:rsidP="00346613">
      <w:pPr>
        <w:jc w:val="both"/>
        <w:rPr>
          <w:rFonts w:ascii="Tahoma" w:hAnsi="Tahoma" w:cs="Tahoma"/>
          <w:sz w:val="18"/>
          <w:szCs w:val="18"/>
        </w:rPr>
      </w:pPr>
      <w:r w:rsidRPr="00F20F52">
        <w:rPr>
          <w:rFonts w:ascii="Tahoma" w:hAnsi="Tahoma" w:cs="Tahoma"/>
          <w:sz w:val="18"/>
          <w:szCs w:val="18"/>
        </w:rPr>
        <w:t>Usługa będzie umożliwiała Pacjentom Zamawiającego, posiadającym konto w e-Platformie na zdalny kontakt z</w:t>
      </w:r>
      <w:r w:rsidR="00984E24" w:rsidRPr="00F20F52">
        <w:rPr>
          <w:rFonts w:ascii="Tahoma" w:hAnsi="Tahoma" w:cs="Tahoma"/>
          <w:sz w:val="18"/>
          <w:szCs w:val="18"/>
        </w:rPr>
        <w:t> </w:t>
      </w:r>
      <w:r w:rsidRPr="00F20F52">
        <w:rPr>
          <w:rFonts w:ascii="Tahoma" w:hAnsi="Tahoma" w:cs="Tahoma"/>
          <w:sz w:val="18"/>
          <w:szCs w:val="18"/>
        </w:rPr>
        <w:t xml:space="preserve">lekarzem. Pozwala na połączenie audio-video oraz przesyłanie wiadomości tekstowych i plików. </w:t>
      </w:r>
    </w:p>
    <w:p w14:paraId="29382BD5" w14:textId="230E1396" w:rsidR="00346613" w:rsidRPr="00F20F52" w:rsidRDefault="00346613" w:rsidP="00346613">
      <w:pPr>
        <w:jc w:val="both"/>
        <w:rPr>
          <w:rFonts w:ascii="Tahoma" w:hAnsi="Tahoma" w:cs="Tahoma"/>
          <w:sz w:val="18"/>
          <w:szCs w:val="18"/>
        </w:rPr>
      </w:pPr>
      <w:r w:rsidRPr="00F20F52">
        <w:rPr>
          <w:rFonts w:ascii="Tahoma" w:hAnsi="Tahoma" w:cs="Tahoma"/>
          <w:sz w:val="18"/>
          <w:szCs w:val="18"/>
        </w:rPr>
        <w:t>W poniższej tabeli zawarte zostały wymagania szczegółowe</w:t>
      </w:r>
      <w:r w:rsidR="00BA6D7A" w:rsidRPr="00F20F52">
        <w:rPr>
          <w:rFonts w:ascii="Tahoma" w:hAnsi="Tahoma" w:cs="Tahoma"/>
          <w:sz w:val="18"/>
          <w:szCs w:val="18"/>
        </w:rPr>
        <w:t>,</w:t>
      </w:r>
      <w:r w:rsidRPr="00F20F52">
        <w:rPr>
          <w:rFonts w:ascii="Tahoma" w:hAnsi="Tahoma" w:cs="Tahoma"/>
          <w:sz w:val="18"/>
          <w:szCs w:val="18"/>
        </w:rPr>
        <w:t xml:space="preserve"> jakie musi spełniać System w zakresie usługi </w:t>
      </w:r>
      <w:r w:rsidR="00984E24" w:rsidRPr="00F20F52">
        <w:rPr>
          <w:rFonts w:ascii="Tahoma" w:hAnsi="Tahoma" w:cs="Tahoma"/>
          <w:sz w:val="18"/>
          <w:szCs w:val="18"/>
        </w:rPr>
        <w:br/>
      </w:r>
      <w:r w:rsidRPr="00F20F52">
        <w:rPr>
          <w:rFonts w:ascii="Tahoma" w:hAnsi="Tahoma" w:cs="Tahoma"/>
          <w:sz w:val="18"/>
          <w:szCs w:val="18"/>
        </w:rPr>
        <w:t>e-Porada:</w:t>
      </w:r>
    </w:p>
    <w:tbl>
      <w:tblPr>
        <w:tblStyle w:val="Tabela-Siatka"/>
        <w:tblW w:w="9067" w:type="dxa"/>
        <w:tblLook w:val="04A0" w:firstRow="1" w:lastRow="0" w:firstColumn="1" w:lastColumn="0" w:noHBand="0" w:noVBand="1"/>
      </w:tblPr>
      <w:tblGrid>
        <w:gridCol w:w="1068"/>
        <w:gridCol w:w="7999"/>
      </w:tblGrid>
      <w:tr w:rsidR="00346613" w:rsidRPr="00F20F52" w14:paraId="0222C84B" w14:textId="77777777" w:rsidTr="0082361B">
        <w:trPr>
          <w:trHeight w:val="375"/>
          <w:tblHeader/>
        </w:trPr>
        <w:tc>
          <w:tcPr>
            <w:tcW w:w="1068" w:type="dxa"/>
            <w:shd w:val="clear" w:color="auto" w:fill="auto"/>
            <w:vAlign w:val="center"/>
          </w:tcPr>
          <w:p w14:paraId="6AF6468B" w14:textId="77777777" w:rsidR="00346613" w:rsidRPr="00F20F52" w:rsidRDefault="00346613" w:rsidP="0082361B">
            <w:pPr>
              <w:pStyle w:val="Tabela"/>
              <w:jc w:val="center"/>
              <w:rPr>
                <w:b/>
                <w:szCs w:val="18"/>
              </w:rPr>
            </w:pPr>
            <w:r w:rsidRPr="00F20F52">
              <w:rPr>
                <w:b/>
                <w:szCs w:val="18"/>
              </w:rPr>
              <w:t>ID</w:t>
            </w:r>
          </w:p>
        </w:tc>
        <w:tc>
          <w:tcPr>
            <w:tcW w:w="7999" w:type="dxa"/>
            <w:shd w:val="clear" w:color="auto" w:fill="auto"/>
            <w:vAlign w:val="center"/>
          </w:tcPr>
          <w:p w14:paraId="04FD3D3C" w14:textId="77777777" w:rsidR="00346613" w:rsidRPr="00F20F52" w:rsidRDefault="00346613" w:rsidP="0082361B">
            <w:pPr>
              <w:jc w:val="both"/>
              <w:rPr>
                <w:rFonts w:ascii="Tahoma" w:hAnsi="Tahoma" w:cs="Tahoma"/>
                <w:b/>
                <w:sz w:val="18"/>
                <w:szCs w:val="18"/>
              </w:rPr>
            </w:pPr>
            <w:r w:rsidRPr="00F20F52">
              <w:rPr>
                <w:rFonts w:ascii="Tahoma" w:hAnsi="Tahoma" w:cs="Tahoma"/>
                <w:b/>
                <w:sz w:val="18"/>
                <w:szCs w:val="18"/>
              </w:rPr>
              <w:t>Opis wymagania</w:t>
            </w:r>
          </w:p>
        </w:tc>
      </w:tr>
      <w:tr w:rsidR="00346613" w:rsidRPr="00F20F52" w14:paraId="3389154C" w14:textId="77777777" w:rsidTr="0082361B">
        <w:tc>
          <w:tcPr>
            <w:tcW w:w="1068" w:type="dxa"/>
          </w:tcPr>
          <w:p w14:paraId="0B6AA025"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148E5615"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zdalnej komunikacji pomiędzy pacjentami i personelem medycznym, polegającej na przeprowadzeniu porady lub konsultacji bez konieczności przybycia pacjenta do Szpitala.</w:t>
            </w:r>
          </w:p>
        </w:tc>
      </w:tr>
      <w:tr w:rsidR="00346613" w:rsidRPr="00F20F52" w14:paraId="2F608579" w14:textId="77777777" w:rsidTr="0082361B">
        <w:tc>
          <w:tcPr>
            <w:tcW w:w="1068" w:type="dxa"/>
          </w:tcPr>
          <w:p w14:paraId="2D02DF9C"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62494171" w14:textId="5C0E4B0D"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Usługa realizowana poprzez sieć Internet z wykorzystaniem bezpiecznego </w:t>
            </w:r>
            <w:r w:rsidR="001B7499">
              <w:rPr>
                <w:rFonts w:ascii="Tahoma" w:hAnsi="Tahoma" w:cs="Tahoma"/>
                <w:sz w:val="18"/>
                <w:szCs w:val="18"/>
              </w:rPr>
              <w:t xml:space="preserve">szyfrowanego </w:t>
            </w:r>
            <w:r w:rsidRPr="00F20F52">
              <w:rPr>
                <w:rFonts w:ascii="Tahoma" w:hAnsi="Tahoma" w:cs="Tahoma"/>
                <w:sz w:val="18"/>
                <w:szCs w:val="18"/>
              </w:rPr>
              <w:t>połączenia.</w:t>
            </w:r>
          </w:p>
        </w:tc>
      </w:tr>
      <w:tr w:rsidR="00346613" w:rsidRPr="00F20F52" w14:paraId="22DE9B77" w14:textId="77777777" w:rsidTr="0082361B">
        <w:tc>
          <w:tcPr>
            <w:tcW w:w="1068" w:type="dxa"/>
          </w:tcPr>
          <w:p w14:paraId="24ED4707"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3DCAA9B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umożliwia transmisję obrazu i dźwięku oraz wiadomości tekstowych i dokumentacji medycznej w postaci plików komputerowych.</w:t>
            </w:r>
          </w:p>
        </w:tc>
      </w:tr>
      <w:tr w:rsidR="00346613" w:rsidRPr="00F20F52" w14:paraId="0957BE12" w14:textId="77777777" w:rsidTr="0082361B">
        <w:tc>
          <w:tcPr>
            <w:tcW w:w="1068" w:type="dxa"/>
          </w:tcPr>
          <w:p w14:paraId="50FEFBF9"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61154DD5"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realizowana przy użyciu technologii HTML5 nie wymagającej instalacji na sprzęcie użytkownika dodatkowego oprogramowania.</w:t>
            </w:r>
          </w:p>
        </w:tc>
      </w:tr>
      <w:tr w:rsidR="00346613" w:rsidRPr="00F20F52" w14:paraId="730F1249" w14:textId="77777777" w:rsidTr="0082361B">
        <w:tc>
          <w:tcPr>
            <w:tcW w:w="1068" w:type="dxa"/>
          </w:tcPr>
          <w:p w14:paraId="06237C47"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1A636B10" w14:textId="776AFC21" w:rsidR="00346613" w:rsidRPr="00F20F52" w:rsidRDefault="00346613" w:rsidP="0082361B">
            <w:pPr>
              <w:jc w:val="both"/>
              <w:rPr>
                <w:rFonts w:ascii="Tahoma" w:hAnsi="Tahoma" w:cs="Tahoma"/>
                <w:sz w:val="18"/>
                <w:szCs w:val="18"/>
              </w:rPr>
            </w:pPr>
            <w:r w:rsidRPr="00F20F52">
              <w:rPr>
                <w:rFonts w:ascii="Tahoma" w:hAnsi="Tahoma" w:cs="Tahoma"/>
                <w:sz w:val="18"/>
                <w:szCs w:val="18"/>
              </w:rPr>
              <w:t>Usługa działająca na komputerach stacjonarnych i mobilnych - laptopach i tabletach wyposażonych w: standardową kamerę internetową, głośnik i mikrofon oraz jedną z powszechnie dostępnych darmowych przeglądarek internetowych</w:t>
            </w:r>
            <w:r w:rsidR="00A954FA" w:rsidRPr="00F20F52">
              <w:rPr>
                <w:rFonts w:ascii="Tahoma" w:hAnsi="Tahoma" w:cs="Tahoma"/>
                <w:sz w:val="18"/>
                <w:szCs w:val="18"/>
              </w:rPr>
              <w:t xml:space="preserve"> m</w:t>
            </w:r>
            <w:r w:rsidR="00BA6D7A" w:rsidRPr="00F20F52">
              <w:rPr>
                <w:rFonts w:ascii="Tahoma" w:hAnsi="Tahoma" w:cs="Tahoma"/>
                <w:sz w:val="18"/>
                <w:szCs w:val="18"/>
              </w:rPr>
              <w:t>.</w:t>
            </w:r>
            <w:r w:rsidR="00A954FA" w:rsidRPr="00F20F52">
              <w:rPr>
                <w:rFonts w:ascii="Tahoma" w:hAnsi="Tahoma" w:cs="Tahoma"/>
                <w:sz w:val="18"/>
                <w:szCs w:val="18"/>
              </w:rPr>
              <w:t>in.</w:t>
            </w:r>
            <w:r w:rsidRPr="00F20F52">
              <w:rPr>
                <w:rFonts w:ascii="Tahoma" w:hAnsi="Tahoma" w:cs="Tahoma"/>
                <w:sz w:val="18"/>
                <w:szCs w:val="18"/>
              </w:rPr>
              <w:t xml:space="preserve">: Google Chrome, Mozilla </w:t>
            </w:r>
            <w:proofErr w:type="spellStart"/>
            <w:r w:rsidRPr="00F20F52">
              <w:rPr>
                <w:rFonts w:ascii="Tahoma" w:hAnsi="Tahoma" w:cs="Tahoma"/>
                <w:sz w:val="18"/>
                <w:szCs w:val="18"/>
              </w:rPr>
              <w:t>Firefox</w:t>
            </w:r>
            <w:proofErr w:type="spellEnd"/>
            <w:r w:rsidRPr="00F20F52">
              <w:rPr>
                <w:rFonts w:ascii="Tahoma" w:hAnsi="Tahoma" w:cs="Tahoma"/>
                <w:sz w:val="18"/>
                <w:szCs w:val="18"/>
              </w:rPr>
              <w:t>, Opera.</w:t>
            </w:r>
          </w:p>
        </w:tc>
      </w:tr>
      <w:tr w:rsidR="00346613" w:rsidRPr="00F20F52" w14:paraId="5CE37B46" w14:textId="77777777" w:rsidTr="0082361B">
        <w:tc>
          <w:tcPr>
            <w:tcW w:w="1068" w:type="dxa"/>
          </w:tcPr>
          <w:p w14:paraId="243D73AE"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648BA91C"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jest dostępna wyłącznie dla pacjentów i personelu placówki posiadających aktywne konto w module e-platformy. Usługa jest dostępna po wcześniejszym zalogowaniu się do systemu i po potwierdzeniu gotowości przez obie strony.</w:t>
            </w:r>
          </w:p>
        </w:tc>
      </w:tr>
      <w:tr w:rsidR="00346613" w:rsidRPr="00F20F52" w14:paraId="6438B470" w14:textId="77777777" w:rsidTr="0082361B">
        <w:tc>
          <w:tcPr>
            <w:tcW w:w="1068" w:type="dxa"/>
          </w:tcPr>
          <w:p w14:paraId="1DFD200C"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12C32A41"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Planowanie e-porady jest realizowane przez pacjenta poprzez moduł e-Rejestracja. System wyświetla listę niezrealizowanych, zaplanowanych porad, w których zalogowany użytkownik powinien być uczestnikiem.</w:t>
            </w:r>
          </w:p>
        </w:tc>
      </w:tr>
      <w:tr w:rsidR="00346613" w:rsidRPr="00F20F52" w14:paraId="028556C7" w14:textId="77777777" w:rsidTr="0082361B">
        <w:tc>
          <w:tcPr>
            <w:tcW w:w="1068" w:type="dxa"/>
          </w:tcPr>
          <w:p w14:paraId="6E6F08B2"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34AD96F7" w14:textId="22835568" w:rsidR="00346613" w:rsidRPr="00F20F52" w:rsidRDefault="00346613" w:rsidP="0082361B">
            <w:pPr>
              <w:jc w:val="both"/>
              <w:rPr>
                <w:rFonts w:ascii="Tahoma" w:hAnsi="Tahoma" w:cs="Tahoma"/>
                <w:sz w:val="18"/>
                <w:szCs w:val="18"/>
              </w:rPr>
            </w:pPr>
            <w:r w:rsidRPr="00F20F52">
              <w:rPr>
                <w:rFonts w:ascii="Tahoma" w:hAnsi="Tahoma" w:cs="Tahoma"/>
                <w:sz w:val="18"/>
                <w:szCs w:val="18"/>
              </w:rPr>
              <w:t>Użytkownik wybiera z listy interesującą go poradę (tj. wybiera ją spośród porad zaplanowanych w</w:t>
            </w:r>
            <w:r w:rsidR="00984E24" w:rsidRPr="00F20F52">
              <w:rPr>
                <w:rFonts w:ascii="Tahoma" w:hAnsi="Tahoma" w:cs="Tahoma"/>
                <w:sz w:val="18"/>
                <w:szCs w:val="18"/>
              </w:rPr>
              <w:t> </w:t>
            </w:r>
            <w:r w:rsidRPr="00F20F52">
              <w:rPr>
                <w:rFonts w:ascii="Tahoma" w:hAnsi="Tahoma" w:cs="Tahoma"/>
                <w:sz w:val="18"/>
                <w:szCs w:val="18"/>
              </w:rPr>
              <w:t>celu potwierdzenia gotowości do jej przeprowadzenia).</w:t>
            </w:r>
          </w:p>
        </w:tc>
      </w:tr>
      <w:tr w:rsidR="00346613" w:rsidRPr="00F20F52" w14:paraId="10941F7B" w14:textId="77777777" w:rsidTr="0082361B">
        <w:tc>
          <w:tcPr>
            <w:tcW w:w="1068" w:type="dxa"/>
          </w:tcPr>
          <w:p w14:paraId="505EC9FD"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5F77C381"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Personel medyczny ma podgląd listy pacjentów oczekujących na e-poradę ze statusem gotowości pacjenta (np. pacjent oczekuje, pacjent nie połączony).</w:t>
            </w:r>
          </w:p>
        </w:tc>
      </w:tr>
      <w:tr w:rsidR="00346613" w:rsidRPr="00F20F52" w14:paraId="5F6DBDDE" w14:textId="77777777" w:rsidTr="0082361B">
        <w:tc>
          <w:tcPr>
            <w:tcW w:w="1068" w:type="dxa"/>
          </w:tcPr>
          <w:p w14:paraId="1D886F94"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162D3598" w14:textId="20F25913" w:rsidR="00346613" w:rsidRPr="00F20F52" w:rsidRDefault="00346613" w:rsidP="0082361B">
            <w:pPr>
              <w:jc w:val="both"/>
              <w:rPr>
                <w:rFonts w:ascii="Tahoma" w:hAnsi="Tahoma" w:cs="Tahoma"/>
                <w:sz w:val="18"/>
                <w:szCs w:val="18"/>
              </w:rPr>
            </w:pPr>
            <w:r w:rsidRPr="00F20F52">
              <w:rPr>
                <w:rFonts w:ascii="Tahoma" w:hAnsi="Tahoma" w:cs="Tahoma"/>
                <w:sz w:val="18"/>
                <w:szCs w:val="18"/>
              </w:rPr>
              <w:t>Usługa nie blokuje personelowi medycznemu dostępu do dokumentacji medycznej pacjenta</w:t>
            </w:r>
            <w:r w:rsidR="00A954FA" w:rsidRPr="00F20F52">
              <w:rPr>
                <w:rFonts w:ascii="Tahoma" w:hAnsi="Tahoma" w:cs="Tahoma"/>
                <w:sz w:val="18"/>
                <w:szCs w:val="18"/>
              </w:rPr>
              <w:t xml:space="preserve"> w</w:t>
            </w:r>
            <w:r w:rsidR="00984E24" w:rsidRPr="00F20F52">
              <w:rPr>
                <w:rFonts w:ascii="Tahoma" w:hAnsi="Tahoma" w:cs="Tahoma"/>
                <w:sz w:val="18"/>
                <w:szCs w:val="18"/>
              </w:rPr>
              <w:t> </w:t>
            </w:r>
            <w:r w:rsidR="00A954FA" w:rsidRPr="00F20F52">
              <w:rPr>
                <w:rFonts w:ascii="Tahoma" w:hAnsi="Tahoma" w:cs="Tahoma"/>
                <w:sz w:val="18"/>
                <w:szCs w:val="18"/>
              </w:rPr>
              <w:t>systemie HIS</w:t>
            </w:r>
            <w:r w:rsidRPr="00F20F52">
              <w:rPr>
                <w:rFonts w:ascii="Tahoma" w:hAnsi="Tahoma" w:cs="Tahoma"/>
                <w:sz w:val="18"/>
                <w:szCs w:val="18"/>
              </w:rPr>
              <w:t>.</w:t>
            </w:r>
          </w:p>
        </w:tc>
      </w:tr>
      <w:tr w:rsidR="00346613" w:rsidRPr="00F20F52" w14:paraId="59500BF5" w14:textId="77777777" w:rsidTr="0082361B">
        <w:tc>
          <w:tcPr>
            <w:tcW w:w="1068" w:type="dxa"/>
          </w:tcPr>
          <w:p w14:paraId="1019C997"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48575476" w14:textId="5E577C9E" w:rsidR="00346613" w:rsidRPr="00F20F52" w:rsidRDefault="00346613" w:rsidP="0082361B">
            <w:pPr>
              <w:jc w:val="both"/>
              <w:rPr>
                <w:rFonts w:ascii="Tahoma" w:hAnsi="Tahoma" w:cs="Tahoma"/>
                <w:sz w:val="18"/>
                <w:szCs w:val="18"/>
              </w:rPr>
            </w:pPr>
            <w:r w:rsidRPr="00F20F52">
              <w:rPr>
                <w:rFonts w:ascii="Tahoma" w:hAnsi="Tahoma" w:cs="Tahoma"/>
                <w:sz w:val="18"/>
                <w:szCs w:val="18"/>
              </w:rPr>
              <w:t>Potwierdzenie gotowości jest możliwe nie wcześniej niż 5 minut przed planowym rozpoczęciem porady. Jeśli użytkownik zalogował się zbyt wcześnie, system wyświetla informację, że zgłoszenie gotowości do uczestnictwa w wybranej poradzie będzie możliwe nie wcześniej niż 5 minut przed planowym terminem jej rozpoczęcia.</w:t>
            </w:r>
          </w:p>
        </w:tc>
      </w:tr>
      <w:tr w:rsidR="00346613" w:rsidRPr="00F20F52" w14:paraId="72DEC12E" w14:textId="77777777" w:rsidTr="0082361B">
        <w:tc>
          <w:tcPr>
            <w:tcW w:w="1068" w:type="dxa"/>
          </w:tcPr>
          <w:p w14:paraId="6EE78EB7"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445B0515"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W trakcie porady pacjent i pracownik placówki są informowani przez System o pozostałym czasie do planowego końca porady.</w:t>
            </w:r>
          </w:p>
        </w:tc>
      </w:tr>
      <w:tr w:rsidR="00346613" w:rsidRPr="00F20F52" w14:paraId="7982E451" w14:textId="77777777" w:rsidTr="0082361B">
        <w:tc>
          <w:tcPr>
            <w:tcW w:w="1068" w:type="dxa"/>
          </w:tcPr>
          <w:p w14:paraId="66A5F7A5"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081A718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W przypadku utraty połączenia użytkownicy mają możliwość jego wznowienia (ponownego nawiązania połączenia).</w:t>
            </w:r>
          </w:p>
        </w:tc>
      </w:tr>
      <w:tr w:rsidR="00346613" w:rsidRPr="00F20F52" w14:paraId="540A5310" w14:textId="77777777" w:rsidTr="0082361B">
        <w:tc>
          <w:tcPr>
            <w:tcW w:w="1068" w:type="dxa"/>
          </w:tcPr>
          <w:p w14:paraId="2D7DFD2D"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556663AA"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W czasie trwania połączenia audio-wideo użytkownik posiada możliwość włączenia podglądu własnego obrazu (w celu określenia, co widzi druga strona).</w:t>
            </w:r>
          </w:p>
        </w:tc>
      </w:tr>
      <w:tr w:rsidR="00346613" w:rsidRPr="00F20F52" w14:paraId="21729F81" w14:textId="77777777" w:rsidTr="0082361B">
        <w:tc>
          <w:tcPr>
            <w:tcW w:w="1068" w:type="dxa"/>
          </w:tcPr>
          <w:p w14:paraId="2B2172A4" w14:textId="77777777" w:rsidR="00346613" w:rsidRPr="00F20F52" w:rsidRDefault="00346613"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3D37D1A6" w14:textId="538E6C54" w:rsidR="00346613" w:rsidRPr="00F20F52" w:rsidRDefault="00346613" w:rsidP="0082361B">
            <w:pPr>
              <w:jc w:val="both"/>
              <w:rPr>
                <w:rFonts w:ascii="Tahoma" w:hAnsi="Tahoma" w:cs="Tahoma"/>
                <w:sz w:val="18"/>
                <w:szCs w:val="18"/>
              </w:rPr>
            </w:pPr>
            <w:r w:rsidRPr="00F20F52">
              <w:rPr>
                <w:rFonts w:ascii="Tahoma" w:hAnsi="Tahoma" w:cs="Tahoma"/>
                <w:sz w:val="18"/>
                <w:szCs w:val="18"/>
              </w:rPr>
              <w:t>W trakcie e-porady personel ma możliwość wprowadzenia informacji medycznych (opisu porady) oraz danych statystycznych (ICD10, ICD9)</w:t>
            </w:r>
            <w:r w:rsidR="00A954FA" w:rsidRPr="00F20F52">
              <w:rPr>
                <w:rFonts w:ascii="Tahoma" w:hAnsi="Tahoma" w:cs="Tahoma"/>
                <w:sz w:val="18"/>
                <w:szCs w:val="18"/>
              </w:rPr>
              <w:t xml:space="preserve"> w systemie HIS</w:t>
            </w:r>
            <w:r w:rsidRPr="00F20F52">
              <w:rPr>
                <w:rFonts w:ascii="Tahoma" w:hAnsi="Tahoma" w:cs="Tahoma"/>
                <w:sz w:val="18"/>
                <w:szCs w:val="18"/>
              </w:rPr>
              <w:t>.</w:t>
            </w:r>
          </w:p>
        </w:tc>
      </w:tr>
      <w:tr w:rsidR="001B7499" w:rsidRPr="00F20F52" w14:paraId="469DA013" w14:textId="77777777" w:rsidTr="0082361B">
        <w:tc>
          <w:tcPr>
            <w:tcW w:w="1068" w:type="dxa"/>
          </w:tcPr>
          <w:p w14:paraId="0931BDB2" w14:textId="77777777" w:rsidR="001B7499" w:rsidRPr="00F20F52" w:rsidRDefault="001B7499"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5447192C" w14:textId="2D543D7E" w:rsidR="001B7499" w:rsidRPr="00F20F52" w:rsidRDefault="001B7499" w:rsidP="0082361B">
            <w:pPr>
              <w:jc w:val="both"/>
              <w:rPr>
                <w:rFonts w:ascii="Tahoma" w:hAnsi="Tahoma" w:cs="Tahoma"/>
                <w:sz w:val="18"/>
                <w:szCs w:val="18"/>
              </w:rPr>
            </w:pPr>
            <w:r>
              <w:rPr>
                <w:rFonts w:ascii="Tahoma" w:hAnsi="Tahoma" w:cs="Tahoma"/>
                <w:sz w:val="18"/>
                <w:szCs w:val="18"/>
              </w:rPr>
              <w:t xml:space="preserve">Usługa umożliwia komunikację tekstową typu „chat” w trakcie realizacji e-porady. </w:t>
            </w:r>
          </w:p>
        </w:tc>
      </w:tr>
      <w:tr w:rsidR="001B7499" w:rsidRPr="00F20F52" w14:paraId="2B9B524D" w14:textId="77777777" w:rsidTr="0082361B">
        <w:tc>
          <w:tcPr>
            <w:tcW w:w="1068" w:type="dxa"/>
          </w:tcPr>
          <w:p w14:paraId="7469E85F" w14:textId="77777777" w:rsidR="001B7499" w:rsidRPr="00F20F52" w:rsidRDefault="001B7499" w:rsidP="00A65E73">
            <w:pPr>
              <w:pStyle w:val="Akapitzlist"/>
              <w:numPr>
                <w:ilvl w:val="0"/>
                <w:numId w:val="20"/>
              </w:numPr>
              <w:autoSpaceDE w:val="0"/>
              <w:autoSpaceDN w:val="0"/>
              <w:adjustRightInd w:val="0"/>
              <w:rPr>
                <w:rFonts w:ascii="Tahoma" w:hAnsi="Tahoma" w:cs="Tahoma"/>
                <w:sz w:val="18"/>
                <w:szCs w:val="18"/>
              </w:rPr>
            </w:pPr>
          </w:p>
        </w:tc>
        <w:tc>
          <w:tcPr>
            <w:tcW w:w="7999" w:type="dxa"/>
          </w:tcPr>
          <w:p w14:paraId="1E047222" w14:textId="6A5B968D" w:rsidR="001B7499" w:rsidRDefault="001B7499" w:rsidP="0082361B">
            <w:pPr>
              <w:jc w:val="both"/>
              <w:rPr>
                <w:rFonts w:ascii="Tahoma" w:hAnsi="Tahoma" w:cs="Tahoma"/>
                <w:sz w:val="18"/>
                <w:szCs w:val="18"/>
              </w:rPr>
            </w:pPr>
            <w:r>
              <w:rPr>
                <w:rFonts w:ascii="Tahoma" w:hAnsi="Tahoma" w:cs="Tahoma"/>
                <w:sz w:val="18"/>
                <w:szCs w:val="18"/>
              </w:rPr>
              <w:t xml:space="preserve">Usługa umożliwia udostępnienie dokumentów w postaci plików. Przekazane  przez pacjenta w trakcie e-porady dokumenty </w:t>
            </w:r>
            <w:r w:rsidR="0086186E">
              <w:rPr>
                <w:rFonts w:ascii="Tahoma" w:hAnsi="Tahoma" w:cs="Tahoma"/>
                <w:sz w:val="18"/>
                <w:szCs w:val="18"/>
              </w:rPr>
              <w:t xml:space="preserve">mogą być </w:t>
            </w:r>
            <w:r>
              <w:rPr>
                <w:rFonts w:ascii="Tahoma" w:hAnsi="Tahoma" w:cs="Tahoma"/>
                <w:sz w:val="18"/>
                <w:szCs w:val="18"/>
              </w:rPr>
              <w:t>dołącz</w:t>
            </w:r>
            <w:r w:rsidR="0086186E">
              <w:rPr>
                <w:rFonts w:ascii="Tahoma" w:hAnsi="Tahoma" w:cs="Tahoma"/>
                <w:sz w:val="18"/>
                <w:szCs w:val="18"/>
              </w:rPr>
              <w:t>o</w:t>
            </w:r>
            <w:r>
              <w:rPr>
                <w:rFonts w:ascii="Tahoma" w:hAnsi="Tahoma" w:cs="Tahoma"/>
                <w:sz w:val="18"/>
                <w:szCs w:val="18"/>
              </w:rPr>
              <w:t xml:space="preserve">ne do jego dokumentacji w systemie HIS.  </w:t>
            </w:r>
          </w:p>
        </w:tc>
      </w:tr>
    </w:tbl>
    <w:p w14:paraId="112D684A" w14:textId="0016B9C8" w:rsidR="00346613" w:rsidRPr="00F20F52" w:rsidRDefault="00346613" w:rsidP="00346613">
      <w:pPr>
        <w:rPr>
          <w:rFonts w:ascii="Tahoma" w:hAnsi="Tahoma" w:cs="Tahoma"/>
          <w:sz w:val="18"/>
          <w:szCs w:val="18"/>
        </w:rPr>
      </w:pPr>
    </w:p>
    <w:p w14:paraId="0378E0FC" w14:textId="77777777" w:rsidR="000B7990" w:rsidRPr="00F20F52" w:rsidRDefault="000B7990" w:rsidP="004F642B">
      <w:pPr>
        <w:pStyle w:val="Nagwek3"/>
        <w:keepLines/>
        <w:numPr>
          <w:ilvl w:val="2"/>
          <w:numId w:val="3"/>
        </w:numPr>
        <w:autoSpaceDE w:val="0"/>
        <w:autoSpaceDN w:val="0"/>
        <w:adjustRightInd w:val="0"/>
        <w:spacing w:before="240"/>
        <w:ind w:left="993" w:hanging="709"/>
        <w:jc w:val="both"/>
        <w:rPr>
          <w:rFonts w:ascii="Tahoma" w:hAnsi="Tahoma" w:cs="Tahoma"/>
          <w:sz w:val="18"/>
          <w:szCs w:val="18"/>
        </w:rPr>
      </w:pPr>
      <w:r w:rsidRPr="00F20F52">
        <w:rPr>
          <w:rFonts w:ascii="Tahoma" w:hAnsi="Tahoma" w:cs="Tahoma"/>
          <w:sz w:val="18"/>
          <w:szCs w:val="18"/>
        </w:rPr>
        <w:t>E-kolejka</w:t>
      </w:r>
    </w:p>
    <w:p w14:paraId="112C94AA" w14:textId="6E122081" w:rsidR="000B7990" w:rsidRPr="00F20F52" w:rsidRDefault="000B7990" w:rsidP="004F642B">
      <w:pPr>
        <w:jc w:val="both"/>
        <w:rPr>
          <w:rFonts w:ascii="Tahoma" w:hAnsi="Tahoma" w:cs="Tahoma"/>
          <w:sz w:val="18"/>
          <w:szCs w:val="18"/>
          <w:highlight w:val="magenta"/>
        </w:rPr>
      </w:pPr>
      <w:r w:rsidRPr="00F20F52">
        <w:rPr>
          <w:rFonts w:ascii="Tahoma" w:hAnsi="Tahoma" w:cs="Tahoma"/>
          <w:sz w:val="18"/>
          <w:szCs w:val="18"/>
        </w:rPr>
        <w:t>Usługa udostępnia możliwość sprawdzenia miejsca w kolejce do lekarza</w:t>
      </w:r>
      <w:r w:rsidR="004B6796" w:rsidRPr="00F20F52">
        <w:rPr>
          <w:rFonts w:ascii="Tahoma" w:hAnsi="Tahoma" w:cs="Tahoma"/>
          <w:sz w:val="18"/>
          <w:szCs w:val="18"/>
        </w:rPr>
        <w:t xml:space="preserve"> w poradni specjalistycznej </w:t>
      </w:r>
      <w:r w:rsidR="00BA6D7A" w:rsidRPr="00F20F52">
        <w:rPr>
          <w:rFonts w:ascii="Tahoma" w:hAnsi="Tahoma" w:cs="Tahoma"/>
          <w:sz w:val="18"/>
          <w:szCs w:val="18"/>
        </w:rPr>
        <w:br/>
      </w:r>
      <w:r w:rsidR="004B6796" w:rsidRPr="00F20F52">
        <w:rPr>
          <w:rFonts w:ascii="Tahoma" w:hAnsi="Tahoma" w:cs="Tahoma"/>
          <w:sz w:val="18"/>
          <w:szCs w:val="18"/>
        </w:rPr>
        <w:t>oraz do szpitala.</w:t>
      </w:r>
    </w:p>
    <w:tbl>
      <w:tblPr>
        <w:tblStyle w:val="Tabela-Siatka"/>
        <w:tblW w:w="9067" w:type="dxa"/>
        <w:tblLook w:val="04A0" w:firstRow="1" w:lastRow="0" w:firstColumn="1" w:lastColumn="0" w:noHBand="0" w:noVBand="1"/>
      </w:tblPr>
      <w:tblGrid>
        <w:gridCol w:w="1068"/>
        <w:gridCol w:w="7999"/>
      </w:tblGrid>
      <w:tr w:rsidR="000B7990" w:rsidRPr="00F20F52" w14:paraId="74C67D94" w14:textId="77777777" w:rsidTr="00C777D3">
        <w:trPr>
          <w:trHeight w:val="375"/>
          <w:tblHeader/>
        </w:trPr>
        <w:tc>
          <w:tcPr>
            <w:tcW w:w="1068" w:type="dxa"/>
            <w:shd w:val="clear" w:color="auto" w:fill="auto"/>
            <w:vAlign w:val="center"/>
          </w:tcPr>
          <w:p w14:paraId="7650041D" w14:textId="77777777" w:rsidR="000B7990" w:rsidRPr="00F20F52" w:rsidRDefault="000B7990" w:rsidP="00C777D3">
            <w:pPr>
              <w:pStyle w:val="Tabela"/>
              <w:jc w:val="center"/>
              <w:rPr>
                <w:b/>
                <w:szCs w:val="18"/>
              </w:rPr>
            </w:pPr>
            <w:r w:rsidRPr="00F20F52">
              <w:rPr>
                <w:b/>
                <w:szCs w:val="18"/>
              </w:rPr>
              <w:t>ID</w:t>
            </w:r>
          </w:p>
        </w:tc>
        <w:tc>
          <w:tcPr>
            <w:tcW w:w="7999" w:type="dxa"/>
            <w:shd w:val="clear" w:color="auto" w:fill="auto"/>
            <w:vAlign w:val="center"/>
          </w:tcPr>
          <w:p w14:paraId="76BABBE0" w14:textId="77777777" w:rsidR="000B7990" w:rsidRPr="00F20F52" w:rsidRDefault="000B7990" w:rsidP="00C777D3">
            <w:pPr>
              <w:jc w:val="both"/>
              <w:rPr>
                <w:rFonts w:ascii="Tahoma" w:hAnsi="Tahoma" w:cs="Tahoma"/>
                <w:b/>
                <w:sz w:val="18"/>
                <w:szCs w:val="18"/>
              </w:rPr>
            </w:pPr>
            <w:r w:rsidRPr="00F20F52">
              <w:rPr>
                <w:rFonts w:ascii="Tahoma" w:hAnsi="Tahoma" w:cs="Tahoma"/>
                <w:b/>
                <w:sz w:val="18"/>
                <w:szCs w:val="18"/>
              </w:rPr>
              <w:t>Opis wymagania</w:t>
            </w:r>
          </w:p>
        </w:tc>
      </w:tr>
      <w:tr w:rsidR="000B7990" w:rsidRPr="00F20F52" w14:paraId="06DA2038" w14:textId="77777777" w:rsidTr="00C777D3">
        <w:tc>
          <w:tcPr>
            <w:tcW w:w="1068" w:type="dxa"/>
          </w:tcPr>
          <w:p w14:paraId="7DCC84AF"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2A0B1966" w14:textId="2A5610FA" w:rsidR="000B7990" w:rsidRPr="00F20F52" w:rsidRDefault="000B7990" w:rsidP="00C777D3">
            <w:pPr>
              <w:jc w:val="both"/>
              <w:rPr>
                <w:rFonts w:ascii="Tahoma" w:hAnsi="Tahoma" w:cs="Tahoma"/>
                <w:sz w:val="18"/>
                <w:szCs w:val="18"/>
              </w:rPr>
            </w:pPr>
            <w:r w:rsidRPr="00F20F52">
              <w:rPr>
                <w:rFonts w:ascii="Tahoma" w:hAnsi="Tahoma" w:cs="Tahoma"/>
                <w:sz w:val="18"/>
                <w:szCs w:val="18"/>
              </w:rPr>
              <w:t>Usługa jest dostępna dla Pacjentów</w:t>
            </w:r>
            <w:r w:rsidR="000A6338" w:rsidRPr="00F20F52">
              <w:rPr>
                <w:rFonts w:ascii="Tahoma" w:hAnsi="Tahoma" w:cs="Tahoma"/>
                <w:sz w:val="18"/>
                <w:szCs w:val="18"/>
              </w:rPr>
              <w:t xml:space="preserve"> </w:t>
            </w:r>
            <w:r w:rsidRPr="00F20F52">
              <w:rPr>
                <w:rFonts w:ascii="Tahoma" w:hAnsi="Tahoma" w:cs="Tahoma"/>
                <w:sz w:val="18"/>
                <w:szCs w:val="18"/>
              </w:rPr>
              <w:t>posiadających kont</w:t>
            </w:r>
            <w:r w:rsidR="000A6338" w:rsidRPr="00F20F52">
              <w:rPr>
                <w:rFonts w:ascii="Tahoma" w:hAnsi="Tahoma" w:cs="Tahoma"/>
                <w:sz w:val="18"/>
                <w:szCs w:val="18"/>
              </w:rPr>
              <w:t>o</w:t>
            </w:r>
            <w:r w:rsidRPr="00F20F52">
              <w:rPr>
                <w:rFonts w:ascii="Tahoma" w:hAnsi="Tahoma" w:cs="Tahoma"/>
                <w:sz w:val="18"/>
                <w:szCs w:val="18"/>
              </w:rPr>
              <w:t xml:space="preserve"> w e-platformie i udostępnia możliwość sprawdzenia miejsca w kolejce do lekarza. </w:t>
            </w:r>
          </w:p>
        </w:tc>
      </w:tr>
      <w:tr w:rsidR="000B7990" w:rsidRPr="00F20F52" w14:paraId="2FA73B13" w14:textId="77777777" w:rsidTr="00C777D3">
        <w:tc>
          <w:tcPr>
            <w:tcW w:w="1068" w:type="dxa"/>
          </w:tcPr>
          <w:p w14:paraId="7912C6BA"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605ECB39" w14:textId="77777777" w:rsidR="000B7990" w:rsidRPr="00F20F52" w:rsidRDefault="000B7990" w:rsidP="00C777D3">
            <w:pPr>
              <w:jc w:val="both"/>
              <w:rPr>
                <w:rFonts w:ascii="Tahoma" w:hAnsi="Tahoma" w:cs="Tahoma"/>
                <w:sz w:val="18"/>
                <w:szCs w:val="18"/>
              </w:rPr>
            </w:pPr>
            <w:r w:rsidRPr="00F20F52">
              <w:rPr>
                <w:rFonts w:ascii="Tahoma" w:hAnsi="Tahoma" w:cs="Tahoma"/>
                <w:sz w:val="18"/>
                <w:szCs w:val="18"/>
              </w:rPr>
              <w:t>Usługa jest udostępniona w module e-platformy za pośrednictwem Portalu Informacyjnego Placówki.</w:t>
            </w:r>
          </w:p>
        </w:tc>
      </w:tr>
      <w:tr w:rsidR="000B7990" w:rsidRPr="00F20F52" w14:paraId="4034AD01" w14:textId="77777777" w:rsidTr="00C777D3">
        <w:tc>
          <w:tcPr>
            <w:tcW w:w="1068" w:type="dxa"/>
          </w:tcPr>
          <w:p w14:paraId="3D921AEC"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291FB377" w14:textId="77777777" w:rsidR="000B7990" w:rsidRPr="00F20F52" w:rsidRDefault="000B7990" w:rsidP="00C777D3">
            <w:pPr>
              <w:jc w:val="both"/>
              <w:rPr>
                <w:rFonts w:ascii="Tahoma" w:hAnsi="Tahoma" w:cs="Tahoma"/>
                <w:sz w:val="18"/>
                <w:szCs w:val="18"/>
              </w:rPr>
            </w:pPr>
            <w:r w:rsidRPr="00F20F52">
              <w:rPr>
                <w:rFonts w:ascii="Tahoma" w:hAnsi="Tahoma" w:cs="Tahoma"/>
                <w:sz w:val="18"/>
                <w:szCs w:val="18"/>
              </w:rPr>
              <w:t>Dostęp do usługi jest możliwy zarówno z sieci Internet jak i Intranet (sieć wewnętrzna Zamawiającego).</w:t>
            </w:r>
          </w:p>
        </w:tc>
      </w:tr>
      <w:tr w:rsidR="000B7990" w:rsidRPr="00F20F52" w14:paraId="1F36F16B" w14:textId="77777777" w:rsidTr="00C777D3">
        <w:tc>
          <w:tcPr>
            <w:tcW w:w="1068" w:type="dxa"/>
          </w:tcPr>
          <w:p w14:paraId="3FDDD1DC"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3BC8BE3D" w14:textId="77777777" w:rsidR="000B7990" w:rsidRPr="00F20F52" w:rsidRDefault="000B7990" w:rsidP="00C777D3">
            <w:pPr>
              <w:jc w:val="both"/>
              <w:rPr>
                <w:rFonts w:ascii="Tahoma" w:hAnsi="Tahoma" w:cs="Tahoma"/>
                <w:sz w:val="18"/>
                <w:szCs w:val="18"/>
              </w:rPr>
            </w:pPr>
            <w:r w:rsidRPr="00F20F52">
              <w:rPr>
                <w:rFonts w:ascii="Tahoma" w:hAnsi="Tahoma" w:cs="Tahoma"/>
                <w:sz w:val="18"/>
                <w:szCs w:val="18"/>
              </w:rPr>
              <w:t>Dostęp do usługi jest możliwy wyłącznie dla posiadaczy konta na e-platformie.</w:t>
            </w:r>
          </w:p>
        </w:tc>
      </w:tr>
      <w:tr w:rsidR="000B7990" w:rsidRPr="00F20F52" w14:paraId="07729D51" w14:textId="77777777" w:rsidTr="00C777D3">
        <w:tc>
          <w:tcPr>
            <w:tcW w:w="1068" w:type="dxa"/>
          </w:tcPr>
          <w:p w14:paraId="19D865BF"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1DC41BFE" w14:textId="77777777" w:rsidR="000B7990" w:rsidRPr="00F20F52" w:rsidRDefault="000B7990" w:rsidP="00C777D3">
            <w:pPr>
              <w:jc w:val="both"/>
              <w:rPr>
                <w:rFonts w:ascii="Tahoma" w:hAnsi="Tahoma" w:cs="Tahoma"/>
                <w:sz w:val="18"/>
                <w:szCs w:val="18"/>
              </w:rPr>
            </w:pPr>
            <w:r w:rsidRPr="00F20F52">
              <w:rPr>
                <w:rFonts w:ascii="Tahoma" w:hAnsi="Tahoma" w:cs="Tahoma"/>
                <w:sz w:val="18"/>
                <w:szCs w:val="18"/>
              </w:rPr>
              <w:t>Dostęp do usługi wymaga logowania do e-platformy poprzez podanie parametrów dostępowych (użytkownik i hasło).</w:t>
            </w:r>
          </w:p>
        </w:tc>
      </w:tr>
      <w:tr w:rsidR="000B7990" w:rsidRPr="00F20F52" w14:paraId="435845F1" w14:textId="77777777" w:rsidTr="00C777D3">
        <w:tc>
          <w:tcPr>
            <w:tcW w:w="1068" w:type="dxa"/>
          </w:tcPr>
          <w:p w14:paraId="5309EF30"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3F29D835" w14:textId="0C73ED9A" w:rsidR="000B7990" w:rsidRPr="00F20F52" w:rsidRDefault="000B7990" w:rsidP="00C777D3">
            <w:pPr>
              <w:jc w:val="both"/>
              <w:rPr>
                <w:rFonts w:ascii="Tahoma" w:hAnsi="Tahoma" w:cs="Tahoma"/>
                <w:sz w:val="18"/>
                <w:szCs w:val="18"/>
              </w:rPr>
            </w:pPr>
            <w:r w:rsidRPr="00F20F52">
              <w:rPr>
                <w:rFonts w:ascii="Tahoma" w:hAnsi="Tahoma" w:cs="Tahoma"/>
                <w:sz w:val="18"/>
                <w:szCs w:val="18"/>
              </w:rPr>
              <w:t>Usługa jest dostępna dla pacjentów umówionych na wizytę w poradni Zamawiającego</w:t>
            </w:r>
            <w:r w:rsidR="00AD20E0" w:rsidRPr="00F20F52">
              <w:rPr>
                <w:rFonts w:ascii="Tahoma" w:hAnsi="Tahoma" w:cs="Tahoma"/>
                <w:sz w:val="18"/>
                <w:szCs w:val="18"/>
              </w:rPr>
              <w:t>.</w:t>
            </w:r>
          </w:p>
        </w:tc>
      </w:tr>
      <w:tr w:rsidR="000B7990" w:rsidRPr="00F20F52" w14:paraId="056D32C7" w14:textId="77777777" w:rsidTr="00C777D3">
        <w:tc>
          <w:tcPr>
            <w:tcW w:w="1068" w:type="dxa"/>
          </w:tcPr>
          <w:p w14:paraId="2C7FFC7A"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4505AA90" w14:textId="0810EF97" w:rsidR="000B7990" w:rsidRPr="00F20F52" w:rsidRDefault="000B7990" w:rsidP="00C777D3">
            <w:pPr>
              <w:jc w:val="both"/>
              <w:rPr>
                <w:rFonts w:ascii="Tahoma" w:hAnsi="Tahoma" w:cs="Tahoma"/>
                <w:sz w:val="18"/>
                <w:szCs w:val="18"/>
              </w:rPr>
            </w:pPr>
            <w:r w:rsidRPr="00F20F52">
              <w:rPr>
                <w:rFonts w:ascii="Tahoma" w:hAnsi="Tahoma" w:cs="Tahoma"/>
                <w:sz w:val="18"/>
                <w:szCs w:val="18"/>
              </w:rPr>
              <w:t>Usługa umożliwia sprawdzenie miejsca w kolejce do wybranego lekarza zgodnie z art. 23a Ustawy z dnia 27 sierpnia 2004 r. o świadczeniach opieki zdrowotnej finansowanych ze środków publicznych (</w:t>
            </w:r>
            <w:proofErr w:type="spellStart"/>
            <w:r w:rsidR="009B233C" w:rsidRPr="00F20F52">
              <w:rPr>
                <w:rFonts w:ascii="Tahoma" w:hAnsi="Tahoma" w:cs="Tahoma"/>
                <w:sz w:val="18"/>
                <w:szCs w:val="18"/>
              </w:rPr>
              <w:t>t.j</w:t>
            </w:r>
            <w:proofErr w:type="spellEnd"/>
            <w:r w:rsidR="009B233C" w:rsidRPr="00F20F52">
              <w:rPr>
                <w:rFonts w:ascii="Tahoma" w:hAnsi="Tahoma" w:cs="Tahoma"/>
                <w:sz w:val="18"/>
                <w:szCs w:val="18"/>
              </w:rPr>
              <w:t>. Dz. U. z 202</w:t>
            </w:r>
            <w:r w:rsidR="002712CD">
              <w:rPr>
                <w:rFonts w:ascii="Tahoma" w:hAnsi="Tahoma" w:cs="Tahoma"/>
                <w:sz w:val="18"/>
                <w:szCs w:val="18"/>
              </w:rPr>
              <w:t>1</w:t>
            </w:r>
            <w:r w:rsidR="009B233C" w:rsidRPr="00F20F52">
              <w:rPr>
                <w:rFonts w:ascii="Tahoma" w:hAnsi="Tahoma" w:cs="Tahoma"/>
                <w:sz w:val="18"/>
                <w:szCs w:val="18"/>
              </w:rPr>
              <w:t xml:space="preserve"> r. poz. </w:t>
            </w:r>
            <w:r w:rsidR="002712CD">
              <w:rPr>
                <w:rFonts w:ascii="Tahoma" w:hAnsi="Tahoma" w:cs="Tahoma"/>
                <w:sz w:val="18"/>
                <w:szCs w:val="18"/>
              </w:rPr>
              <w:t xml:space="preserve">1285 </w:t>
            </w:r>
            <w:proofErr w:type="spellStart"/>
            <w:r w:rsidR="002712CD">
              <w:rPr>
                <w:rFonts w:ascii="Tahoma" w:hAnsi="Tahoma" w:cs="Tahoma"/>
                <w:sz w:val="18"/>
                <w:szCs w:val="18"/>
              </w:rPr>
              <w:t>t.j</w:t>
            </w:r>
            <w:proofErr w:type="spellEnd"/>
            <w:r w:rsidR="002712CD">
              <w:rPr>
                <w:rFonts w:ascii="Tahoma" w:hAnsi="Tahoma" w:cs="Tahoma"/>
                <w:sz w:val="18"/>
                <w:szCs w:val="18"/>
              </w:rPr>
              <w:t>.</w:t>
            </w:r>
            <w:r w:rsidRPr="00F20F52">
              <w:rPr>
                <w:rFonts w:ascii="Tahoma" w:hAnsi="Tahoma" w:cs="Tahoma"/>
                <w:sz w:val="18"/>
                <w:szCs w:val="18"/>
              </w:rPr>
              <w:t xml:space="preserve"> z </w:t>
            </w:r>
            <w:proofErr w:type="spellStart"/>
            <w:r w:rsidRPr="00F20F52">
              <w:rPr>
                <w:rFonts w:ascii="Tahoma" w:hAnsi="Tahoma" w:cs="Tahoma"/>
                <w:sz w:val="18"/>
                <w:szCs w:val="18"/>
              </w:rPr>
              <w:t>późn</w:t>
            </w:r>
            <w:proofErr w:type="spellEnd"/>
            <w:r w:rsidRPr="00F20F52">
              <w:rPr>
                <w:rFonts w:ascii="Tahoma" w:hAnsi="Tahoma" w:cs="Tahoma"/>
                <w:sz w:val="18"/>
                <w:szCs w:val="18"/>
              </w:rPr>
              <w:t>. zm.).</w:t>
            </w:r>
          </w:p>
        </w:tc>
      </w:tr>
      <w:tr w:rsidR="000B7990" w:rsidRPr="00F20F52" w14:paraId="36819B76" w14:textId="77777777" w:rsidTr="00C777D3">
        <w:tc>
          <w:tcPr>
            <w:tcW w:w="1068" w:type="dxa"/>
          </w:tcPr>
          <w:p w14:paraId="4941B550"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78D5A0AA" w14:textId="5881A30D" w:rsidR="000B7990" w:rsidRPr="00F20F52" w:rsidRDefault="000B7990" w:rsidP="00C777D3">
            <w:pPr>
              <w:jc w:val="both"/>
              <w:rPr>
                <w:rFonts w:ascii="Tahoma" w:hAnsi="Tahoma" w:cs="Tahoma"/>
                <w:sz w:val="18"/>
                <w:szCs w:val="18"/>
              </w:rPr>
            </w:pPr>
            <w:r w:rsidRPr="00F20F52">
              <w:rPr>
                <w:rFonts w:ascii="Tahoma" w:hAnsi="Tahoma" w:cs="Tahoma"/>
                <w:sz w:val="18"/>
                <w:szCs w:val="18"/>
              </w:rPr>
              <w:t>Usługa umożliwia pacjentowi rezygnację z umówionej wizyty - wykreślenie z kolejki. Informacja o</w:t>
            </w:r>
            <w:r w:rsidR="003E69B1" w:rsidRPr="00F20F52">
              <w:rPr>
                <w:rFonts w:ascii="Tahoma" w:hAnsi="Tahoma" w:cs="Tahoma"/>
                <w:sz w:val="18"/>
                <w:szCs w:val="18"/>
              </w:rPr>
              <w:t> </w:t>
            </w:r>
            <w:r w:rsidRPr="00F20F52">
              <w:rPr>
                <w:rFonts w:ascii="Tahoma" w:hAnsi="Tahoma" w:cs="Tahoma"/>
                <w:sz w:val="18"/>
                <w:szCs w:val="18"/>
              </w:rPr>
              <w:t>rezygnacji pacjenta z wizyty (zwolnienie terminu) jest dostępna w podsystemie obsługi pacjenta i obiegu dokumentacji medycznej Zamawiającego.</w:t>
            </w:r>
          </w:p>
        </w:tc>
      </w:tr>
      <w:tr w:rsidR="000B7990" w:rsidRPr="00F20F52" w14:paraId="44FC1B5A" w14:textId="77777777" w:rsidTr="00C777D3">
        <w:tc>
          <w:tcPr>
            <w:tcW w:w="1068" w:type="dxa"/>
          </w:tcPr>
          <w:p w14:paraId="2535C188"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1A4E32B5" w14:textId="7A13F954" w:rsidR="000B7990" w:rsidRPr="00F20F52" w:rsidRDefault="000B7990" w:rsidP="00C777D3">
            <w:pPr>
              <w:jc w:val="both"/>
              <w:rPr>
                <w:rFonts w:ascii="Tahoma" w:hAnsi="Tahoma" w:cs="Tahoma"/>
                <w:sz w:val="18"/>
                <w:szCs w:val="18"/>
              </w:rPr>
            </w:pPr>
            <w:r w:rsidRPr="00F20F52">
              <w:rPr>
                <w:rFonts w:ascii="Tahoma" w:hAnsi="Tahoma" w:cs="Tahoma"/>
                <w:sz w:val="18"/>
                <w:szCs w:val="18"/>
              </w:rPr>
              <w:t>Po zalogowaniu się do e-platformy pacjent widzi listę wizyt, na które jest umówiony na wizytę w</w:t>
            </w:r>
            <w:r w:rsidR="003E69B1" w:rsidRPr="00F20F52">
              <w:rPr>
                <w:rFonts w:ascii="Tahoma" w:hAnsi="Tahoma" w:cs="Tahoma"/>
                <w:sz w:val="18"/>
                <w:szCs w:val="18"/>
              </w:rPr>
              <w:t> </w:t>
            </w:r>
            <w:r w:rsidRPr="00F20F52">
              <w:rPr>
                <w:rFonts w:ascii="Tahoma" w:hAnsi="Tahoma" w:cs="Tahoma"/>
                <w:sz w:val="18"/>
                <w:szCs w:val="18"/>
              </w:rPr>
              <w:t>poradniach Zamawiającego</w:t>
            </w:r>
            <w:r w:rsidR="00AD20E0" w:rsidRPr="00F20F52">
              <w:rPr>
                <w:rFonts w:ascii="Tahoma" w:hAnsi="Tahoma" w:cs="Tahoma"/>
                <w:sz w:val="18"/>
                <w:szCs w:val="18"/>
              </w:rPr>
              <w:t>.</w:t>
            </w:r>
          </w:p>
        </w:tc>
      </w:tr>
      <w:tr w:rsidR="000B7990" w:rsidRPr="00F20F52" w14:paraId="006B711A" w14:textId="77777777" w:rsidTr="00C777D3">
        <w:tc>
          <w:tcPr>
            <w:tcW w:w="1068" w:type="dxa"/>
          </w:tcPr>
          <w:p w14:paraId="0A62FB35"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124BC905" w14:textId="6B511036" w:rsidR="000B7990" w:rsidRPr="00F20F52" w:rsidRDefault="000B7990" w:rsidP="00C777D3">
            <w:pPr>
              <w:jc w:val="both"/>
              <w:rPr>
                <w:rFonts w:ascii="Tahoma" w:hAnsi="Tahoma" w:cs="Tahoma"/>
                <w:sz w:val="18"/>
                <w:szCs w:val="18"/>
              </w:rPr>
            </w:pPr>
            <w:r w:rsidRPr="00F20F52">
              <w:rPr>
                <w:rFonts w:ascii="Tahoma" w:hAnsi="Tahoma" w:cs="Tahoma"/>
                <w:sz w:val="18"/>
                <w:szCs w:val="18"/>
              </w:rPr>
              <w:t>Informacja o rezygnacji z umówionej wizyty jest udostępniana w terminarzu wizyt poszczególnych pracowników medycznych Zamawiającego</w:t>
            </w:r>
            <w:r w:rsidR="00AD20E0" w:rsidRPr="00F20F52">
              <w:rPr>
                <w:rFonts w:ascii="Tahoma" w:hAnsi="Tahoma" w:cs="Tahoma"/>
                <w:sz w:val="18"/>
                <w:szCs w:val="18"/>
              </w:rPr>
              <w:t>.</w:t>
            </w:r>
          </w:p>
        </w:tc>
      </w:tr>
      <w:tr w:rsidR="00D51B6E" w:rsidRPr="00F20F52" w14:paraId="7FD55482" w14:textId="77777777" w:rsidTr="00C777D3">
        <w:tc>
          <w:tcPr>
            <w:tcW w:w="1068" w:type="dxa"/>
          </w:tcPr>
          <w:p w14:paraId="3FBD5B29" w14:textId="77777777" w:rsidR="00D51B6E" w:rsidRPr="00F20F52" w:rsidRDefault="00D51B6E"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5E5F0F28" w14:textId="0F34F5E6" w:rsidR="00D51B6E" w:rsidRPr="00F20F52" w:rsidRDefault="00D51B6E" w:rsidP="00C777D3">
            <w:pPr>
              <w:jc w:val="both"/>
              <w:rPr>
                <w:rFonts w:ascii="Tahoma" w:hAnsi="Tahoma" w:cs="Tahoma"/>
                <w:sz w:val="18"/>
                <w:szCs w:val="18"/>
              </w:rPr>
            </w:pPr>
            <w:r>
              <w:rPr>
                <w:rFonts w:ascii="Tahoma" w:hAnsi="Tahoma" w:cs="Tahoma"/>
                <w:sz w:val="18"/>
                <w:szCs w:val="18"/>
              </w:rPr>
              <w:t xml:space="preserve">Usługa jest zintegrowana z systemem HIS tak by rezygnacja pacjenta z wizyty powodowała stosowne modyfikacji w module rejestracji oraz automatyczne przesłania aktualizacji do systemu AP-KOLCE prowadzonego przez NFZ. </w:t>
            </w:r>
          </w:p>
        </w:tc>
      </w:tr>
      <w:tr w:rsidR="000B7990" w:rsidRPr="00F20F52" w14:paraId="7A802339" w14:textId="77777777" w:rsidTr="00C777D3">
        <w:tc>
          <w:tcPr>
            <w:tcW w:w="1068" w:type="dxa"/>
          </w:tcPr>
          <w:p w14:paraId="70766946" w14:textId="77777777" w:rsidR="000B7990" w:rsidRPr="00F20F52" w:rsidRDefault="000B7990"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09B18676" w14:textId="18300BA3" w:rsidR="000B7990" w:rsidRPr="00F20F52" w:rsidRDefault="000B7990" w:rsidP="00C777D3">
            <w:pPr>
              <w:jc w:val="both"/>
              <w:rPr>
                <w:rFonts w:ascii="Tahoma" w:hAnsi="Tahoma" w:cs="Tahoma"/>
                <w:sz w:val="18"/>
                <w:szCs w:val="18"/>
              </w:rPr>
            </w:pPr>
            <w:r w:rsidRPr="00F20F52">
              <w:rPr>
                <w:rFonts w:ascii="Tahoma" w:hAnsi="Tahoma" w:cs="Tahoma"/>
                <w:sz w:val="18"/>
                <w:szCs w:val="18"/>
              </w:rPr>
              <w:t xml:space="preserve">Usługa obejmuje swym zakresem sterowanie ruchem pacjenta z wykorzystaniem </w:t>
            </w:r>
            <w:proofErr w:type="spellStart"/>
            <w:r w:rsidRPr="00F20F52">
              <w:rPr>
                <w:rFonts w:ascii="Tahoma" w:hAnsi="Tahoma" w:cs="Tahoma"/>
                <w:sz w:val="18"/>
                <w:szCs w:val="18"/>
              </w:rPr>
              <w:t>infokiosku</w:t>
            </w:r>
            <w:proofErr w:type="spellEnd"/>
            <w:r w:rsidRPr="00F20F52">
              <w:rPr>
                <w:rFonts w:ascii="Tahoma" w:hAnsi="Tahoma" w:cs="Tahoma"/>
                <w:sz w:val="18"/>
                <w:szCs w:val="18"/>
              </w:rPr>
              <w:t xml:space="preserve"> i</w:t>
            </w:r>
            <w:r w:rsidR="003E69B1" w:rsidRPr="00F20F52">
              <w:rPr>
                <w:rFonts w:ascii="Tahoma" w:hAnsi="Tahoma" w:cs="Tahoma"/>
                <w:sz w:val="18"/>
                <w:szCs w:val="18"/>
              </w:rPr>
              <w:t> </w:t>
            </w:r>
            <w:r w:rsidRPr="00F20F52">
              <w:rPr>
                <w:rFonts w:ascii="Tahoma" w:hAnsi="Tahoma" w:cs="Tahoma"/>
                <w:sz w:val="18"/>
                <w:szCs w:val="18"/>
              </w:rPr>
              <w:t xml:space="preserve">wyświetlaczy </w:t>
            </w:r>
            <w:proofErr w:type="spellStart"/>
            <w:r w:rsidRPr="00F20F52">
              <w:rPr>
                <w:rFonts w:ascii="Tahoma" w:hAnsi="Tahoma" w:cs="Tahoma"/>
                <w:sz w:val="18"/>
                <w:szCs w:val="18"/>
              </w:rPr>
              <w:t>przygabinetowych</w:t>
            </w:r>
            <w:proofErr w:type="spellEnd"/>
            <w:r w:rsidRPr="00F20F52">
              <w:rPr>
                <w:rFonts w:ascii="Tahoma" w:hAnsi="Tahoma" w:cs="Tahoma"/>
                <w:sz w:val="18"/>
                <w:szCs w:val="18"/>
              </w:rPr>
              <w:t>, opisane w dalszej części dokumentu.</w:t>
            </w:r>
          </w:p>
        </w:tc>
      </w:tr>
      <w:tr w:rsidR="0082505B" w:rsidRPr="00F20F52" w14:paraId="4E48CF05" w14:textId="77777777" w:rsidTr="00C777D3">
        <w:tc>
          <w:tcPr>
            <w:tcW w:w="1068" w:type="dxa"/>
          </w:tcPr>
          <w:p w14:paraId="6EF6A227" w14:textId="77777777" w:rsidR="0082505B" w:rsidRPr="00F20F52" w:rsidRDefault="0082505B" w:rsidP="00A65E73">
            <w:pPr>
              <w:pStyle w:val="Akapitzlist"/>
              <w:numPr>
                <w:ilvl w:val="0"/>
                <w:numId w:val="22"/>
              </w:numPr>
              <w:autoSpaceDE w:val="0"/>
              <w:autoSpaceDN w:val="0"/>
              <w:adjustRightInd w:val="0"/>
              <w:rPr>
                <w:rFonts w:ascii="Tahoma" w:hAnsi="Tahoma" w:cs="Tahoma"/>
                <w:sz w:val="18"/>
                <w:szCs w:val="18"/>
              </w:rPr>
            </w:pPr>
          </w:p>
        </w:tc>
        <w:tc>
          <w:tcPr>
            <w:tcW w:w="7999" w:type="dxa"/>
          </w:tcPr>
          <w:p w14:paraId="06B7A530" w14:textId="5E5B7841" w:rsidR="0082505B" w:rsidRPr="00F20F52" w:rsidRDefault="0082505B" w:rsidP="00C777D3">
            <w:pPr>
              <w:jc w:val="both"/>
              <w:rPr>
                <w:rFonts w:ascii="Tahoma" w:hAnsi="Tahoma" w:cs="Tahoma"/>
                <w:sz w:val="18"/>
                <w:szCs w:val="18"/>
              </w:rPr>
            </w:pPr>
            <w:r w:rsidRPr="00F20F52">
              <w:rPr>
                <w:rFonts w:ascii="Tahoma" w:hAnsi="Tahoma" w:cs="Tahoma"/>
                <w:sz w:val="18"/>
                <w:szCs w:val="18"/>
              </w:rPr>
              <w:t>Usługa umożliwiać będzie również nadawanie gabinetowych numerów kolejkowych. Na podstawie numerów kolejkowych zarejestrowany pacjent zapraszany będzie do gabinetu. E-Usługa  będzie zintegrowan</w:t>
            </w:r>
            <w:r w:rsidR="003E69B1" w:rsidRPr="00F20F52">
              <w:rPr>
                <w:rFonts w:ascii="Tahoma" w:hAnsi="Tahoma" w:cs="Tahoma"/>
                <w:sz w:val="18"/>
                <w:szCs w:val="18"/>
              </w:rPr>
              <w:t>a</w:t>
            </w:r>
            <w:r w:rsidRPr="00F20F52">
              <w:rPr>
                <w:rFonts w:ascii="Tahoma" w:hAnsi="Tahoma" w:cs="Tahoma"/>
                <w:sz w:val="18"/>
                <w:szCs w:val="18"/>
              </w:rPr>
              <w:t xml:space="preserve"> z posiadanym systemem HIS.  Pacjent po zalogowaniu na swoje konto będzie miał dostęp do informacji nt. numeru pacjenta</w:t>
            </w:r>
            <w:r w:rsidR="003E69B1" w:rsidRPr="00F20F52">
              <w:rPr>
                <w:rFonts w:ascii="Tahoma" w:hAnsi="Tahoma" w:cs="Tahoma"/>
                <w:sz w:val="18"/>
                <w:szCs w:val="18"/>
              </w:rPr>
              <w:t>,</w:t>
            </w:r>
            <w:r w:rsidRPr="00F20F52">
              <w:rPr>
                <w:rFonts w:ascii="Tahoma" w:hAnsi="Tahoma" w:cs="Tahoma"/>
                <w:sz w:val="18"/>
                <w:szCs w:val="18"/>
              </w:rPr>
              <w:t xml:space="preserve"> który jest w tej chwili obsługiwany/badany przez lekarza oraz informacji o swoim numerze w kolejce. Dla pacjentów</w:t>
            </w:r>
            <w:r w:rsidR="003E69B1" w:rsidRPr="00F20F52">
              <w:rPr>
                <w:rFonts w:ascii="Tahoma" w:hAnsi="Tahoma" w:cs="Tahoma"/>
                <w:sz w:val="18"/>
                <w:szCs w:val="18"/>
              </w:rPr>
              <w:t>,</w:t>
            </w:r>
            <w:r w:rsidRPr="00F20F52">
              <w:rPr>
                <w:rFonts w:ascii="Tahoma" w:hAnsi="Tahoma" w:cs="Tahoma"/>
                <w:sz w:val="18"/>
                <w:szCs w:val="18"/>
              </w:rPr>
              <w:t xml:space="preserve"> którzy zostali zarejestrowani tradycyjnie (osobiście/telefonicznie) i nie mają możliwości zalogowania się na swoje konto (lub go nie mają) w</w:t>
            </w:r>
            <w:r w:rsidR="003E69B1" w:rsidRPr="00F20F52">
              <w:rPr>
                <w:rFonts w:ascii="Tahoma" w:hAnsi="Tahoma" w:cs="Tahoma"/>
                <w:sz w:val="18"/>
                <w:szCs w:val="18"/>
              </w:rPr>
              <w:t> </w:t>
            </w:r>
            <w:r w:rsidRPr="00F20F52">
              <w:rPr>
                <w:rFonts w:ascii="Tahoma" w:hAnsi="Tahoma" w:cs="Tahoma"/>
                <w:sz w:val="18"/>
                <w:szCs w:val="18"/>
              </w:rPr>
              <w:t>Portalu, czekając w placówce Wnioskującego, będą informowani o aktualnie przyjmowanym numerze kolejkowy</w:t>
            </w:r>
            <w:r w:rsidR="003E69B1" w:rsidRPr="00F20F52">
              <w:rPr>
                <w:rFonts w:ascii="Tahoma" w:hAnsi="Tahoma" w:cs="Tahoma"/>
                <w:sz w:val="18"/>
                <w:szCs w:val="18"/>
              </w:rPr>
              <w:t>m</w:t>
            </w:r>
            <w:r w:rsidRPr="00F20F52">
              <w:rPr>
                <w:rFonts w:ascii="Tahoma" w:hAnsi="Tahoma" w:cs="Tahoma"/>
                <w:sz w:val="18"/>
                <w:szCs w:val="18"/>
              </w:rPr>
              <w:t xml:space="preserve"> pacjenta na wyświetlaczu przy gabinecie. Pacjenci będą też mieli możliwość wydrukowania numeru kolejkowego do gabinetu w kiosku multimedialnym po potwierdzeniu swojej obecności w placówce Wnioskującego.</w:t>
            </w:r>
          </w:p>
        </w:tc>
      </w:tr>
    </w:tbl>
    <w:p w14:paraId="02E1E34F" w14:textId="6391D38D" w:rsidR="000B7990" w:rsidRPr="00F20F52" w:rsidRDefault="000B7990" w:rsidP="00346613">
      <w:pPr>
        <w:rPr>
          <w:rFonts w:ascii="Tahoma" w:hAnsi="Tahoma" w:cs="Tahoma"/>
          <w:sz w:val="18"/>
          <w:szCs w:val="18"/>
        </w:rPr>
      </w:pPr>
    </w:p>
    <w:p w14:paraId="5F8F8514" w14:textId="1FF142AF" w:rsidR="00C9330A" w:rsidRPr="00F20F52" w:rsidRDefault="00C9330A" w:rsidP="00346613">
      <w:pPr>
        <w:rPr>
          <w:rFonts w:ascii="Tahoma" w:hAnsi="Tahoma" w:cs="Tahoma"/>
          <w:sz w:val="18"/>
          <w:szCs w:val="18"/>
        </w:rPr>
      </w:pPr>
    </w:p>
    <w:tbl>
      <w:tblPr>
        <w:tblStyle w:val="Tabela-Siatka"/>
        <w:tblW w:w="9067" w:type="dxa"/>
        <w:tblLayout w:type="fixed"/>
        <w:tblLook w:val="04A0" w:firstRow="1" w:lastRow="0" w:firstColumn="1" w:lastColumn="0" w:noHBand="0" w:noVBand="1"/>
      </w:tblPr>
      <w:tblGrid>
        <w:gridCol w:w="1056"/>
        <w:gridCol w:w="12"/>
        <w:gridCol w:w="7999"/>
      </w:tblGrid>
      <w:tr w:rsidR="00C9330A" w:rsidRPr="00F20F52" w14:paraId="10CFE8A3" w14:textId="77777777" w:rsidTr="00E52C3E">
        <w:trPr>
          <w:trHeight w:val="495"/>
        </w:trPr>
        <w:tc>
          <w:tcPr>
            <w:tcW w:w="9067" w:type="dxa"/>
            <w:gridSpan w:val="3"/>
            <w:shd w:val="clear" w:color="auto" w:fill="auto"/>
            <w:vAlign w:val="center"/>
          </w:tcPr>
          <w:p w14:paraId="31A13736" w14:textId="41E11324" w:rsidR="00C9330A" w:rsidRPr="00F20F52" w:rsidRDefault="00C9330A" w:rsidP="00C777D3">
            <w:pPr>
              <w:pStyle w:val="Tabela"/>
              <w:rPr>
                <w:bCs/>
                <w:szCs w:val="18"/>
              </w:rPr>
            </w:pPr>
            <w:r w:rsidRPr="00F20F52">
              <w:rPr>
                <w:b/>
                <w:szCs w:val="18"/>
              </w:rPr>
              <w:t xml:space="preserve">Funkcjonalności obszaru </w:t>
            </w:r>
            <w:proofErr w:type="spellStart"/>
            <w:r w:rsidRPr="00F20F52">
              <w:rPr>
                <w:b/>
                <w:szCs w:val="18"/>
              </w:rPr>
              <w:t>InfoKiosk</w:t>
            </w:r>
            <w:proofErr w:type="spellEnd"/>
            <w:r w:rsidR="00E52C3E" w:rsidRPr="00F20F52">
              <w:rPr>
                <w:b/>
                <w:szCs w:val="18"/>
              </w:rPr>
              <w:t xml:space="preserve"> </w:t>
            </w:r>
            <w:r w:rsidR="00E52C3E" w:rsidRPr="00744C8F">
              <w:rPr>
                <w:bCs/>
                <w:szCs w:val="18"/>
              </w:rPr>
              <w:t xml:space="preserve">(dostarczenie i konfiguracja </w:t>
            </w:r>
            <w:proofErr w:type="spellStart"/>
            <w:r w:rsidR="00E52C3E" w:rsidRPr="00744C8F">
              <w:rPr>
                <w:bCs/>
                <w:szCs w:val="18"/>
              </w:rPr>
              <w:t>InfoKiosku</w:t>
            </w:r>
            <w:proofErr w:type="spellEnd"/>
            <w:r w:rsidR="00E52C3E" w:rsidRPr="00744C8F">
              <w:rPr>
                <w:bCs/>
                <w:szCs w:val="18"/>
              </w:rPr>
              <w:t xml:space="preserve"> zostaną objęte odrębnym postępowaniem, jednak </w:t>
            </w:r>
            <w:r w:rsidR="00FC0E9C" w:rsidRPr="00744C8F">
              <w:rPr>
                <w:bCs/>
                <w:szCs w:val="18"/>
              </w:rPr>
              <w:t>należy</w:t>
            </w:r>
            <w:r w:rsidR="00E52C3E" w:rsidRPr="00744C8F">
              <w:rPr>
                <w:bCs/>
                <w:szCs w:val="18"/>
              </w:rPr>
              <w:t xml:space="preserve"> uwzględnić w</w:t>
            </w:r>
            <w:r w:rsidR="00FC0E9C" w:rsidRPr="00744C8F">
              <w:rPr>
                <w:bCs/>
                <w:szCs w:val="18"/>
              </w:rPr>
              <w:t xml:space="preserve"> przygotowanej</w:t>
            </w:r>
            <w:r w:rsidR="00E52C3E" w:rsidRPr="00744C8F">
              <w:rPr>
                <w:bCs/>
                <w:szCs w:val="18"/>
              </w:rPr>
              <w:t xml:space="preserve"> ofercie wymagania które </w:t>
            </w:r>
            <w:r w:rsidR="00FC0E9C" w:rsidRPr="00744C8F">
              <w:rPr>
                <w:bCs/>
                <w:szCs w:val="18"/>
              </w:rPr>
              <w:t>potrzebne</w:t>
            </w:r>
            <w:r w:rsidR="00E52C3E" w:rsidRPr="00744C8F">
              <w:rPr>
                <w:bCs/>
                <w:szCs w:val="18"/>
              </w:rPr>
              <w:t xml:space="preserve"> będą</w:t>
            </w:r>
            <w:r w:rsidR="00FC0E9C" w:rsidRPr="00744C8F">
              <w:rPr>
                <w:bCs/>
                <w:szCs w:val="18"/>
              </w:rPr>
              <w:t xml:space="preserve"> do prawidłowej realizacji tej części zadania – to znaczy, zaoferować oprogramowanie do którego Zamawiający będzie mógł dołączyć </w:t>
            </w:r>
            <w:proofErr w:type="spellStart"/>
            <w:r w:rsidR="00FC0E9C" w:rsidRPr="00744C8F">
              <w:rPr>
                <w:bCs/>
                <w:szCs w:val="18"/>
              </w:rPr>
              <w:t>InfoKiosk</w:t>
            </w:r>
            <w:proofErr w:type="spellEnd"/>
            <w:r w:rsidR="00FC0E9C" w:rsidRPr="00744C8F">
              <w:rPr>
                <w:bCs/>
                <w:szCs w:val="18"/>
              </w:rPr>
              <w:t xml:space="preserve"> i jego funkcjonalności bez potrzeby dokonywania dodatkowych zakupów czy wykonywania dodatkowych czynności</w:t>
            </w:r>
            <w:r w:rsidR="00E52C3E" w:rsidRPr="00744C8F">
              <w:rPr>
                <w:bCs/>
                <w:szCs w:val="18"/>
              </w:rPr>
              <w:t>)</w:t>
            </w:r>
          </w:p>
        </w:tc>
      </w:tr>
      <w:tr w:rsidR="00C9330A" w:rsidRPr="00F20F52" w14:paraId="601E3981" w14:textId="77777777" w:rsidTr="00C9330A">
        <w:trPr>
          <w:trHeight w:val="375"/>
          <w:tblHeader/>
        </w:trPr>
        <w:tc>
          <w:tcPr>
            <w:tcW w:w="1068" w:type="dxa"/>
            <w:gridSpan w:val="2"/>
            <w:shd w:val="clear" w:color="auto" w:fill="auto"/>
            <w:vAlign w:val="center"/>
          </w:tcPr>
          <w:p w14:paraId="7BA4BA45" w14:textId="77777777" w:rsidR="00C9330A" w:rsidRPr="00F20F52" w:rsidRDefault="00C9330A" w:rsidP="00C777D3">
            <w:pPr>
              <w:pStyle w:val="Tabela"/>
              <w:jc w:val="center"/>
              <w:rPr>
                <w:b/>
                <w:szCs w:val="18"/>
              </w:rPr>
            </w:pPr>
            <w:r w:rsidRPr="00F20F52">
              <w:rPr>
                <w:b/>
                <w:szCs w:val="18"/>
              </w:rPr>
              <w:t>ID</w:t>
            </w:r>
          </w:p>
        </w:tc>
        <w:tc>
          <w:tcPr>
            <w:tcW w:w="7999" w:type="dxa"/>
            <w:shd w:val="clear" w:color="auto" w:fill="auto"/>
            <w:vAlign w:val="center"/>
          </w:tcPr>
          <w:p w14:paraId="798AE272" w14:textId="77777777" w:rsidR="00C9330A" w:rsidRPr="00F20F52" w:rsidRDefault="00C9330A" w:rsidP="00C777D3">
            <w:pPr>
              <w:jc w:val="both"/>
              <w:rPr>
                <w:rFonts w:ascii="Tahoma" w:hAnsi="Tahoma" w:cs="Tahoma"/>
                <w:b/>
                <w:sz w:val="18"/>
                <w:szCs w:val="18"/>
              </w:rPr>
            </w:pPr>
            <w:r w:rsidRPr="00F20F52">
              <w:rPr>
                <w:rFonts w:ascii="Tahoma" w:hAnsi="Tahoma" w:cs="Tahoma"/>
                <w:b/>
                <w:sz w:val="18"/>
                <w:szCs w:val="18"/>
              </w:rPr>
              <w:t>Opis wymagania</w:t>
            </w:r>
          </w:p>
        </w:tc>
      </w:tr>
      <w:tr w:rsidR="00C9330A" w:rsidRPr="00F20F52" w14:paraId="71F48F55" w14:textId="77777777" w:rsidTr="00E52C3E">
        <w:tc>
          <w:tcPr>
            <w:tcW w:w="1056" w:type="dxa"/>
            <w:shd w:val="clear" w:color="auto" w:fill="auto"/>
          </w:tcPr>
          <w:p w14:paraId="1DFDE922" w14:textId="77777777" w:rsidR="00C9330A" w:rsidRPr="00F20F52" w:rsidRDefault="00C9330A"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shd w:val="clear" w:color="auto" w:fill="auto"/>
          </w:tcPr>
          <w:p w14:paraId="30E590E6" w14:textId="77777777" w:rsidR="00C9330A" w:rsidRPr="00F20F52" w:rsidRDefault="00C9330A" w:rsidP="00C777D3">
            <w:pPr>
              <w:jc w:val="both"/>
              <w:rPr>
                <w:rFonts w:ascii="Tahoma" w:hAnsi="Tahoma" w:cs="Tahoma"/>
                <w:sz w:val="18"/>
                <w:szCs w:val="18"/>
              </w:rPr>
            </w:pPr>
            <w:r w:rsidRPr="00F20F52">
              <w:rPr>
                <w:rFonts w:ascii="Tahoma" w:hAnsi="Tahoma" w:cs="Tahoma"/>
                <w:sz w:val="18"/>
                <w:szCs w:val="18"/>
              </w:rPr>
              <w:t>Możliwość sprawdzenia i potwierdzenia przybycia do lekarza na dzień wizyty.</w:t>
            </w:r>
          </w:p>
        </w:tc>
      </w:tr>
      <w:tr w:rsidR="00C9330A" w:rsidRPr="00F20F52" w14:paraId="0D69CD42" w14:textId="77777777" w:rsidTr="00E52C3E">
        <w:tc>
          <w:tcPr>
            <w:tcW w:w="1056" w:type="dxa"/>
            <w:shd w:val="clear" w:color="auto" w:fill="auto"/>
          </w:tcPr>
          <w:p w14:paraId="1DF75F1F" w14:textId="77777777" w:rsidR="00C9330A" w:rsidRPr="00F20F52" w:rsidRDefault="00C9330A"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shd w:val="clear" w:color="auto" w:fill="auto"/>
          </w:tcPr>
          <w:p w14:paraId="3608DF43" w14:textId="77777777" w:rsidR="00C9330A" w:rsidRPr="00F20F52" w:rsidRDefault="00C9330A" w:rsidP="00C777D3">
            <w:pPr>
              <w:jc w:val="both"/>
              <w:rPr>
                <w:rFonts w:ascii="Tahoma" w:hAnsi="Tahoma" w:cs="Tahoma"/>
                <w:sz w:val="18"/>
                <w:szCs w:val="18"/>
              </w:rPr>
            </w:pPr>
            <w:r w:rsidRPr="00F20F52">
              <w:rPr>
                <w:rFonts w:ascii="Tahoma" w:hAnsi="Tahoma" w:cs="Tahoma"/>
                <w:sz w:val="18"/>
                <w:szCs w:val="18"/>
              </w:rPr>
              <w:t xml:space="preserve">Możliwość wydrukowania numeru kolejkowego dla pacjenta. </w:t>
            </w:r>
          </w:p>
        </w:tc>
      </w:tr>
      <w:tr w:rsidR="00C9330A" w:rsidRPr="00F20F52" w14:paraId="63CEE7D2" w14:textId="77777777" w:rsidTr="00E52C3E">
        <w:trPr>
          <w:trHeight w:val="495"/>
        </w:trPr>
        <w:tc>
          <w:tcPr>
            <w:tcW w:w="9067" w:type="dxa"/>
            <w:gridSpan w:val="3"/>
            <w:shd w:val="clear" w:color="auto" w:fill="auto"/>
            <w:vAlign w:val="center"/>
          </w:tcPr>
          <w:p w14:paraId="2EF40E22" w14:textId="77777777" w:rsidR="00C9330A" w:rsidRPr="00F20F52" w:rsidRDefault="00C9330A" w:rsidP="00C777D3">
            <w:pPr>
              <w:pStyle w:val="Tabela"/>
              <w:rPr>
                <w:b/>
                <w:szCs w:val="18"/>
              </w:rPr>
            </w:pPr>
            <w:r w:rsidRPr="00F20F52">
              <w:rPr>
                <w:b/>
                <w:szCs w:val="18"/>
              </w:rPr>
              <w:t>Funkcjonalności obszaru Wyświetlacze (Sterowanie Ruchem Pacjentów)</w:t>
            </w:r>
          </w:p>
        </w:tc>
      </w:tr>
      <w:tr w:rsidR="00C9330A" w:rsidRPr="00F20F52" w14:paraId="38166268" w14:textId="77777777" w:rsidTr="00C9330A">
        <w:trPr>
          <w:trHeight w:val="375"/>
          <w:tblHeader/>
        </w:trPr>
        <w:tc>
          <w:tcPr>
            <w:tcW w:w="1068" w:type="dxa"/>
            <w:gridSpan w:val="2"/>
            <w:shd w:val="clear" w:color="auto" w:fill="auto"/>
            <w:vAlign w:val="center"/>
          </w:tcPr>
          <w:p w14:paraId="3F1D349B" w14:textId="77777777" w:rsidR="00C9330A" w:rsidRPr="00F20F52" w:rsidRDefault="00C9330A" w:rsidP="00C777D3">
            <w:pPr>
              <w:pStyle w:val="Tabela"/>
              <w:jc w:val="center"/>
              <w:rPr>
                <w:b/>
                <w:szCs w:val="18"/>
              </w:rPr>
            </w:pPr>
            <w:r w:rsidRPr="00F20F52">
              <w:rPr>
                <w:b/>
                <w:szCs w:val="18"/>
              </w:rPr>
              <w:t>ID</w:t>
            </w:r>
          </w:p>
        </w:tc>
        <w:tc>
          <w:tcPr>
            <w:tcW w:w="7999" w:type="dxa"/>
            <w:shd w:val="clear" w:color="auto" w:fill="auto"/>
            <w:vAlign w:val="center"/>
          </w:tcPr>
          <w:p w14:paraId="5E77E198" w14:textId="77777777" w:rsidR="00C9330A" w:rsidRPr="00F20F52" w:rsidRDefault="00C9330A" w:rsidP="00C777D3">
            <w:pPr>
              <w:jc w:val="both"/>
              <w:rPr>
                <w:rFonts w:ascii="Tahoma" w:hAnsi="Tahoma" w:cs="Tahoma"/>
                <w:b/>
                <w:sz w:val="18"/>
                <w:szCs w:val="18"/>
              </w:rPr>
            </w:pPr>
            <w:r w:rsidRPr="00F20F52">
              <w:rPr>
                <w:rFonts w:ascii="Tahoma" w:hAnsi="Tahoma" w:cs="Tahoma"/>
                <w:b/>
                <w:sz w:val="18"/>
                <w:szCs w:val="18"/>
              </w:rPr>
              <w:t>Opis wymagania</w:t>
            </w:r>
          </w:p>
        </w:tc>
      </w:tr>
      <w:tr w:rsidR="00C9330A" w:rsidRPr="00F20F52" w14:paraId="033A54F7" w14:textId="77777777" w:rsidTr="00C9330A">
        <w:tc>
          <w:tcPr>
            <w:tcW w:w="1056" w:type="dxa"/>
          </w:tcPr>
          <w:p w14:paraId="13A04958" w14:textId="77777777" w:rsidR="00C9330A" w:rsidRPr="00F20F52" w:rsidRDefault="00C9330A"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072A7795" w14:textId="77777777" w:rsidR="00C9330A" w:rsidRPr="00F20F52" w:rsidRDefault="00C9330A" w:rsidP="00C777D3">
            <w:pPr>
              <w:jc w:val="both"/>
              <w:rPr>
                <w:rFonts w:ascii="Tahoma" w:hAnsi="Tahoma" w:cs="Tahoma"/>
                <w:sz w:val="18"/>
                <w:szCs w:val="18"/>
              </w:rPr>
            </w:pPr>
            <w:r w:rsidRPr="00F20F52">
              <w:rPr>
                <w:rFonts w:ascii="Tahoma" w:hAnsi="Tahoma" w:cs="Tahoma"/>
                <w:sz w:val="18"/>
                <w:szCs w:val="18"/>
              </w:rPr>
              <w:t>W trakcie rejestracji istnieje możliwość nadania indywidualnego numeru kolejkowego dla pacjenta w celu obsługi gabinetowego systemu przywoławczego. Jednocześnie lekarz na liście pacjentów przewidzianych do przyjęcia ma możliwość przywołania pacjenta co skutkować będzie wyświetleniem indywidualnego numeru kolejkowego pacjenta na wyświetlaczu przy gabinecie i/lub wyświetlaczu zbiorczym (korytarzowym).</w:t>
            </w:r>
          </w:p>
        </w:tc>
      </w:tr>
      <w:tr w:rsidR="00C9330A" w:rsidRPr="00F20F52" w14:paraId="33D4DDAD" w14:textId="77777777" w:rsidTr="00C9330A">
        <w:tc>
          <w:tcPr>
            <w:tcW w:w="1056" w:type="dxa"/>
          </w:tcPr>
          <w:p w14:paraId="6FDA464B" w14:textId="77777777" w:rsidR="00C9330A" w:rsidRPr="00F20F52" w:rsidRDefault="00C9330A"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23C79ECA" w14:textId="6B7B1C26" w:rsidR="00C9330A" w:rsidRPr="00F20F52" w:rsidRDefault="00C9330A" w:rsidP="00C777D3">
            <w:pPr>
              <w:jc w:val="both"/>
              <w:rPr>
                <w:rFonts w:ascii="Tahoma" w:hAnsi="Tahoma" w:cs="Tahoma"/>
                <w:sz w:val="18"/>
                <w:szCs w:val="18"/>
              </w:rPr>
            </w:pPr>
            <w:r w:rsidRPr="00F20F52">
              <w:rPr>
                <w:rFonts w:ascii="Tahoma" w:hAnsi="Tahoma" w:cs="Tahoma"/>
                <w:sz w:val="18"/>
                <w:szCs w:val="18"/>
              </w:rPr>
              <w:t>Funkcjonalność współdziałania i sterowania wyświetlaczem graficzny</w:t>
            </w:r>
            <w:r w:rsidR="008E4833" w:rsidRPr="00F20F52">
              <w:rPr>
                <w:rFonts w:ascii="Tahoma" w:hAnsi="Tahoma" w:cs="Tahoma"/>
                <w:sz w:val="18"/>
                <w:szCs w:val="18"/>
              </w:rPr>
              <w:t>m</w:t>
            </w:r>
            <w:r w:rsidRPr="00F20F52">
              <w:rPr>
                <w:rFonts w:ascii="Tahoma" w:hAnsi="Tahoma" w:cs="Tahoma"/>
                <w:sz w:val="18"/>
                <w:szCs w:val="18"/>
              </w:rPr>
              <w:t xml:space="preserve"> (panel LCD/tablet) przy gabinecie / gabinetach lekarskich tj.:</w:t>
            </w:r>
          </w:p>
          <w:p w14:paraId="3C237962" w14:textId="77777777" w:rsidR="00C9330A" w:rsidRPr="00744C8F" w:rsidRDefault="00C9330A" w:rsidP="00A65E73">
            <w:pPr>
              <w:pStyle w:val="Akapitzlist"/>
              <w:numPr>
                <w:ilvl w:val="0"/>
                <w:numId w:val="48"/>
              </w:numPr>
              <w:jc w:val="both"/>
              <w:rPr>
                <w:rFonts w:ascii="Tahoma" w:hAnsi="Tahoma" w:cs="Tahoma"/>
                <w:sz w:val="18"/>
                <w:szCs w:val="18"/>
              </w:rPr>
            </w:pPr>
            <w:r w:rsidRPr="00744C8F">
              <w:rPr>
                <w:rFonts w:ascii="Tahoma" w:hAnsi="Tahoma" w:cs="Tahoma"/>
                <w:sz w:val="18"/>
                <w:szCs w:val="18"/>
              </w:rPr>
              <w:t>prezentacji informacji na temat lekarza zalogowanego do systemu w tym gabinecie,</w:t>
            </w:r>
          </w:p>
          <w:p w14:paraId="37F481D0" w14:textId="77777777" w:rsidR="00C9330A" w:rsidRPr="00744C8F" w:rsidRDefault="00C9330A" w:rsidP="00A65E73">
            <w:pPr>
              <w:pStyle w:val="Akapitzlist"/>
              <w:numPr>
                <w:ilvl w:val="0"/>
                <w:numId w:val="48"/>
              </w:numPr>
              <w:jc w:val="both"/>
              <w:rPr>
                <w:rFonts w:ascii="Tahoma" w:hAnsi="Tahoma" w:cs="Tahoma"/>
                <w:sz w:val="18"/>
                <w:szCs w:val="18"/>
              </w:rPr>
            </w:pPr>
            <w:r w:rsidRPr="00744C8F">
              <w:rPr>
                <w:rFonts w:ascii="Tahoma" w:hAnsi="Tahoma" w:cs="Tahoma"/>
                <w:sz w:val="18"/>
                <w:szCs w:val="18"/>
              </w:rPr>
              <w:t xml:space="preserve">zajętości lekarza - „trwa wizyta”, </w:t>
            </w:r>
          </w:p>
          <w:p w14:paraId="3A24E0E7" w14:textId="77777777" w:rsidR="00C9330A" w:rsidRPr="00744C8F" w:rsidRDefault="00C9330A" w:rsidP="00A65E73">
            <w:pPr>
              <w:pStyle w:val="Akapitzlist"/>
              <w:numPr>
                <w:ilvl w:val="0"/>
                <w:numId w:val="48"/>
              </w:numPr>
              <w:jc w:val="both"/>
              <w:rPr>
                <w:rFonts w:ascii="Tahoma" w:hAnsi="Tahoma" w:cs="Tahoma"/>
                <w:sz w:val="18"/>
                <w:szCs w:val="18"/>
              </w:rPr>
            </w:pPr>
            <w:r w:rsidRPr="00744C8F">
              <w:rPr>
                <w:rFonts w:ascii="Tahoma" w:hAnsi="Tahoma" w:cs="Tahoma"/>
                <w:sz w:val="18"/>
                <w:szCs w:val="18"/>
              </w:rPr>
              <w:t>numeru przyjmowanego pacjenta.</w:t>
            </w:r>
          </w:p>
        </w:tc>
      </w:tr>
      <w:tr w:rsidR="00C9330A" w:rsidRPr="00F20F52" w14:paraId="28AFE6D5" w14:textId="77777777" w:rsidTr="00C9330A">
        <w:tc>
          <w:tcPr>
            <w:tcW w:w="1056" w:type="dxa"/>
          </w:tcPr>
          <w:p w14:paraId="084914EF" w14:textId="77777777" w:rsidR="00C9330A" w:rsidRPr="00F20F52" w:rsidRDefault="00C9330A"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76B4DB8E" w14:textId="77777777" w:rsidR="00C9330A" w:rsidRPr="00744C8F" w:rsidRDefault="00C9330A" w:rsidP="00C777D3">
            <w:pPr>
              <w:jc w:val="both"/>
              <w:rPr>
                <w:rFonts w:ascii="Tahoma" w:hAnsi="Tahoma" w:cs="Tahoma"/>
                <w:sz w:val="18"/>
                <w:szCs w:val="18"/>
              </w:rPr>
            </w:pPr>
            <w:r w:rsidRPr="00744C8F">
              <w:rPr>
                <w:rFonts w:ascii="Tahoma" w:hAnsi="Tahoma" w:cs="Tahoma"/>
                <w:sz w:val="18"/>
                <w:szCs w:val="18"/>
              </w:rPr>
              <w:t>Podsystem ma możliwość sterowania wyświetlaczami w zakresie:</w:t>
            </w:r>
          </w:p>
          <w:p w14:paraId="1357C269" w14:textId="77777777" w:rsidR="00C9330A" w:rsidRPr="00744C8F" w:rsidRDefault="00C9330A" w:rsidP="00A65E73">
            <w:pPr>
              <w:pStyle w:val="Akapitzlist"/>
              <w:numPr>
                <w:ilvl w:val="0"/>
                <w:numId w:val="49"/>
              </w:numPr>
              <w:ind w:left="532"/>
              <w:jc w:val="both"/>
              <w:rPr>
                <w:rFonts w:ascii="Tahoma" w:hAnsi="Tahoma" w:cs="Tahoma"/>
                <w:sz w:val="18"/>
                <w:szCs w:val="18"/>
              </w:rPr>
            </w:pPr>
            <w:r w:rsidRPr="00744C8F">
              <w:rPr>
                <w:rFonts w:ascii="Tahoma" w:hAnsi="Tahoma" w:cs="Tahoma"/>
                <w:sz w:val="18"/>
                <w:szCs w:val="18"/>
              </w:rPr>
              <w:t>konfiguracji gabinetów, które ma obsługiwać wskazany wyświetlacz (jako wyświetlacz przy jednym gabinecie lub w poczekalni obsługujący wskazane gabinety),</w:t>
            </w:r>
          </w:p>
          <w:p w14:paraId="28C9F84F" w14:textId="71A4ECA1" w:rsidR="00C9330A" w:rsidRPr="00744C8F" w:rsidRDefault="00C9330A" w:rsidP="00A65E73">
            <w:pPr>
              <w:pStyle w:val="Akapitzlist"/>
              <w:numPr>
                <w:ilvl w:val="0"/>
                <w:numId w:val="49"/>
              </w:numPr>
              <w:ind w:left="532"/>
              <w:jc w:val="both"/>
              <w:rPr>
                <w:rFonts w:ascii="Tahoma" w:hAnsi="Tahoma" w:cs="Tahoma"/>
                <w:sz w:val="18"/>
                <w:szCs w:val="18"/>
              </w:rPr>
            </w:pPr>
            <w:r w:rsidRPr="00744C8F">
              <w:rPr>
                <w:rFonts w:ascii="Tahoma" w:hAnsi="Tahoma" w:cs="Tahoma"/>
                <w:sz w:val="18"/>
                <w:szCs w:val="18"/>
              </w:rPr>
              <w:t>wyświetlania zdjęcia, imienia i nazwiska oraz specjalizacji lekarza, który przyjmuje w</w:t>
            </w:r>
            <w:r w:rsidR="003E69B1" w:rsidRPr="00744C8F">
              <w:rPr>
                <w:rFonts w:ascii="Tahoma" w:hAnsi="Tahoma" w:cs="Tahoma"/>
                <w:sz w:val="18"/>
                <w:szCs w:val="18"/>
              </w:rPr>
              <w:t> </w:t>
            </w:r>
            <w:r w:rsidRPr="00744C8F">
              <w:rPr>
                <w:rFonts w:ascii="Tahoma" w:hAnsi="Tahoma" w:cs="Tahoma"/>
                <w:sz w:val="18"/>
                <w:szCs w:val="18"/>
              </w:rPr>
              <w:t>danym gabinecie,</w:t>
            </w:r>
          </w:p>
          <w:p w14:paraId="6747B115" w14:textId="77777777" w:rsidR="00C9330A" w:rsidRPr="00744C8F" w:rsidRDefault="00C9330A" w:rsidP="00A65E73">
            <w:pPr>
              <w:pStyle w:val="Akapitzlist"/>
              <w:numPr>
                <w:ilvl w:val="0"/>
                <w:numId w:val="49"/>
              </w:numPr>
              <w:ind w:left="532"/>
              <w:jc w:val="both"/>
              <w:rPr>
                <w:rFonts w:ascii="Tahoma" w:hAnsi="Tahoma" w:cs="Tahoma"/>
                <w:sz w:val="18"/>
                <w:szCs w:val="18"/>
              </w:rPr>
            </w:pPr>
            <w:r w:rsidRPr="00744C8F">
              <w:rPr>
                <w:rFonts w:ascii="Tahoma" w:hAnsi="Tahoma" w:cs="Tahoma"/>
                <w:sz w:val="18"/>
                <w:szCs w:val="18"/>
              </w:rPr>
              <w:t>zmiany kolorystycznej interfejsu,</w:t>
            </w:r>
          </w:p>
          <w:p w14:paraId="44617049" w14:textId="77777777" w:rsidR="00C9330A" w:rsidRPr="00744C8F" w:rsidRDefault="00C9330A" w:rsidP="00A65E73">
            <w:pPr>
              <w:pStyle w:val="Akapitzlist"/>
              <w:numPr>
                <w:ilvl w:val="0"/>
                <w:numId w:val="49"/>
              </w:numPr>
              <w:ind w:left="532"/>
              <w:jc w:val="both"/>
              <w:rPr>
                <w:rFonts w:ascii="Tahoma" w:hAnsi="Tahoma" w:cs="Tahoma"/>
                <w:sz w:val="18"/>
                <w:szCs w:val="18"/>
              </w:rPr>
            </w:pPr>
            <w:r w:rsidRPr="00744C8F">
              <w:rPr>
                <w:rFonts w:ascii="Tahoma" w:hAnsi="Tahoma" w:cs="Tahoma"/>
                <w:sz w:val="18"/>
                <w:szCs w:val="18"/>
              </w:rPr>
              <w:t>wyświetlania dodatkowych informacji np. o planowanych akcjach profilaktycznych prowadzonych w placówce,</w:t>
            </w:r>
          </w:p>
          <w:p w14:paraId="691D6B72" w14:textId="0A1A8FB1" w:rsidR="00C9330A" w:rsidRPr="00744C8F" w:rsidRDefault="00C9330A" w:rsidP="00A65E73">
            <w:pPr>
              <w:pStyle w:val="Akapitzlist"/>
              <w:numPr>
                <w:ilvl w:val="0"/>
                <w:numId w:val="49"/>
              </w:numPr>
              <w:ind w:left="532"/>
              <w:jc w:val="both"/>
              <w:rPr>
                <w:rFonts w:ascii="Tahoma" w:hAnsi="Tahoma" w:cs="Tahoma"/>
                <w:sz w:val="18"/>
                <w:szCs w:val="18"/>
              </w:rPr>
            </w:pPr>
            <w:r w:rsidRPr="00744C8F">
              <w:rPr>
                <w:rFonts w:ascii="Tahoma" w:hAnsi="Tahoma" w:cs="Tahoma"/>
                <w:sz w:val="18"/>
                <w:szCs w:val="18"/>
              </w:rPr>
              <w:t>dźwiękowego powiadomienia pacjentów o fakcie zaproszenia kolejnego pacjenta do</w:t>
            </w:r>
            <w:r w:rsidR="003E69B1" w:rsidRPr="00744C8F">
              <w:rPr>
                <w:rFonts w:ascii="Tahoma" w:hAnsi="Tahoma" w:cs="Tahoma"/>
                <w:sz w:val="18"/>
                <w:szCs w:val="18"/>
              </w:rPr>
              <w:t> </w:t>
            </w:r>
            <w:r w:rsidRPr="00744C8F">
              <w:rPr>
                <w:rFonts w:ascii="Tahoma" w:hAnsi="Tahoma" w:cs="Tahoma"/>
                <w:sz w:val="18"/>
                <w:szCs w:val="18"/>
              </w:rPr>
              <w:t>gabinetu.</w:t>
            </w:r>
          </w:p>
        </w:tc>
      </w:tr>
      <w:tr w:rsidR="00C9330A" w:rsidRPr="00F20F52" w14:paraId="5FF84D82" w14:textId="77777777" w:rsidTr="00C9330A">
        <w:tc>
          <w:tcPr>
            <w:tcW w:w="1056" w:type="dxa"/>
          </w:tcPr>
          <w:p w14:paraId="7F373ADD" w14:textId="77777777" w:rsidR="00C9330A" w:rsidRPr="00F20F52" w:rsidRDefault="00C9330A"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04DA270D" w14:textId="77777777" w:rsidR="00C9330A" w:rsidRPr="00F20F52" w:rsidRDefault="00C9330A" w:rsidP="00C777D3">
            <w:pPr>
              <w:jc w:val="both"/>
              <w:rPr>
                <w:rFonts w:ascii="Tahoma" w:hAnsi="Tahoma" w:cs="Tahoma"/>
                <w:sz w:val="18"/>
                <w:szCs w:val="18"/>
              </w:rPr>
            </w:pPr>
            <w:r w:rsidRPr="00F20F52">
              <w:rPr>
                <w:rFonts w:ascii="Tahoma" w:hAnsi="Tahoma" w:cs="Tahoma"/>
                <w:sz w:val="18"/>
                <w:szCs w:val="18"/>
              </w:rPr>
              <w:t xml:space="preserve">Podsystem posiada funkcjonalności współpracy z </w:t>
            </w:r>
            <w:proofErr w:type="spellStart"/>
            <w:r w:rsidRPr="00F20F52">
              <w:rPr>
                <w:rFonts w:ascii="Tahoma" w:hAnsi="Tahoma" w:cs="Tahoma"/>
                <w:sz w:val="18"/>
                <w:szCs w:val="18"/>
              </w:rPr>
              <w:t>infokioskami</w:t>
            </w:r>
            <w:proofErr w:type="spellEnd"/>
            <w:r w:rsidRPr="00F20F52">
              <w:rPr>
                <w:rFonts w:ascii="Tahoma" w:hAnsi="Tahoma" w:cs="Tahoma"/>
                <w:sz w:val="18"/>
                <w:szCs w:val="18"/>
              </w:rPr>
              <w:t xml:space="preserve"> w celu umożliwienia:</w:t>
            </w:r>
          </w:p>
          <w:p w14:paraId="2D388DE3" w14:textId="77777777" w:rsidR="00C9330A" w:rsidRPr="00744C8F" w:rsidRDefault="00C9330A" w:rsidP="00A65E73">
            <w:pPr>
              <w:pStyle w:val="Akapitzlist"/>
              <w:numPr>
                <w:ilvl w:val="0"/>
                <w:numId w:val="50"/>
              </w:numPr>
              <w:ind w:left="532"/>
              <w:jc w:val="both"/>
              <w:rPr>
                <w:rFonts w:ascii="Tahoma" w:hAnsi="Tahoma" w:cs="Tahoma"/>
                <w:sz w:val="18"/>
                <w:szCs w:val="18"/>
              </w:rPr>
            </w:pPr>
            <w:r w:rsidRPr="00744C8F">
              <w:rPr>
                <w:rFonts w:ascii="Tahoma" w:hAnsi="Tahoma" w:cs="Tahoma"/>
                <w:sz w:val="18"/>
                <w:szCs w:val="18"/>
              </w:rPr>
              <w:t>sprawdzenia i potwierdzenia przybycia do lekarza na wizytę w danym dniu,</w:t>
            </w:r>
          </w:p>
          <w:p w14:paraId="6DA803E5" w14:textId="77777777" w:rsidR="00C9330A" w:rsidRPr="00744C8F" w:rsidRDefault="00C9330A" w:rsidP="00A65E73">
            <w:pPr>
              <w:pStyle w:val="Akapitzlist"/>
              <w:numPr>
                <w:ilvl w:val="0"/>
                <w:numId w:val="50"/>
              </w:numPr>
              <w:ind w:left="532"/>
              <w:jc w:val="both"/>
              <w:rPr>
                <w:rFonts w:ascii="Tahoma" w:hAnsi="Tahoma" w:cs="Tahoma"/>
                <w:sz w:val="18"/>
                <w:szCs w:val="18"/>
              </w:rPr>
            </w:pPr>
            <w:r w:rsidRPr="00744C8F">
              <w:rPr>
                <w:rFonts w:ascii="Tahoma" w:hAnsi="Tahoma" w:cs="Tahoma"/>
                <w:sz w:val="18"/>
                <w:szCs w:val="18"/>
              </w:rPr>
              <w:t>wydrukowania/sprawdzenia numeru w systemie przywoławczym - w kolejce do lekarza,</w:t>
            </w:r>
          </w:p>
          <w:p w14:paraId="61AA5E80" w14:textId="339392A9" w:rsidR="00C9330A" w:rsidRPr="00744C8F" w:rsidRDefault="00C9330A" w:rsidP="00A65E73">
            <w:pPr>
              <w:pStyle w:val="Akapitzlist"/>
              <w:numPr>
                <w:ilvl w:val="0"/>
                <w:numId w:val="50"/>
              </w:numPr>
              <w:ind w:left="532"/>
              <w:jc w:val="both"/>
              <w:rPr>
                <w:rFonts w:ascii="Tahoma" w:hAnsi="Tahoma" w:cs="Tahoma"/>
                <w:sz w:val="18"/>
                <w:szCs w:val="18"/>
              </w:rPr>
            </w:pPr>
            <w:r w:rsidRPr="00744C8F">
              <w:rPr>
                <w:rFonts w:ascii="Tahoma" w:hAnsi="Tahoma" w:cs="Tahoma"/>
                <w:sz w:val="18"/>
                <w:szCs w:val="18"/>
              </w:rPr>
              <w:t>zapewnienia automatyczne</w:t>
            </w:r>
            <w:r w:rsidR="003E69B1" w:rsidRPr="00744C8F">
              <w:rPr>
                <w:rFonts w:ascii="Tahoma" w:hAnsi="Tahoma" w:cs="Tahoma"/>
                <w:sz w:val="18"/>
                <w:szCs w:val="18"/>
              </w:rPr>
              <w:t>go</w:t>
            </w:r>
            <w:r w:rsidRPr="00744C8F">
              <w:rPr>
                <w:rFonts w:ascii="Tahoma" w:hAnsi="Tahoma" w:cs="Tahoma"/>
                <w:sz w:val="18"/>
                <w:szCs w:val="18"/>
              </w:rPr>
              <w:t xml:space="preserve"> wylogowani</w:t>
            </w:r>
            <w:r w:rsidR="003E69B1" w:rsidRPr="00744C8F">
              <w:rPr>
                <w:rFonts w:ascii="Tahoma" w:hAnsi="Tahoma" w:cs="Tahoma"/>
                <w:sz w:val="18"/>
                <w:szCs w:val="18"/>
              </w:rPr>
              <w:t>a</w:t>
            </w:r>
            <w:r w:rsidRPr="00744C8F">
              <w:rPr>
                <w:rFonts w:ascii="Tahoma" w:hAnsi="Tahoma" w:cs="Tahoma"/>
                <w:sz w:val="18"/>
                <w:szCs w:val="18"/>
              </w:rPr>
              <w:t xml:space="preserve"> po odejściu pacjenta od urządzenia.</w:t>
            </w:r>
          </w:p>
        </w:tc>
      </w:tr>
      <w:tr w:rsidR="00C9330A" w:rsidRPr="00F20F52" w14:paraId="3BF16FA7" w14:textId="77777777" w:rsidTr="00C9330A">
        <w:tc>
          <w:tcPr>
            <w:tcW w:w="1056" w:type="dxa"/>
          </w:tcPr>
          <w:p w14:paraId="53C25B7A" w14:textId="77777777" w:rsidR="00C9330A" w:rsidRPr="00F20F52" w:rsidRDefault="00C9330A"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623C3CB2" w14:textId="77777777" w:rsidR="00C9330A" w:rsidRPr="00F20F52" w:rsidRDefault="00C9330A" w:rsidP="00C777D3">
            <w:pPr>
              <w:jc w:val="both"/>
              <w:rPr>
                <w:rFonts w:ascii="Tahoma" w:hAnsi="Tahoma" w:cs="Tahoma"/>
                <w:sz w:val="18"/>
                <w:szCs w:val="18"/>
              </w:rPr>
            </w:pPr>
            <w:r w:rsidRPr="00F20F52">
              <w:rPr>
                <w:rFonts w:ascii="Tahoma" w:hAnsi="Tahoma" w:cs="Tahoma"/>
                <w:sz w:val="18"/>
                <w:szCs w:val="18"/>
              </w:rPr>
              <w:t>Możliwość automatycznego odwołania przywołanego pacjenta z chwilą przywołania kolejnego (nowego) pacjenta.</w:t>
            </w:r>
          </w:p>
        </w:tc>
      </w:tr>
      <w:tr w:rsidR="00C9330A" w:rsidRPr="00F20F52" w14:paraId="19A17F00" w14:textId="77777777" w:rsidTr="00C9330A">
        <w:tc>
          <w:tcPr>
            <w:tcW w:w="1056" w:type="dxa"/>
          </w:tcPr>
          <w:p w14:paraId="38551E3A" w14:textId="77777777" w:rsidR="00C9330A" w:rsidRPr="00F20F52" w:rsidRDefault="00C9330A"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347578A1" w14:textId="77777777" w:rsidR="00C9330A" w:rsidRPr="00F20F52" w:rsidRDefault="00C9330A" w:rsidP="00C777D3">
            <w:pPr>
              <w:jc w:val="both"/>
              <w:rPr>
                <w:rFonts w:ascii="Tahoma" w:hAnsi="Tahoma" w:cs="Tahoma"/>
                <w:sz w:val="18"/>
                <w:szCs w:val="18"/>
              </w:rPr>
            </w:pPr>
            <w:r w:rsidRPr="00F20F52">
              <w:rPr>
                <w:rFonts w:ascii="Tahoma" w:hAnsi="Tahoma" w:cs="Tahoma"/>
                <w:sz w:val="18"/>
                <w:szCs w:val="18"/>
              </w:rPr>
              <w:t>Możliwość automatycznego odwołania przywołanego pacjenta (automatyczne odwołanie pacjenta, jeżeli został on już wcześniej przywołany) oraz automatycznego odwołania innego przywołanego pacjenta (jeżeli do gabinetu został przywołany pacjent A, a następnie przywołany pacjent B, pacjent A zostanie automatycznie odwołany).</w:t>
            </w:r>
          </w:p>
        </w:tc>
      </w:tr>
      <w:tr w:rsidR="002512F8" w:rsidRPr="00F20F52" w14:paraId="6C4E0E52" w14:textId="77777777" w:rsidTr="00C9330A">
        <w:tc>
          <w:tcPr>
            <w:tcW w:w="1056" w:type="dxa"/>
          </w:tcPr>
          <w:p w14:paraId="2E1C9E27" w14:textId="77777777" w:rsidR="002512F8" w:rsidRPr="00F20F52" w:rsidRDefault="002512F8"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1AEC0A26" w14:textId="6890CADB" w:rsidR="002512F8" w:rsidRPr="00F20F52" w:rsidRDefault="002512F8" w:rsidP="00C777D3">
            <w:pPr>
              <w:jc w:val="both"/>
              <w:rPr>
                <w:rFonts w:ascii="Tahoma" w:hAnsi="Tahoma" w:cs="Tahoma"/>
                <w:sz w:val="18"/>
                <w:szCs w:val="18"/>
              </w:rPr>
            </w:pPr>
            <w:r w:rsidRPr="00F20F52">
              <w:rPr>
                <w:rFonts w:ascii="Tahoma" w:hAnsi="Tahoma" w:cs="Tahoma"/>
                <w:sz w:val="18"/>
                <w:szCs w:val="18"/>
              </w:rPr>
              <w:t xml:space="preserve">Możliwość drukowania/nadawania numeru kolejkowego z poziomu systemu HIS oraz </w:t>
            </w:r>
            <w:proofErr w:type="spellStart"/>
            <w:r w:rsidRPr="00F20F52">
              <w:rPr>
                <w:rFonts w:ascii="Tahoma" w:hAnsi="Tahoma" w:cs="Tahoma"/>
                <w:sz w:val="18"/>
                <w:szCs w:val="18"/>
              </w:rPr>
              <w:t>infokiosku</w:t>
            </w:r>
            <w:proofErr w:type="spellEnd"/>
            <w:r w:rsidR="003E69B1" w:rsidRPr="00F20F52">
              <w:rPr>
                <w:rFonts w:ascii="Tahoma" w:hAnsi="Tahoma" w:cs="Tahoma"/>
                <w:sz w:val="18"/>
                <w:szCs w:val="18"/>
              </w:rPr>
              <w:t>,</w:t>
            </w:r>
            <w:r w:rsidRPr="00F20F52">
              <w:rPr>
                <w:rFonts w:ascii="Tahoma" w:hAnsi="Tahoma" w:cs="Tahoma"/>
                <w:sz w:val="18"/>
                <w:szCs w:val="18"/>
              </w:rPr>
              <w:t xml:space="preserve"> a</w:t>
            </w:r>
            <w:r w:rsidR="003E69B1" w:rsidRPr="00F20F52">
              <w:rPr>
                <w:rFonts w:ascii="Tahoma" w:hAnsi="Tahoma" w:cs="Tahoma"/>
                <w:sz w:val="18"/>
                <w:szCs w:val="18"/>
              </w:rPr>
              <w:t> </w:t>
            </w:r>
            <w:r w:rsidRPr="00F20F52">
              <w:rPr>
                <w:rFonts w:ascii="Tahoma" w:hAnsi="Tahoma" w:cs="Tahoma"/>
                <w:sz w:val="18"/>
                <w:szCs w:val="18"/>
              </w:rPr>
              <w:t>także z poziomu e-Portalu.</w:t>
            </w:r>
          </w:p>
        </w:tc>
      </w:tr>
      <w:tr w:rsidR="00D51B6E" w:rsidRPr="00F20F52" w14:paraId="471579A1" w14:textId="77777777" w:rsidTr="00C9330A">
        <w:tc>
          <w:tcPr>
            <w:tcW w:w="1056" w:type="dxa"/>
          </w:tcPr>
          <w:p w14:paraId="408AC17E" w14:textId="77777777" w:rsidR="00D51B6E" w:rsidRPr="00F20F52" w:rsidRDefault="00D51B6E"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262DD372" w14:textId="4E681756" w:rsidR="00D51B6E" w:rsidRPr="00F20F52" w:rsidRDefault="00D51B6E" w:rsidP="00C777D3">
            <w:pPr>
              <w:jc w:val="both"/>
              <w:rPr>
                <w:rFonts w:ascii="Tahoma" w:hAnsi="Tahoma" w:cs="Tahoma"/>
                <w:sz w:val="18"/>
                <w:szCs w:val="18"/>
              </w:rPr>
            </w:pPr>
            <w:r>
              <w:rPr>
                <w:rFonts w:ascii="Tahoma" w:hAnsi="Tahoma" w:cs="Tahoma"/>
                <w:sz w:val="18"/>
                <w:szCs w:val="18"/>
              </w:rPr>
              <w:t xml:space="preserve">Podsystem jest zintegrowany z systemem HIS Zamawiającego minimum w zakresie synchronizacji </w:t>
            </w:r>
            <w:r w:rsidR="004C0553">
              <w:rPr>
                <w:rFonts w:ascii="Tahoma" w:hAnsi="Tahoma" w:cs="Tahoma"/>
                <w:sz w:val="18"/>
                <w:szCs w:val="18"/>
              </w:rPr>
              <w:t xml:space="preserve">grafików oraz </w:t>
            </w:r>
            <w:r>
              <w:rPr>
                <w:rFonts w:ascii="Tahoma" w:hAnsi="Tahoma" w:cs="Tahoma"/>
                <w:sz w:val="18"/>
                <w:szCs w:val="18"/>
              </w:rPr>
              <w:t xml:space="preserve">listy osób zarejestrowanych do poradni w module rejestracja. </w:t>
            </w:r>
          </w:p>
        </w:tc>
      </w:tr>
      <w:tr w:rsidR="00D51B6E" w:rsidRPr="00F20F52" w14:paraId="6A9BC379" w14:textId="77777777" w:rsidTr="00C9330A">
        <w:tc>
          <w:tcPr>
            <w:tcW w:w="1056" w:type="dxa"/>
          </w:tcPr>
          <w:p w14:paraId="583F5B8B" w14:textId="77777777" w:rsidR="00D51B6E" w:rsidRPr="00F20F52" w:rsidRDefault="00D51B6E"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11A7BA1E" w14:textId="3B23B193" w:rsidR="00D51B6E" w:rsidRDefault="00D51B6E" w:rsidP="00C777D3">
            <w:pPr>
              <w:jc w:val="both"/>
              <w:rPr>
                <w:rFonts w:ascii="Tahoma" w:hAnsi="Tahoma" w:cs="Tahoma"/>
                <w:sz w:val="18"/>
                <w:szCs w:val="18"/>
              </w:rPr>
            </w:pPr>
            <w:r>
              <w:rPr>
                <w:rFonts w:ascii="Tahoma" w:hAnsi="Tahoma" w:cs="Tahoma"/>
                <w:sz w:val="18"/>
                <w:szCs w:val="18"/>
              </w:rPr>
              <w:t xml:space="preserve">Podsystem </w:t>
            </w:r>
            <w:r w:rsidRPr="00D51B6E">
              <w:rPr>
                <w:rFonts w:ascii="Tahoma" w:hAnsi="Tahoma" w:cs="Tahoma"/>
                <w:sz w:val="18"/>
                <w:szCs w:val="18"/>
              </w:rPr>
              <w:t xml:space="preserve"> musi być zintegrowany z usługą e-rejestracji w zakresie możliwości rejestracji na wizytę przez  Internet.</w:t>
            </w:r>
          </w:p>
        </w:tc>
      </w:tr>
      <w:tr w:rsidR="00D51B6E" w:rsidRPr="00F20F52" w14:paraId="0803A85B" w14:textId="77777777" w:rsidTr="00C9330A">
        <w:tc>
          <w:tcPr>
            <w:tcW w:w="1056" w:type="dxa"/>
          </w:tcPr>
          <w:p w14:paraId="1C986C06" w14:textId="77777777" w:rsidR="00D51B6E" w:rsidRPr="00F20F52" w:rsidRDefault="00D51B6E"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1E74F5BA" w14:textId="3F910DA2" w:rsidR="00D51B6E" w:rsidRDefault="00D51B6E" w:rsidP="00C777D3">
            <w:pPr>
              <w:jc w:val="both"/>
              <w:rPr>
                <w:rFonts w:ascii="Tahoma" w:hAnsi="Tahoma" w:cs="Tahoma"/>
                <w:sz w:val="18"/>
                <w:szCs w:val="18"/>
              </w:rPr>
            </w:pPr>
            <w:r>
              <w:rPr>
                <w:rFonts w:ascii="Tahoma" w:hAnsi="Tahoma" w:cs="Tahoma"/>
                <w:sz w:val="18"/>
                <w:szCs w:val="18"/>
              </w:rPr>
              <w:t xml:space="preserve">Podsystem </w:t>
            </w:r>
            <w:r w:rsidRPr="00D51B6E">
              <w:rPr>
                <w:rFonts w:ascii="Tahoma" w:hAnsi="Tahoma" w:cs="Tahoma"/>
                <w:sz w:val="18"/>
                <w:szCs w:val="18"/>
              </w:rPr>
              <w:t>musi umożliwiać pobranie biletu na wcześniej umówioną wizytę poprzez system e-rejestracji np. poprzez podanie kodu PIN do wizyty</w:t>
            </w:r>
          </w:p>
        </w:tc>
      </w:tr>
      <w:tr w:rsidR="00D51B6E" w:rsidRPr="00F20F52" w14:paraId="3FC8B8D9" w14:textId="77777777" w:rsidTr="00C9330A">
        <w:tc>
          <w:tcPr>
            <w:tcW w:w="1056" w:type="dxa"/>
          </w:tcPr>
          <w:p w14:paraId="4102D910" w14:textId="77777777" w:rsidR="00D51B6E" w:rsidRPr="00F20F52" w:rsidRDefault="00D51B6E"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254E16AD" w14:textId="56AB8CB1" w:rsidR="00D51B6E" w:rsidRDefault="00D51B6E" w:rsidP="00C777D3">
            <w:pPr>
              <w:jc w:val="both"/>
              <w:rPr>
                <w:rFonts w:ascii="Tahoma" w:hAnsi="Tahoma" w:cs="Tahoma"/>
                <w:sz w:val="18"/>
                <w:szCs w:val="18"/>
              </w:rPr>
            </w:pPr>
            <w:r>
              <w:rPr>
                <w:rFonts w:ascii="Tahoma" w:hAnsi="Tahoma" w:cs="Tahoma"/>
                <w:sz w:val="18"/>
                <w:szCs w:val="18"/>
              </w:rPr>
              <w:t xml:space="preserve">Podsystem </w:t>
            </w:r>
            <w:r w:rsidRPr="00D51B6E">
              <w:rPr>
                <w:rFonts w:ascii="Tahoma" w:hAnsi="Tahoma" w:cs="Tahoma"/>
                <w:sz w:val="18"/>
                <w:szCs w:val="18"/>
              </w:rPr>
              <w:t>musi posiadać możliwość tworzenia i edycji szablonów biletów wykorzystywanych do obsługi kolejek (grup), z możliwością nanoszenia tekstu, grafiki</w:t>
            </w:r>
          </w:p>
        </w:tc>
      </w:tr>
      <w:tr w:rsidR="00D51B6E" w:rsidRPr="00F20F52" w14:paraId="1A6129EE" w14:textId="77777777" w:rsidTr="00C9330A">
        <w:tc>
          <w:tcPr>
            <w:tcW w:w="1056" w:type="dxa"/>
          </w:tcPr>
          <w:p w14:paraId="288FF2B7" w14:textId="77777777" w:rsidR="00D51B6E" w:rsidRPr="00F20F52" w:rsidRDefault="00D51B6E"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355F0C21" w14:textId="66652E09" w:rsidR="00D51B6E" w:rsidRDefault="00D51B6E">
            <w:pPr>
              <w:jc w:val="both"/>
              <w:rPr>
                <w:rFonts w:ascii="Tahoma" w:hAnsi="Tahoma" w:cs="Tahoma"/>
                <w:sz w:val="18"/>
                <w:szCs w:val="18"/>
              </w:rPr>
            </w:pPr>
            <w:r>
              <w:rPr>
                <w:rFonts w:ascii="Tahoma" w:hAnsi="Tahoma" w:cs="Tahoma"/>
                <w:sz w:val="18"/>
                <w:szCs w:val="18"/>
              </w:rPr>
              <w:t xml:space="preserve">Podsystem </w:t>
            </w:r>
            <w:r w:rsidRPr="00D51B6E">
              <w:rPr>
                <w:rFonts w:ascii="Tahoma" w:hAnsi="Tahoma" w:cs="Tahoma"/>
                <w:sz w:val="18"/>
                <w:szCs w:val="18"/>
              </w:rPr>
              <w:t>musi obsługiwać i emitować w sposób wyraźny i zrozumiały dla klienta komunikaty głosowe, w celu przywołania biletu do konkretnego gabinetu. Emitowane w Systemie komunikaty głosowe muszą obsługiwać wszystkie potrzebne wywołania.</w:t>
            </w:r>
          </w:p>
        </w:tc>
      </w:tr>
      <w:tr w:rsidR="00D51B6E" w:rsidRPr="00F20F52" w14:paraId="7112C857" w14:textId="77777777" w:rsidTr="00C9330A">
        <w:tc>
          <w:tcPr>
            <w:tcW w:w="1056" w:type="dxa"/>
          </w:tcPr>
          <w:p w14:paraId="05A577BD" w14:textId="77777777" w:rsidR="00D51B6E" w:rsidRPr="00F20F52" w:rsidRDefault="00D51B6E"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37EF440F" w14:textId="63473F6C" w:rsidR="00D51B6E" w:rsidRDefault="00D51B6E" w:rsidP="00D51B6E">
            <w:pPr>
              <w:jc w:val="both"/>
              <w:rPr>
                <w:rFonts w:ascii="Tahoma" w:hAnsi="Tahoma" w:cs="Tahoma"/>
                <w:sz w:val="18"/>
                <w:szCs w:val="18"/>
              </w:rPr>
            </w:pPr>
            <w:r>
              <w:rPr>
                <w:rFonts w:ascii="Tahoma" w:hAnsi="Tahoma" w:cs="Tahoma"/>
                <w:sz w:val="18"/>
                <w:szCs w:val="18"/>
              </w:rPr>
              <w:t xml:space="preserve">Podsystem </w:t>
            </w:r>
            <w:r w:rsidRPr="00D51B6E">
              <w:rPr>
                <w:rFonts w:ascii="Tahoma" w:hAnsi="Tahoma" w:cs="Tahoma"/>
                <w:sz w:val="18"/>
                <w:szCs w:val="18"/>
              </w:rPr>
              <w:t xml:space="preserve">musi umożliwiać  logowanie pracownika (użytkownika) </w:t>
            </w:r>
          </w:p>
        </w:tc>
      </w:tr>
      <w:tr w:rsidR="004C0553" w:rsidRPr="00F20F52" w14:paraId="3C46B0B1" w14:textId="77777777" w:rsidTr="00C9330A">
        <w:tc>
          <w:tcPr>
            <w:tcW w:w="1056" w:type="dxa"/>
          </w:tcPr>
          <w:p w14:paraId="0E154977"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61B01C9D" w14:textId="52A3FF96" w:rsidR="004C0553" w:rsidRDefault="004C0553" w:rsidP="00D51B6E">
            <w:pPr>
              <w:jc w:val="both"/>
              <w:rPr>
                <w:rFonts w:ascii="Tahoma" w:hAnsi="Tahoma" w:cs="Tahoma"/>
                <w:sz w:val="18"/>
                <w:szCs w:val="18"/>
              </w:rPr>
            </w:pPr>
            <w:r>
              <w:rPr>
                <w:rFonts w:ascii="Tahoma" w:hAnsi="Tahoma" w:cs="Tahoma"/>
                <w:sz w:val="18"/>
                <w:szCs w:val="18"/>
              </w:rPr>
              <w:t>Pods</w:t>
            </w:r>
            <w:r w:rsidRPr="004C0553">
              <w:rPr>
                <w:rFonts w:ascii="Tahoma" w:hAnsi="Tahoma" w:cs="Tahoma"/>
                <w:sz w:val="18"/>
                <w:szCs w:val="18"/>
              </w:rPr>
              <w:t xml:space="preserve">ystem musi umożliwiać użytkownikowi systemu przywołanie </w:t>
            </w:r>
            <w:r>
              <w:rPr>
                <w:rFonts w:ascii="Tahoma" w:hAnsi="Tahoma" w:cs="Tahoma"/>
                <w:sz w:val="18"/>
                <w:szCs w:val="18"/>
              </w:rPr>
              <w:t xml:space="preserve">pacjenta </w:t>
            </w:r>
            <w:r w:rsidRPr="004C0553">
              <w:rPr>
                <w:rFonts w:ascii="Tahoma" w:hAnsi="Tahoma" w:cs="Tahoma"/>
                <w:sz w:val="18"/>
                <w:szCs w:val="18"/>
              </w:rPr>
              <w:t xml:space="preserve"> (biletu) wraz z możliwością ponownego przywołania tego samego biletu (powtórzenie w przypadku kiedy klient nie podchodzi)</w:t>
            </w:r>
          </w:p>
        </w:tc>
      </w:tr>
      <w:tr w:rsidR="004C0553" w:rsidRPr="00F20F52" w14:paraId="5EF7BAC3" w14:textId="77777777" w:rsidTr="00C9330A">
        <w:tc>
          <w:tcPr>
            <w:tcW w:w="1056" w:type="dxa"/>
          </w:tcPr>
          <w:p w14:paraId="7625ABD8"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1E3E816B" w14:textId="314BFE9D" w:rsidR="004C0553" w:rsidRDefault="004C0553" w:rsidP="00D51B6E">
            <w:pPr>
              <w:jc w:val="both"/>
              <w:rPr>
                <w:rFonts w:ascii="Tahoma" w:hAnsi="Tahoma" w:cs="Tahoma"/>
                <w:sz w:val="18"/>
                <w:szCs w:val="18"/>
              </w:rPr>
            </w:pPr>
            <w:r>
              <w:rPr>
                <w:rFonts w:ascii="Tahoma" w:hAnsi="Tahoma" w:cs="Tahoma"/>
                <w:sz w:val="18"/>
                <w:szCs w:val="18"/>
              </w:rPr>
              <w:t xml:space="preserve">Podsystem </w:t>
            </w:r>
            <w:r w:rsidRPr="004C0553">
              <w:rPr>
                <w:rFonts w:ascii="Tahoma" w:hAnsi="Tahoma" w:cs="Tahoma"/>
                <w:sz w:val="18"/>
                <w:szCs w:val="18"/>
              </w:rPr>
              <w:t>musi umożliwiać użytkownikowi przełączanie się pomiędzy kolejkami, do których użytkownik ma nadane uprawnienia</w:t>
            </w:r>
          </w:p>
        </w:tc>
      </w:tr>
      <w:tr w:rsidR="004C0553" w:rsidRPr="00F20F52" w14:paraId="15FFC696" w14:textId="77777777" w:rsidTr="00C9330A">
        <w:tc>
          <w:tcPr>
            <w:tcW w:w="1056" w:type="dxa"/>
          </w:tcPr>
          <w:p w14:paraId="7F10B2D7"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3EA9DFE9" w14:textId="64C314D8" w:rsidR="004C0553" w:rsidRDefault="004C0553" w:rsidP="00D51B6E">
            <w:pPr>
              <w:jc w:val="both"/>
              <w:rPr>
                <w:rFonts w:ascii="Tahoma" w:hAnsi="Tahoma" w:cs="Tahoma"/>
                <w:sz w:val="18"/>
                <w:szCs w:val="18"/>
              </w:rPr>
            </w:pPr>
            <w:r>
              <w:rPr>
                <w:rFonts w:ascii="Tahoma" w:hAnsi="Tahoma" w:cs="Tahoma"/>
                <w:sz w:val="18"/>
                <w:szCs w:val="18"/>
              </w:rPr>
              <w:t xml:space="preserve">Podsystem </w:t>
            </w:r>
            <w:r w:rsidRPr="004C0553">
              <w:rPr>
                <w:rFonts w:ascii="Tahoma" w:hAnsi="Tahoma" w:cs="Tahoma"/>
                <w:sz w:val="18"/>
                <w:szCs w:val="18"/>
              </w:rPr>
              <w:t>powinien umożliwiać przeniesienie pacjenta do poczekalni jeżeli wizyta musi być przerwana i ponowne jego przywołanie</w:t>
            </w:r>
          </w:p>
        </w:tc>
      </w:tr>
      <w:tr w:rsidR="004C0553" w:rsidRPr="00F20F52" w14:paraId="7B3DB27C" w14:textId="77777777" w:rsidTr="00C9330A">
        <w:tc>
          <w:tcPr>
            <w:tcW w:w="1056" w:type="dxa"/>
          </w:tcPr>
          <w:p w14:paraId="6BA7FE72"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26D95925" w14:textId="65E1ED16" w:rsidR="004C0553" w:rsidRDefault="004C0553" w:rsidP="00D51B6E">
            <w:pPr>
              <w:jc w:val="both"/>
              <w:rPr>
                <w:rFonts w:ascii="Tahoma" w:hAnsi="Tahoma" w:cs="Tahoma"/>
                <w:sz w:val="18"/>
                <w:szCs w:val="18"/>
              </w:rPr>
            </w:pPr>
            <w:r w:rsidRPr="004C0553">
              <w:rPr>
                <w:rFonts w:ascii="Tahoma" w:hAnsi="Tahoma" w:cs="Tahoma"/>
                <w:sz w:val="18"/>
                <w:szCs w:val="18"/>
              </w:rPr>
              <w:t>System musi umożliwiać definiowanie rodzajów wizyt i porad oraz budowę wielopoziomowego menu w tym zakresie</w:t>
            </w:r>
          </w:p>
        </w:tc>
      </w:tr>
      <w:tr w:rsidR="004C0553" w:rsidRPr="00F20F52" w14:paraId="2177E1EB" w14:textId="77777777" w:rsidTr="00C9330A">
        <w:tc>
          <w:tcPr>
            <w:tcW w:w="1056" w:type="dxa"/>
          </w:tcPr>
          <w:p w14:paraId="5E8C84C0"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4FCDB3CF" w14:textId="3E8AFA50" w:rsidR="004C0553" w:rsidRPr="004C0553" w:rsidRDefault="004C0553" w:rsidP="00D51B6E">
            <w:pPr>
              <w:jc w:val="both"/>
              <w:rPr>
                <w:rFonts w:ascii="Tahoma" w:hAnsi="Tahoma" w:cs="Tahoma"/>
                <w:sz w:val="18"/>
                <w:szCs w:val="18"/>
              </w:rPr>
            </w:pPr>
            <w:r w:rsidRPr="004C0553">
              <w:rPr>
                <w:rFonts w:ascii="Tahoma" w:hAnsi="Tahoma" w:cs="Tahoma"/>
                <w:sz w:val="18"/>
                <w:szCs w:val="18"/>
              </w:rPr>
              <w:t xml:space="preserve">Aplikacja </w:t>
            </w:r>
            <w:proofErr w:type="spellStart"/>
            <w:r w:rsidRPr="004C0553">
              <w:rPr>
                <w:rFonts w:ascii="Tahoma" w:hAnsi="Tahoma" w:cs="Tahoma"/>
                <w:sz w:val="18"/>
                <w:szCs w:val="18"/>
              </w:rPr>
              <w:t>infokiosku</w:t>
            </w:r>
            <w:proofErr w:type="spellEnd"/>
            <w:r w:rsidRPr="004C0553">
              <w:rPr>
                <w:rFonts w:ascii="Tahoma" w:hAnsi="Tahoma" w:cs="Tahoma"/>
                <w:sz w:val="18"/>
                <w:szCs w:val="18"/>
              </w:rPr>
              <w:t xml:space="preserve"> dla pacjentów musi być przystosowana do obsługi poprzez ekran dotykowy</w:t>
            </w:r>
          </w:p>
        </w:tc>
      </w:tr>
      <w:tr w:rsidR="004C0553" w:rsidRPr="00F20F52" w14:paraId="5B8BB693" w14:textId="77777777" w:rsidTr="00C9330A">
        <w:tc>
          <w:tcPr>
            <w:tcW w:w="1056" w:type="dxa"/>
          </w:tcPr>
          <w:p w14:paraId="58F8073B"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3E3A3EE5" w14:textId="6E08570E" w:rsidR="004C0553" w:rsidRPr="004C0553" w:rsidRDefault="004F7513" w:rsidP="00D51B6E">
            <w:pPr>
              <w:jc w:val="both"/>
              <w:rPr>
                <w:rFonts w:ascii="Tahoma" w:hAnsi="Tahoma" w:cs="Tahoma"/>
                <w:sz w:val="18"/>
                <w:szCs w:val="18"/>
              </w:rPr>
            </w:pPr>
            <w:r>
              <w:rPr>
                <w:rFonts w:ascii="Tahoma" w:hAnsi="Tahoma" w:cs="Tahoma"/>
                <w:sz w:val="18"/>
                <w:szCs w:val="18"/>
              </w:rPr>
              <w:t xml:space="preserve">System </w:t>
            </w:r>
            <w:r w:rsidRPr="004C0553">
              <w:rPr>
                <w:rFonts w:ascii="Tahoma" w:hAnsi="Tahoma" w:cs="Tahoma"/>
                <w:sz w:val="18"/>
                <w:szCs w:val="18"/>
              </w:rPr>
              <w:t xml:space="preserve"> </w:t>
            </w:r>
            <w:r w:rsidR="004C0553" w:rsidRPr="004C0553">
              <w:rPr>
                <w:rFonts w:ascii="Tahoma" w:hAnsi="Tahoma" w:cs="Tahoma"/>
                <w:sz w:val="18"/>
                <w:szCs w:val="18"/>
              </w:rPr>
              <w:t>musi umożliwić zarzadzanie użytkownikami i nadawanie uprawnień</w:t>
            </w:r>
          </w:p>
        </w:tc>
      </w:tr>
      <w:tr w:rsidR="004C0553" w:rsidRPr="00F20F52" w14:paraId="6D9A6BB5" w14:textId="77777777" w:rsidTr="00C9330A">
        <w:tc>
          <w:tcPr>
            <w:tcW w:w="1056" w:type="dxa"/>
          </w:tcPr>
          <w:p w14:paraId="4AE90917"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690E8893" w14:textId="28D71C2A" w:rsidR="004C0553" w:rsidRDefault="004C0553" w:rsidP="00D51B6E">
            <w:pPr>
              <w:jc w:val="both"/>
              <w:rPr>
                <w:rFonts w:ascii="Tahoma" w:hAnsi="Tahoma" w:cs="Tahoma"/>
                <w:sz w:val="18"/>
                <w:szCs w:val="18"/>
              </w:rPr>
            </w:pPr>
            <w:r>
              <w:rPr>
                <w:rFonts w:ascii="Tahoma" w:hAnsi="Tahoma" w:cs="Tahoma"/>
                <w:sz w:val="18"/>
                <w:szCs w:val="18"/>
              </w:rPr>
              <w:t xml:space="preserve">Podsystem </w:t>
            </w:r>
            <w:r w:rsidRPr="004C0553">
              <w:rPr>
                <w:rFonts w:ascii="Tahoma" w:hAnsi="Tahoma" w:cs="Tahoma"/>
                <w:sz w:val="18"/>
                <w:szCs w:val="18"/>
              </w:rPr>
              <w:t>umożliwia wskazanie jednostki przywołującej dla wskazanego monitora.</w:t>
            </w:r>
          </w:p>
        </w:tc>
      </w:tr>
      <w:tr w:rsidR="004C0553" w:rsidRPr="00F20F52" w14:paraId="5DA560C5" w14:textId="77777777" w:rsidTr="00C9330A">
        <w:tc>
          <w:tcPr>
            <w:tcW w:w="1056" w:type="dxa"/>
          </w:tcPr>
          <w:p w14:paraId="28686675"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3CD9366C" w14:textId="2EFE447F" w:rsidR="004C0553" w:rsidRPr="004C0553" w:rsidRDefault="004C0553" w:rsidP="004C0553">
            <w:pPr>
              <w:jc w:val="both"/>
              <w:rPr>
                <w:rFonts w:ascii="Tahoma" w:hAnsi="Tahoma" w:cs="Tahoma"/>
                <w:sz w:val="18"/>
                <w:szCs w:val="18"/>
              </w:rPr>
            </w:pPr>
            <w:r>
              <w:rPr>
                <w:rFonts w:ascii="Tahoma" w:hAnsi="Tahoma" w:cs="Tahoma"/>
                <w:sz w:val="18"/>
                <w:szCs w:val="18"/>
              </w:rPr>
              <w:t xml:space="preserve">Podsystem </w:t>
            </w:r>
            <w:r w:rsidRPr="004C0553">
              <w:rPr>
                <w:rFonts w:ascii="Tahoma" w:hAnsi="Tahoma" w:cs="Tahoma"/>
                <w:sz w:val="18"/>
                <w:szCs w:val="18"/>
              </w:rPr>
              <w:t>musi gromadzić co najmniej następujące dane dotyczące obsługi kolejek:</w:t>
            </w:r>
          </w:p>
          <w:p w14:paraId="7409A546" w14:textId="5100A60D" w:rsidR="004C0553" w:rsidRPr="004C0553" w:rsidRDefault="004C0553" w:rsidP="004C0553">
            <w:pPr>
              <w:jc w:val="both"/>
              <w:rPr>
                <w:rFonts w:ascii="Tahoma" w:hAnsi="Tahoma" w:cs="Tahoma"/>
                <w:sz w:val="18"/>
                <w:szCs w:val="18"/>
              </w:rPr>
            </w:pPr>
            <w:r w:rsidRPr="004C0553">
              <w:rPr>
                <w:rFonts w:ascii="Tahoma" w:hAnsi="Tahoma" w:cs="Tahoma"/>
                <w:sz w:val="18"/>
                <w:szCs w:val="18"/>
              </w:rPr>
              <w:t xml:space="preserve">1. Numer </w:t>
            </w:r>
            <w:r w:rsidR="004F7513">
              <w:rPr>
                <w:rFonts w:ascii="Tahoma" w:hAnsi="Tahoma" w:cs="Tahoma"/>
                <w:sz w:val="18"/>
                <w:szCs w:val="18"/>
              </w:rPr>
              <w:t>kolej</w:t>
            </w:r>
            <w:r w:rsidR="00B6385F">
              <w:rPr>
                <w:rFonts w:ascii="Tahoma" w:hAnsi="Tahoma" w:cs="Tahoma"/>
                <w:sz w:val="18"/>
                <w:szCs w:val="18"/>
              </w:rPr>
              <w:t>k</w:t>
            </w:r>
            <w:r w:rsidR="004F7513">
              <w:rPr>
                <w:rFonts w:ascii="Tahoma" w:hAnsi="Tahoma" w:cs="Tahoma"/>
                <w:sz w:val="18"/>
                <w:szCs w:val="18"/>
              </w:rPr>
              <w:t xml:space="preserve">owy </w:t>
            </w:r>
          </w:p>
          <w:p w14:paraId="4154D491" w14:textId="409DBD35" w:rsidR="004C0553" w:rsidRPr="004C0553" w:rsidRDefault="004C0553" w:rsidP="004F7513">
            <w:pPr>
              <w:jc w:val="both"/>
              <w:rPr>
                <w:rFonts w:ascii="Tahoma" w:hAnsi="Tahoma" w:cs="Tahoma"/>
                <w:sz w:val="18"/>
                <w:szCs w:val="18"/>
              </w:rPr>
            </w:pPr>
            <w:r w:rsidRPr="004C0553">
              <w:rPr>
                <w:rFonts w:ascii="Tahoma" w:hAnsi="Tahoma" w:cs="Tahoma"/>
                <w:sz w:val="18"/>
                <w:szCs w:val="18"/>
              </w:rPr>
              <w:t xml:space="preserve">2. Data i godzina </w:t>
            </w:r>
            <w:r w:rsidR="004F7513">
              <w:rPr>
                <w:rFonts w:ascii="Tahoma" w:hAnsi="Tahoma" w:cs="Tahoma"/>
                <w:sz w:val="18"/>
                <w:szCs w:val="18"/>
              </w:rPr>
              <w:t xml:space="preserve">rejestracji pacjenta – nadania numeru kolejkowego </w:t>
            </w:r>
          </w:p>
          <w:p w14:paraId="6E6B91D8" w14:textId="7E7064A7" w:rsidR="004C0553" w:rsidRPr="004C0553" w:rsidRDefault="004C0553" w:rsidP="004C0553">
            <w:pPr>
              <w:jc w:val="both"/>
              <w:rPr>
                <w:rFonts w:ascii="Tahoma" w:hAnsi="Tahoma" w:cs="Tahoma"/>
                <w:sz w:val="18"/>
                <w:szCs w:val="18"/>
              </w:rPr>
            </w:pPr>
            <w:r w:rsidRPr="004C0553">
              <w:rPr>
                <w:rFonts w:ascii="Tahoma" w:hAnsi="Tahoma" w:cs="Tahoma"/>
                <w:sz w:val="18"/>
                <w:szCs w:val="18"/>
              </w:rPr>
              <w:t xml:space="preserve">3. Data i godzina przywołania </w:t>
            </w:r>
            <w:r w:rsidR="004F7513">
              <w:rPr>
                <w:rFonts w:ascii="Tahoma" w:hAnsi="Tahoma" w:cs="Tahoma"/>
                <w:sz w:val="18"/>
                <w:szCs w:val="18"/>
              </w:rPr>
              <w:t xml:space="preserve">nr kolejkowego </w:t>
            </w:r>
          </w:p>
          <w:p w14:paraId="482F6793" w14:textId="799AF76A" w:rsidR="004C0553" w:rsidRDefault="004C0553">
            <w:pPr>
              <w:jc w:val="both"/>
              <w:rPr>
                <w:rFonts w:ascii="Tahoma" w:hAnsi="Tahoma" w:cs="Tahoma"/>
                <w:sz w:val="18"/>
                <w:szCs w:val="18"/>
              </w:rPr>
            </w:pPr>
            <w:r w:rsidRPr="004C0553">
              <w:rPr>
                <w:rFonts w:ascii="Tahoma" w:hAnsi="Tahoma" w:cs="Tahoma"/>
                <w:sz w:val="18"/>
                <w:szCs w:val="18"/>
              </w:rPr>
              <w:t xml:space="preserve">4. Data i godzina zakończenia obsługi </w:t>
            </w:r>
            <w:r w:rsidR="004F7513">
              <w:rPr>
                <w:rFonts w:ascii="Tahoma" w:hAnsi="Tahoma" w:cs="Tahoma"/>
                <w:sz w:val="18"/>
                <w:szCs w:val="18"/>
              </w:rPr>
              <w:t xml:space="preserve">pacjenta w gabinecie powiązanym z nr kolejkowym </w:t>
            </w:r>
          </w:p>
        </w:tc>
      </w:tr>
      <w:tr w:rsidR="004C0553" w:rsidRPr="00F20F52" w14:paraId="5EAA4A09" w14:textId="77777777" w:rsidTr="00C9330A">
        <w:tc>
          <w:tcPr>
            <w:tcW w:w="1056" w:type="dxa"/>
          </w:tcPr>
          <w:p w14:paraId="023D511A" w14:textId="77777777" w:rsidR="004C0553" w:rsidRPr="00F20F52" w:rsidRDefault="004C0553" w:rsidP="00A65E73">
            <w:pPr>
              <w:pStyle w:val="Akapitzlist"/>
              <w:numPr>
                <w:ilvl w:val="0"/>
                <w:numId w:val="22"/>
              </w:numPr>
              <w:autoSpaceDE w:val="0"/>
              <w:autoSpaceDN w:val="0"/>
              <w:adjustRightInd w:val="0"/>
              <w:jc w:val="both"/>
              <w:rPr>
                <w:rFonts w:ascii="Tahoma" w:hAnsi="Tahoma" w:cs="Tahoma"/>
                <w:sz w:val="18"/>
                <w:szCs w:val="18"/>
              </w:rPr>
            </w:pPr>
          </w:p>
        </w:tc>
        <w:tc>
          <w:tcPr>
            <w:tcW w:w="8011" w:type="dxa"/>
            <w:gridSpan w:val="2"/>
          </w:tcPr>
          <w:p w14:paraId="055D12E3" w14:textId="372D150D" w:rsidR="004C0553" w:rsidRDefault="004C0553" w:rsidP="004C0553">
            <w:pPr>
              <w:jc w:val="both"/>
              <w:rPr>
                <w:rFonts w:ascii="Tahoma" w:hAnsi="Tahoma" w:cs="Tahoma"/>
                <w:sz w:val="18"/>
                <w:szCs w:val="18"/>
              </w:rPr>
            </w:pPr>
            <w:r>
              <w:rPr>
                <w:rFonts w:ascii="Tahoma" w:hAnsi="Tahoma" w:cs="Tahoma"/>
                <w:sz w:val="18"/>
                <w:szCs w:val="18"/>
              </w:rPr>
              <w:t>Podsystem musi umożliwić generowanie raportów w zakresie liczby pacjentów obsłużonych</w:t>
            </w:r>
            <w:r w:rsidR="004F7513">
              <w:rPr>
                <w:rFonts w:ascii="Tahoma" w:hAnsi="Tahoma" w:cs="Tahoma"/>
                <w:sz w:val="18"/>
                <w:szCs w:val="18"/>
              </w:rPr>
              <w:t xml:space="preserve">, </w:t>
            </w:r>
            <w:r>
              <w:rPr>
                <w:rFonts w:ascii="Tahoma" w:hAnsi="Tahoma" w:cs="Tahoma"/>
                <w:sz w:val="18"/>
                <w:szCs w:val="18"/>
              </w:rPr>
              <w:t xml:space="preserve"> </w:t>
            </w:r>
            <w:r w:rsidR="004F7513">
              <w:rPr>
                <w:rFonts w:ascii="Tahoma" w:hAnsi="Tahoma" w:cs="Tahoma"/>
                <w:sz w:val="18"/>
                <w:szCs w:val="18"/>
              </w:rPr>
              <w:t xml:space="preserve">informacji nt. planowanej godzinie rozpoczęcia wizyty a godzinie przywołania w systemie kolejkowy danego pacjenta (nr. kolejkowego)  </w:t>
            </w:r>
          </w:p>
        </w:tc>
      </w:tr>
    </w:tbl>
    <w:p w14:paraId="16068B51" w14:textId="77777777" w:rsidR="00346613" w:rsidRPr="00F20F52" w:rsidRDefault="00346613" w:rsidP="004F642B">
      <w:pPr>
        <w:pStyle w:val="Nagwek3"/>
        <w:keepLines/>
        <w:numPr>
          <w:ilvl w:val="2"/>
          <w:numId w:val="3"/>
        </w:numPr>
        <w:autoSpaceDE w:val="0"/>
        <w:autoSpaceDN w:val="0"/>
        <w:adjustRightInd w:val="0"/>
        <w:spacing w:before="240"/>
        <w:ind w:left="993" w:hanging="709"/>
        <w:jc w:val="both"/>
        <w:rPr>
          <w:rFonts w:ascii="Tahoma" w:hAnsi="Tahoma" w:cs="Tahoma"/>
          <w:sz w:val="18"/>
          <w:szCs w:val="18"/>
        </w:rPr>
      </w:pPr>
      <w:r w:rsidRPr="00F20F52">
        <w:rPr>
          <w:rFonts w:ascii="Tahoma" w:hAnsi="Tahoma" w:cs="Tahoma"/>
          <w:sz w:val="18"/>
          <w:szCs w:val="18"/>
        </w:rPr>
        <w:t>e-Wywiad</w:t>
      </w:r>
    </w:p>
    <w:p w14:paraId="141B7141" w14:textId="77777777" w:rsidR="00346613" w:rsidRPr="00F20F52" w:rsidRDefault="00346613" w:rsidP="00346613">
      <w:pPr>
        <w:jc w:val="both"/>
        <w:rPr>
          <w:rFonts w:ascii="Tahoma" w:hAnsi="Tahoma" w:cs="Tahoma"/>
          <w:sz w:val="18"/>
          <w:szCs w:val="18"/>
        </w:rPr>
      </w:pPr>
      <w:r w:rsidRPr="00F20F52">
        <w:rPr>
          <w:rFonts w:ascii="Tahoma" w:hAnsi="Tahoma" w:cs="Tahoma"/>
          <w:sz w:val="18"/>
          <w:szCs w:val="18"/>
        </w:rPr>
        <w:t>Usługa e-Wywiad będzie dostępna dla pacjentów posiadających konto w portalu i umożliwiać będzie pacjentom wypełnienie i wysłanie wywiadu/ankiety np. wywiadu przed wizytą lekarską, sporządzenie ankiety jakościowej oraz</w:t>
      </w:r>
    </w:p>
    <w:p w14:paraId="21C50148" w14:textId="6EE5CEC1" w:rsidR="009002B8" w:rsidRPr="00F20F52" w:rsidRDefault="00346613" w:rsidP="00346613">
      <w:pPr>
        <w:jc w:val="both"/>
        <w:rPr>
          <w:rFonts w:ascii="Tahoma" w:hAnsi="Tahoma" w:cs="Tahoma"/>
          <w:sz w:val="18"/>
          <w:szCs w:val="18"/>
        </w:rPr>
      </w:pPr>
      <w:r w:rsidRPr="00F20F52">
        <w:rPr>
          <w:rFonts w:ascii="Tahoma" w:hAnsi="Tahoma" w:cs="Tahoma"/>
          <w:sz w:val="18"/>
          <w:szCs w:val="18"/>
        </w:rPr>
        <w:t>ankiety kwalifikacyjnej do przyjęcia do szpitala. Pacjent po zalogowaniu się do portalu będzie mógł wypełnić elektroniczny wywiad/ankietę, i przesłać ją do szpitala. Będzie posiadał również możliwość jej wydrukowania.</w:t>
      </w:r>
    </w:p>
    <w:tbl>
      <w:tblPr>
        <w:tblStyle w:val="Tabela-Siatka"/>
        <w:tblW w:w="9067" w:type="dxa"/>
        <w:tblLook w:val="04A0" w:firstRow="1" w:lastRow="0" w:firstColumn="1" w:lastColumn="0" w:noHBand="0" w:noVBand="1"/>
      </w:tblPr>
      <w:tblGrid>
        <w:gridCol w:w="1301"/>
        <w:gridCol w:w="7766"/>
      </w:tblGrid>
      <w:tr w:rsidR="005639D3" w:rsidRPr="00F20F52" w14:paraId="62C05287" w14:textId="77777777" w:rsidTr="00541F6B">
        <w:trPr>
          <w:trHeight w:val="375"/>
          <w:tblHeader/>
        </w:trPr>
        <w:tc>
          <w:tcPr>
            <w:tcW w:w="9067" w:type="dxa"/>
            <w:gridSpan w:val="2"/>
            <w:shd w:val="clear" w:color="auto" w:fill="auto"/>
            <w:vAlign w:val="center"/>
          </w:tcPr>
          <w:p w14:paraId="2681F5D2" w14:textId="744C2F49" w:rsidR="005639D3" w:rsidRPr="00F20F52" w:rsidRDefault="005639D3" w:rsidP="0082361B">
            <w:pPr>
              <w:jc w:val="both"/>
              <w:rPr>
                <w:rFonts w:ascii="Tahoma" w:hAnsi="Tahoma" w:cs="Tahoma"/>
                <w:b/>
                <w:sz w:val="18"/>
                <w:szCs w:val="18"/>
              </w:rPr>
            </w:pPr>
            <w:r w:rsidRPr="00F20F52">
              <w:rPr>
                <w:rFonts w:ascii="Tahoma" w:hAnsi="Tahoma" w:cs="Tahoma"/>
                <w:sz w:val="18"/>
                <w:szCs w:val="18"/>
              </w:rPr>
              <w:t>W poniższej tabeli zawarte zostały wymagania szczegółowe, jakie musi spełniać System w zakresie usługi e</w:t>
            </w:r>
            <w:r w:rsidRPr="00F20F52">
              <w:rPr>
                <w:rFonts w:ascii="Tahoma" w:hAnsi="Tahoma" w:cs="Tahoma"/>
                <w:sz w:val="18"/>
                <w:szCs w:val="18"/>
              </w:rPr>
              <w:noBreakHyphen/>
              <w:t>Wywiad:</w:t>
            </w:r>
          </w:p>
        </w:tc>
      </w:tr>
      <w:tr w:rsidR="00346613" w:rsidRPr="00F20F52" w14:paraId="515891CE" w14:textId="77777777" w:rsidTr="005639D3">
        <w:trPr>
          <w:trHeight w:val="375"/>
          <w:tblHeader/>
        </w:trPr>
        <w:tc>
          <w:tcPr>
            <w:tcW w:w="1301" w:type="dxa"/>
            <w:shd w:val="clear" w:color="auto" w:fill="auto"/>
            <w:vAlign w:val="center"/>
          </w:tcPr>
          <w:p w14:paraId="2E1C58A5" w14:textId="4F0743D5" w:rsidR="00346613" w:rsidRPr="00F20F52" w:rsidRDefault="00346613" w:rsidP="004F642B">
            <w:pPr>
              <w:pStyle w:val="Tabela"/>
              <w:rPr>
                <w:b/>
                <w:szCs w:val="18"/>
              </w:rPr>
            </w:pPr>
            <w:r w:rsidRPr="00F20F52">
              <w:rPr>
                <w:b/>
                <w:szCs w:val="18"/>
              </w:rPr>
              <w:t>ID</w:t>
            </w:r>
          </w:p>
        </w:tc>
        <w:tc>
          <w:tcPr>
            <w:tcW w:w="7766" w:type="dxa"/>
            <w:shd w:val="clear" w:color="auto" w:fill="auto"/>
            <w:vAlign w:val="center"/>
          </w:tcPr>
          <w:p w14:paraId="10817455" w14:textId="77777777" w:rsidR="00346613" w:rsidRPr="00F20F52" w:rsidRDefault="00346613" w:rsidP="0082361B">
            <w:pPr>
              <w:jc w:val="both"/>
              <w:rPr>
                <w:rFonts w:ascii="Tahoma" w:hAnsi="Tahoma" w:cs="Tahoma"/>
                <w:b/>
                <w:sz w:val="18"/>
                <w:szCs w:val="18"/>
              </w:rPr>
            </w:pPr>
            <w:r w:rsidRPr="00F20F52">
              <w:rPr>
                <w:rFonts w:ascii="Tahoma" w:hAnsi="Tahoma" w:cs="Tahoma"/>
                <w:b/>
                <w:sz w:val="18"/>
                <w:szCs w:val="18"/>
              </w:rPr>
              <w:t>Opis wymagania</w:t>
            </w:r>
          </w:p>
        </w:tc>
      </w:tr>
      <w:tr w:rsidR="00346613" w:rsidRPr="00F20F52" w14:paraId="3BAD927C" w14:textId="77777777" w:rsidTr="005639D3">
        <w:tc>
          <w:tcPr>
            <w:tcW w:w="1301" w:type="dxa"/>
          </w:tcPr>
          <w:p w14:paraId="4DDE7D21"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6B73270A"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Usługa udostępniona jest w module e-platformy za pośrednictwem Portalu Informacyjnego Placówki.</w:t>
            </w:r>
          </w:p>
        </w:tc>
      </w:tr>
      <w:tr w:rsidR="00346613" w:rsidRPr="00F20F52" w14:paraId="3115C3AA" w14:textId="77777777" w:rsidTr="005639D3">
        <w:tc>
          <w:tcPr>
            <w:tcW w:w="1301" w:type="dxa"/>
          </w:tcPr>
          <w:p w14:paraId="0CD96F99"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0C9AFE2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Dostęp do usługi jest możliwy zarówno z sieci Internet jak i Intranet (sieć wewnętrzna Zamawiającego).</w:t>
            </w:r>
          </w:p>
        </w:tc>
      </w:tr>
      <w:tr w:rsidR="00346613" w:rsidRPr="00F20F52" w14:paraId="33392AC2" w14:textId="77777777" w:rsidTr="005639D3">
        <w:tc>
          <w:tcPr>
            <w:tcW w:w="1301" w:type="dxa"/>
          </w:tcPr>
          <w:p w14:paraId="2B0016E4"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3D7B0344"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E-Wywiad jest dostępny dla Pacjentów posiadających konto w e-platformie i umożliwia pacjentom wypełnienie i wysłanie ankiet/wywiadu - zarówno związanych z procesem leczenia (np. elementy wywiadu) jak i innych (np. ankieta zadowolenia z jakości udzielonych świadczeń).</w:t>
            </w:r>
          </w:p>
        </w:tc>
      </w:tr>
      <w:tr w:rsidR="00346613" w:rsidRPr="00F20F52" w14:paraId="37BB0442" w14:textId="77777777" w:rsidTr="005639D3">
        <w:tc>
          <w:tcPr>
            <w:tcW w:w="1301" w:type="dxa"/>
          </w:tcPr>
          <w:p w14:paraId="332A3343"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74FD628F" w14:textId="7C6C1418" w:rsidR="00346613" w:rsidRPr="00F20F52" w:rsidRDefault="00346613" w:rsidP="0082361B">
            <w:pPr>
              <w:jc w:val="both"/>
              <w:rPr>
                <w:rFonts w:ascii="Tahoma" w:hAnsi="Tahoma" w:cs="Tahoma"/>
                <w:sz w:val="18"/>
                <w:szCs w:val="18"/>
              </w:rPr>
            </w:pPr>
            <w:r w:rsidRPr="00F20F52">
              <w:rPr>
                <w:rFonts w:ascii="Tahoma" w:hAnsi="Tahoma" w:cs="Tahoma"/>
                <w:sz w:val="18"/>
                <w:szCs w:val="18"/>
              </w:rPr>
              <w:t>Usługa w pełnym zakresie jest dla pacjentów możliwa do uruchomienia z poziomu stacji roboczych i urządzeń mobilnych, w tym tabletów</w:t>
            </w:r>
            <w:r w:rsidR="002512F8" w:rsidRPr="00F20F52">
              <w:rPr>
                <w:rFonts w:ascii="Tahoma" w:hAnsi="Tahoma" w:cs="Tahoma"/>
                <w:sz w:val="18"/>
                <w:szCs w:val="18"/>
              </w:rPr>
              <w:t>.</w:t>
            </w:r>
            <w:r w:rsidRPr="00F20F52">
              <w:rPr>
                <w:rFonts w:ascii="Tahoma" w:hAnsi="Tahoma" w:cs="Tahoma"/>
                <w:sz w:val="18"/>
                <w:szCs w:val="18"/>
              </w:rPr>
              <w:t xml:space="preserve"> </w:t>
            </w:r>
          </w:p>
        </w:tc>
      </w:tr>
      <w:tr w:rsidR="00346613" w:rsidRPr="00F20F52" w14:paraId="5A1DFBB5" w14:textId="77777777" w:rsidTr="005639D3">
        <w:tc>
          <w:tcPr>
            <w:tcW w:w="1301" w:type="dxa"/>
          </w:tcPr>
          <w:p w14:paraId="1C9F18A4"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1E811C0E" w14:textId="594BE22A" w:rsidR="00346613" w:rsidRPr="00F20F52" w:rsidRDefault="00346613" w:rsidP="0082361B">
            <w:pPr>
              <w:jc w:val="both"/>
              <w:rPr>
                <w:rFonts w:ascii="Tahoma" w:hAnsi="Tahoma" w:cs="Tahoma"/>
                <w:sz w:val="18"/>
                <w:szCs w:val="18"/>
              </w:rPr>
            </w:pPr>
            <w:r w:rsidRPr="00F20F52">
              <w:rPr>
                <w:rFonts w:ascii="Tahoma" w:hAnsi="Tahoma" w:cs="Tahoma"/>
                <w:sz w:val="18"/>
                <w:szCs w:val="18"/>
              </w:rPr>
              <w:t>Ankieta/wywiad jest dostępna dla pacjentów szpitala, posiadających konto w e-platformie, po zalogowaniu przy pomocy parametrów dostępowych.</w:t>
            </w:r>
          </w:p>
        </w:tc>
      </w:tr>
      <w:tr w:rsidR="00346613" w:rsidRPr="00F20F52" w14:paraId="2C28BEEE" w14:textId="77777777" w:rsidTr="005639D3">
        <w:tc>
          <w:tcPr>
            <w:tcW w:w="1301" w:type="dxa"/>
          </w:tcPr>
          <w:p w14:paraId="4B4E388D"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12DC655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Użytkownik po zalogowaniu się za pomocą indywidualnego profilu i uruchomieniu usługi e-Wywiad widzi listę ankiet/wywiadów możliwych do wypełnienia oraz ankiet wypełnionych dotychczas przez niego.</w:t>
            </w:r>
          </w:p>
        </w:tc>
      </w:tr>
      <w:tr w:rsidR="004C0553" w:rsidRPr="00F20F52" w14:paraId="57B17C50" w14:textId="77777777" w:rsidTr="005639D3">
        <w:tc>
          <w:tcPr>
            <w:tcW w:w="1301" w:type="dxa"/>
          </w:tcPr>
          <w:p w14:paraId="28B23957" w14:textId="77777777" w:rsidR="004C0553" w:rsidRPr="00F20F52" w:rsidRDefault="004C055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584E8782" w14:textId="1116616D" w:rsidR="004C0553" w:rsidRPr="00F20F52" w:rsidRDefault="004C0553" w:rsidP="0082361B">
            <w:pPr>
              <w:jc w:val="both"/>
              <w:rPr>
                <w:rFonts w:ascii="Tahoma" w:hAnsi="Tahoma" w:cs="Tahoma"/>
                <w:sz w:val="18"/>
                <w:szCs w:val="18"/>
              </w:rPr>
            </w:pPr>
            <w:r w:rsidRPr="004C0553">
              <w:rPr>
                <w:rFonts w:ascii="Tahoma" w:hAnsi="Tahoma" w:cs="Tahoma"/>
                <w:sz w:val="18"/>
                <w:szCs w:val="18"/>
              </w:rPr>
              <w:t xml:space="preserve">Oprogramowanie musi umożliwiać </w:t>
            </w:r>
            <w:r>
              <w:rPr>
                <w:rFonts w:ascii="Tahoma" w:hAnsi="Tahoma" w:cs="Tahoma"/>
                <w:sz w:val="18"/>
                <w:szCs w:val="18"/>
              </w:rPr>
              <w:t xml:space="preserve">wypełnienie, </w:t>
            </w:r>
            <w:r w:rsidRPr="004C0553">
              <w:rPr>
                <w:rFonts w:ascii="Tahoma" w:hAnsi="Tahoma" w:cs="Tahoma"/>
                <w:sz w:val="18"/>
                <w:szCs w:val="18"/>
              </w:rPr>
              <w:t>zatwierdzenie i przekazanie formularza.</w:t>
            </w:r>
          </w:p>
        </w:tc>
      </w:tr>
      <w:tr w:rsidR="00346613" w:rsidRPr="00F20F52" w14:paraId="66ECD4CB" w14:textId="77777777" w:rsidTr="005639D3">
        <w:tc>
          <w:tcPr>
            <w:tcW w:w="1301" w:type="dxa"/>
          </w:tcPr>
          <w:p w14:paraId="323181C2"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304BCC64"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Wskazanie na liście ankiet/wywiadu jednej z już wcześniej wypełnionych i kliknięcie na odpowiedni przycisk umożliwia wyświetlenie (bez prawa modyfikacji), wydruk lub zapisanie do pliku PDF wskazanej ankiety/wywiadu.</w:t>
            </w:r>
          </w:p>
        </w:tc>
      </w:tr>
      <w:tr w:rsidR="00346613" w:rsidRPr="00F20F52" w14:paraId="0695BEF6" w14:textId="77777777" w:rsidTr="005639D3">
        <w:tc>
          <w:tcPr>
            <w:tcW w:w="1301" w:type="dxa"/>
          </w:tcPr>
          <w:p w14:paraId="26AC5FFE"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3DEB4A7F"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Użytkownik może wskazać ankietę/wywiad z listy - po wskazaniu zostanie wyświetlony formularz powiązany z wybraną ankietą.</w:t>
            </w:r>
          </w:p>
        </w:tc>
      </w:tr>
      <w:tr w:rsidR="00346613" w:rsidRPr="00F20F52" w14:paraId="5A4A61E5" w14:textId="77777777" w:rsidTr="005639D3">
        <w:tc>
          <w:tcPr>
            <w:tcW w:w="1301" w:type="dxa"/>
          </w:tcPr>
          <w:p w14:paraId="39CB8828"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5033477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Formularze ankiet/wywiadów są definiowane przez administratora Systemu.</w:t>
            </w:r>
          </w:p>
        </w:tc>
      </w:tr>
      <w:tr w:rsidR="00346613" w:rsidRPr="00F20F52" w14:paraId="52220163" w14:textId="77777777" w:rsidTr="005639D3">
        <w:tc>
          <w:tcPr>
            <w:tcW w:w="1301" w:type="dxa"/>
          </w:tcPr>
          <w:p w14:paraId="729A8613"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2D1678B8"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Możliwe jest używanie w ankietach/wywiadach elementów typu radio </w:t>
            </w:r>
            <w:proofErr w:type="spellStart"/>
            <w:r w:rsidRPr="00F20F52">
              <w:rPr>
                <w:rFonts w:ascii="Tahoma" w:hAnsi="Tahoma" w:cs="Tahoma"/>
                <w:sz w:val="18"/>
                <w:szCs w:val="18"/>
              </w:rPr>
              <w:t>button</w:t>
            </w:r>
            <w:proofErr w:type="spellEnd"/>
            <w:r w:rsidRPr="00F20F52">
              <w:rPr>
                <w:rFonts w:ascii="Tahoma" w:hAnsi="Tahoma" w:cs="Tahoma"/>
                <w:sz w:val="18"/>
                <w:szCs w:val="18"/>
              </w:rPr>
              <w:t xml:space="preserve">, </w:t>
            </w:r>
            <w:proofErr w:type="spellStart"/>
            <w:r w:rsidRPr="00F20F52">
              <w:rPr>
                <w:rFonts w:ascii="Tahoma" w:hAnsi="Tahoma" w:cs="Tahoma"/>
                <w:sz w:val="18"/>
                <w:szCs w:val="18"/>
              </w:rPr>
              <w:t>checkbox</w:t>
            </w:r>
            <w:proofErr w:type="spellEnd"/>
            <w:r w:rsidRPr="00F20F52">
              <w:rPr>
                <w:rFonts w:ascii="Tahoma" w:hAnsi="Tahoma" w:cs="Tahoma"/>
                <w:sz w:val="18"/>
                <w:szCs w:val="18"/>
              </w:rPr>
              <w:t>, lista, lista rozwijalna.</w:t>
            </w:r>
          </w:p>
        </w:tc>
      </w:tr>
      <w:tr w:rsidR="00346613" w:rsidRPr="00F20F52" w14:paraId="039F422D" w14:textId="77777777" w:rsidTr="005639D3">
        <w:tc>
          <w:tcPr>
            <w:tcW w:w="1301" w:type="dxa"/>
          </w:tcPr>
          <w:p w14:paraId="7D9C04EF"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65763A16"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Reguły obligatoryjności i walidacji poprawności wprowadzanych danych stanowią element definicji formularza ankiety/wywiadu.</w:t>
            </w:r>
          </w:p>
        </w:tc>
      </w:tr>
      <w:tr w:rsidR="004C0553" w:rsidRPr="00F20F52" w14:paraId="7B3E5B81" w14:textId="77777777" w:rsidTr="005639D3">
        <w:tc>
          <w:tcPr>
            <w:tcW w:w="1301" w:type="dxa"/>
          </w:tcPr>
          <w:p w14:paraId="1901C416" w14:textId="77777777" w:rsidR="004C0553" w:rsidRPr="00F20F52" w:rsidRDefault="004C055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73CC2F45" w14:textId="69876A29" w:rsidR="004C0553" w:rsidRPr="00F20F52" w:rsidRDefault="004C0553" w:rsidP="0082361B">
            <w:pPr>
              <w:jc w:val="both"/>
              <w:rPr>
                <w:rFonts w:ascii="Tahoma" w:hAnsi="Tahoma" w:cs="Tahoma"/>
                <w:sz w:val="18"/>
                <w:szCs w:val="18"/>
              </w:rPr>
            </w:pPr>
            <w:r>
              <w:rPr>
                <w:rFonts w:ascii="Tahoma" w:hAnsi="Tahoma" w:cs="Tahoma"/>
                <w:sz w:val="18"/>
                <w:szCs w:val="18"/>
              </w:rPr>
              <w:t xml:space="preserve">Administrator ma możliwość </w:t>
            </w:r>
            <w:r w:rsidR="008E1AE3">
              <w:rPr>
                <w:rFonts w:ascii="Tahoma" w:hAnsi="Tahoma" w:cs="Tahoma"/>
                <w:sz w:val="18"/>
                <w:szCs w:val="18"/>
              </w:rPr>
              <w:t xml:space="preserve">zatwierdzenia wzoru formularza i udostępnienia go dla pacjentów </w:t>
            </w:r>
          </w:p>
        </w:tc>
      </w:tr>
      <w:tr w:rsidR="00346613" w:rsidRPr="00F20F52" w14:paraId="1399F6BF" w14:textId="77777777" w:rsidTr="005639D3">
        <w:tc>
          <w:tcPr>
            <w:tcW w:w="1301" w:type="dxa"/>
          </w:tcPr>
          <w:p w14:paraId="0FBA6635"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7CEFB905" w14:textId="4F30526D"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Administrator Systemu ma możliwość określenia, czy dana ankieta/wywiad będzie dotyczyć pacjenta ogólnie, czy też będzie powiązana z konkretnym miejscem wykonania usługi </w:t>
            </w:r>
            <w:r w:rsidR="003E69B1" w:rsidRPr="00F20F52">
              <w:rPr>
                <w:rFonts w:ascii="Tahoma" w:hAnsi="Tahoma" w:cs="Tahoma"/>
                <w:sz w:val="18"/>
                <w:szCs w:val="18"/>
              </w:rPr>
              <w:br/>
            </w:r>
            <w:r w:rsidRPr="00F20F52">
              <w:rPr>
                <w:rFonts w:ascii="Tahoma" w:hAnsi="Tahoma" w:cs="Tahoma"/>
                <w:sz w:val="18"/>
                <w:szCs w:val="18"/>
              </w:rPr>
              <w:t>(z dokładnością do poradni i/lub lekarza).</w:t>
            </w:r>
          </w:p>
        </w:tc>
      </w:tr>
      <w:tr w:rsidR="00346613" w:rsidRPr="00F20F52" w14:paraId="5721F524" w14:textId="77777777" w:rsidTr="005639D3">
        <w:tc>
          <w:tcPr>
            <w:tcW w:w="1301" w:type="dxa"/>
          </w:tcPr>
          <w:p w14:paraId="149BAFAB"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33AEE207"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Administrator Systemu ma możliwość określenia, czy dana ankieta/wywiad ma być dostępna jako element dokumentacji medycznej.</w:t>
            </w:r>
          </w:p>
        </w:tc>
      </w:tr>
      <w:tr w:rsidR="00346613" w:rsidRPr="00F20F52" w14:paraId="1432CF1A" w14:textId="77777777" w:rsidTr="005639D3">
        <w:tc>
          <w:tcPr>
            <w:tcW w:w="1301" w:type="dxa"/>
          </w:tcPr>
          <w:p w14:paraId="4CC654AC"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6FAB2838"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Po wypełnieniu formularza System prosi o potwierdzenie poprawności wprowadzonych informacji. Po otrzymaniu potwierdzenia System zapisuje ankietę/wywiad w bazie danych.</w:t>
            </w:r>
          </w:p>
        </w:tc>
      </w:tr>
      <w:tr w:rsidR="00346613" w:rsidRPr="00F20F52" w14:paraId="1E440B83" w14:textId="77777777" w:rsidTr="005639D3">
        <w:tc>
          <w:tcPr>
            <w:tcW w:w="1301" w:type="dxa"/>
          </w:tcPr>
          <w:p w14:paraId="6C478120"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0E318EE8" w14:textId="5DB80488" w:rsidR="00346613" w:rsidRPr="00F20F52" w:rsidRDefault="00346613" w:rsidP="0082361B">
            <w:pPr>
              <w:jc w:val="both"/>
              <w:rPr>
                <w:rFonts w:ascii="Tahoma" w:hAnsi="Tahoma" w:cs="Tahoma"/>
                <w:sz w:val="18"/>
                <w:szCs w:val="18"/>
              </w:rPr>
            </w:pPr>
            <w:r w:rsidRPr="00F20F52">
              <w:rPr>
                <w:rFonts w:ascii="Tahoma" w:hAnsi="Tahoma" w:cs="Tahoma"/>
                <w:sz w:val="18"/>
                <w:szCs w:val="18"/>
              </w:rPr>
              <w:t>Dane zebrane w usłudze e-Wywiadu są dostępne dla personelu medycznego Zamawiającego.</w:t>
            </w:r>
          </w:p>
        </w:tc>
      </w:tr>
      <w:tr w:rsidR="00346613" w:rsidRPr="00F20F52" w14:paraId="2435AA4F" w14:textId="77777777" w:rsidTr="005639D3">
        <w:tc>
          <w:tcPr>
            <w:tcW w:w="1301" w:type="dxa"/>
          </w:tcPr>
          <w:p w14:paraId="337A6107" w14:textId="77777777" w:rsidR="00346613" w:rsidRPr="00F20F52" w:rsidRDefault="0034661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78E92B7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Funkcjonalność zmiany statusu ankiety/wywiadu cyklicznej/ego zweryfikowanej na status początkowy w przypadku jakiejkolwiek jej modyfikacji przez pacjenta. Jeżeli ankieta/wywiad jest zweryfikowana, to w przypadku modyfikacji bądź dodania kolejnej serii danych przez pacjenta system zmieni status ankiety/wywiadu na status początkowy, określony w konfiguracji ankiety/wywiadu. Zmiana statusu ankiety/wywiadu dostępna jest wyłącznie dla ankiet/wywiadów cyklicznych (monitorujących).</w:t>
            </w:r>
          </w:p>
        </w:tc>
      </w:tr>
      <w:tr w:rsidR="008E1AE3" w:rsidRPr="00F20F52" w14:paraId="3EBA5732" w14:textId="77777777" w:rsidTr="005639D3">
        <w:tc>
          <w:tcPr>
            <w:tcW w:w="1301" w:type="dxa"/>
          </w:tcPr>
          <w:p w14:paraId="09BBBA55" w14:textId="77777777" w:rsidR="008E1AE3" w:rsidRPr="00F20F52" w:rsidRDefault="008E1AE3" w:rsidP="00A65E73">
            <w:pPr>
              <w:pStyle w:val="Akapitzlist"/>
              <w:numPr>
                <w:ilvl w:val="0"/>
                <w:numId w:val="17"/>
              </w:numPr>
              <w:autoSpaceDE w:val="0"/>
              <w:autoSpaceDN w:val="0"/>
              <w:adjustRightInd w:val="0"/>
              <w:rPr>
                <w:rFonts w:ascii="Tahoma" w:hAnsi="Tahoma" w:cs="Tahoma"/>
                <w:sz w:val="18"/>
                <w:szCs w:val="18"/>
              </w:rPr>
            </w:pPr>
          </w:p>
        </w:tc>
        <w:tc>
          <w:tcPr>
            <w:tcW w:w="7766" w:type="dxa"/>
          </w:tcPr>
          <w:p w14:paraId="01E80FFF" w14:textId="4912A02F" w:rsidR="008E1AE3" w:rsidRPr="00F20F52" w:rsidRDefault="008E1AE3" w:rsidP="0082361B">
            <w:pPr>
              <w:jc w:val="both"/>
              <w:rPr>
                <w:rFonts w:ascii="Tahoma" w:hAnsi="Tahoma" w:cs="Tahoma"/>
                <w:sz w:val="18"/>
                <w:szCs w:val="18"/>
              </w:rPr>
            </w:pPr>
            <w:r>
              <w:rPr>
                <w:rFonts w:ascii="Tahoma" w:hAnsi="Tahoma" w:cs="Tahoma"/>
                <w:sz w:val="18"/>
                <w:szCs w:val="18"/>
              </w:rPr>
              <w:t xml:space="preserve">Usługa umożliwia export udzielonych odpowiedzi przez pacjentów </w:t>
            </w:r>
          </w:p>
        </w:tc>
      </w:tr>
    </w:tbl>
    <w:p w14:paraId="7C5D1227" w14:textId="07629E68" w:rsidR="00346613" w:rsidRPr="00F20F52" w:rsidRDefault="00346613" w:rsidP="004F642B">
      <w:pPr>
        <w:pStyle w:val="Nagwek3"/>
        <w:keepLines/>
        <w:numPr>
          <w:ilvl w:val="2"/>
          <w:numId w:val="3"/>
        </w:numPr>
        <w:autoSpaceDE w:val="0"/>
        <w:autoSpaceDN w:val="0"/>
        <w:adjustRightInd w:val="0"/>
        <w:spacing w:before="240"/>
        <w:ind w:left="993" w:hanging="709"/>
        <w:jc w:val="both"/>
        <w:rPr>
          <w:rFonts w:ascii="Tahoma" w:hAnsi="Tahoma" w:cs="Tahoma"/>
          <w:sz w:val="18"/>
          <w:szCs w:val="18"/>
        </w:rPr>
      </w:pPr>
      <w:r w:rsidRPr="00F20F52">
        <w:rPr>
          <w:rFonts w:ascii="Tahoma" w:hAnsi="Tahoma" w:cs="Tahoma"/>
          <w:sz w:val="18"/>
          <w:szCs w:val="18"/>
        </w:rPr>
        <w:t>Wymagania funkcjona</w:t>
      </w:r>
      <w:r w:rsidR="005639D3" w:rsidRPr="00F20F52">
        <w:rPr>
          <w:rFonts w:ascii="Tahoma" w:hAnsi="Tahoma" w:cs="Tahoma"/>
          <w:sz w:val="18"/>
          <w:szCs w:val="18"/>
        </w:rPr>
        <w:t>l</w:t>
      </w:r>
      <w:r w:rsidRPr="00F20F52">
        <w:rPr>
          <w:rFonts w:ascii="Tahoma" w:hAnsi="Tahoma" w:cs="Tahoma"/>
          <w:sz w:val="18"/>
          <w:szCs w:val="18"/>
        </w:rPr>
        <w:t>ne i niefunkcjonalne dla podsystemu obsługi pacjenta i</w:t>
      </w:r>
      <w:r w:rsidR="007B1EAE">
        <w:rPr>
          <w:rFonts w:ascii="Tahoma" w:hAnsi="Tahoma" w:cs="Tahoma"/>
          <w:sz w:val="18"/>
          <w:szCs w:val="18"/>
        </w:rPr>
        <w:t> </w:t>
      </w:r>
      <w:r w:rsidRPr="00F20F52">
        <w:rPr>
          <w:rFonts w:ascii="Tahoma" w:hAnsi="Tahoma" w:cs="Tahoma"/>
          <w:sz w:val="18"/>
          <w:szCs w:val="18"/>
        </w:rPr>
        <w:t>elektronicznej dokumentacji medycznej w systemie medycznym</w:t>
      </w:r>
    </w:p>
    <w:tbl>
      <w:tblPr>
        <w:tblStyle w:val="Tabela-Siatka"/>
        <w:tblW w:w="9209" w:type="dxa"/>
        <w:tblLayout w:type="fixed"/>
        <w:tblLook w:val="04A0" w:firstRow="1" w:lastRow="0" w:firstColumn="1" w:lastColumn="0" w:noHBand="0" w:noVBand="1"/>
      </w:tblPr>
      <w:tblGrid>
        <w:gridCol w:w="1056"/>
        <w:gridCol w:w="8153"/>
      </w:tblGrid>
      <w:tr w:rsidR="00346613" w:rsidRPr="00F20F52" w14:paraId="44933A65" w14:textId="77777777" w:rsidTr="005639D3">
        <w:trPr>
          <w:trHeight w:val="495"/>
        </w:trPr>
        <w:tc>
          <w:tcPr>
            <w:tcW w:w="9209" w:type="dxa"/>
            <w:gridSpan w:val="2"/>
            <w:shd w:val="clear" w:color="auto" w:fill="auto"/>
            <w:vAlign w:val="center"/>
          </w:tcPr>
          <w:p w14:paraId="164DDFE6" w14:textId="77777777" w:rsidR="00346613" w:rsidRPr="00F20F52" w:rsidRDefault="00346613" w:rsidP="0082361B">
            <w:pPr>
              <w:pStyle w:val="Tabela"/>
              <w:rPr>
                <w:b/>
                <w:szCs w:val="18"/>
              </w:rPr>
            </w:pPr>
            <w:r w:rsidRPr="00F20F52">
              <w:rPr>
                <w:b/>
                <w:szCs w:val="18"/>
              </w:rPr>
              <w:t>Funkcjonalności obszaru EDM i RDM</w:t>
            </w:r>
          </w:p>
        </w:tc>
      </w:tr>
      <w:tr w:rsidR="008E1AE3" w:rsidRPr="00F20F52" w14:paraId="26A16CDC" w14:textId="77777777" w:rsidTr="0082361B">
        <w:tc>
          <w:tcPr>
            <w:tcW w:w="1056" w:type="dxa"/>
          </w:tcPr>
          <w:p w14:paraId="4669B9C6" w14:textId="77777777" w:rsidR="008E1AE3" w:rsidRPr="00F20F52" w:rsidRDefault="008E1AE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108B8AB" w14:textId="7594FA39" w:rsidR="008E1AE3" w:rsidRPr="00F20F52" w:rsidRDefault="008E1AE3" w:rsidP="008E4833">
            <w:pPr>
              <w:jc w:val="both"/>
              <w:rPr>
                <w:rFonts w:ascii="Tahoma" w:hAnsi="Tahoma" w:cs="Tahoma"/>
                <w:sz w:val="18"/>
                <w:szCs w:val="18"/>
              </w:rPr>
            </w:pPr>
            <w:r>
              <w:rPr>
                <w:rFonts w:ascii="Tahoma" w:hAnsi="Tahoma" w:cs="Tahoma"/>
                <w:sz w:val="18"/>
                <w:szCs w:val="18"/>
              </w:rPr>
              <w:t xml:space="preserve">Repozytorium EDM musi być zgodne z profilem </w:t>
            </w:r>
            <w:r w:rsidRPr="008E1AE3">
              <w:rPr>
                <w:rFonts w:ascii="Tahoma" w:hAnsi="Tahoma" w:cs="Tahoma"/>
                <w:sz w:val="18"/>
                <w:szCs w:val="18"/>
              </w:rPr>
              <w:t xml:space="preserve">IHE </w:t>
            </w:r>
            <w:proofErr w:type="spellStart"/>
            <w:r w:rsidRPr="008E1AE3">
              <w:rPr>
                <w:rFonts w:ascii="Tahoma" w:hAnsi="Tahoma" w:cs="Tahoma"/>
                <w:sz w:val="18"/>
                <w:szCs w:val="18"/>
              </w:rPr>
              <w:t>XDS.b</w:t>
            </w:r>
            <w:proofErr w:type="spellEnd"/>
            <w:r w:rsidRPr="008E1AE3">
              <w:rPr>
                <w:rFonts w:ascii="Tahoma" w:hAnsi="Tahoma" w:cs="Tahoma"/>
                <w:sz w:val="18"/>
                <w:szCs w:val="18"/>
              </w:rPr>
              <w:t xml:space="preserve"> (Cross-Enterprise </w:t>
            </w:r>
            <w:proofErr w:type="spellStart"/>
            <w:r w:rsidRPr="008E1AE3">
              <w:rPr>
                <w:rFonts w:ascii="Tahoma" w:hAnsi="Tahoma" w:cs="Tahoma"/>
                <w:sz w:val="18"/>
                <w:szCs w:val="18"/>
              </w:rPr>
              <w:t>Document</w:t>
            </w:r>
            <w:proofErr w:type="spellEnd"/>
            <w:r w:rsidRPr="008E1AE3">
              <w:rPr>
                <w:rFonts w:ascii="Tahoma" w:hAnsi="Tahoma" w:cs="Tahoma"/>
                <w:sz w:val="18"/>
                <w:szCs w:val="18"/>
              </w:rPr>
              <w:t xml:space="preserve"> </w:t>
            </w:r>
            <w:proofErr w:type="spellStart"/>
            <w:r w:rsidRPr="008E1AE3">
              <w:rPr>
                <w:rFonts w:ascii="Tahoma" w:hAnsi="Tahoma" w:cs="Tahoma"/>
                <w:sz w:val="18"/>
                <w:szCs w:val="18"/>
              </w:rPr>
              <w:t>Sharing</w:t>
            </w:r>
            <w:proofErr w:type="spellEnd"/>
            <w:r w:rsidRPr="008E1AE3">
              <w:rPr>
                <w:rFonts w:ascii="Tahoma" w:hAnsi="Tahoma" w:cs="Tahoma"/>
                <w:sz w:val="18"/>
                <w:szCs w:val="18"/>
              </w:rPr>
              <w:t>)</w:t>
            </w:r>
          </w:p>
        </w:tc>
      </w:tr>
      <w:tr w:rsidR="00F61521" w:rsidRPr="00F20F52" w14:paraId="706E4AAF" w14:textId="77777777" w:rsidTr="0082361B">
        <w:tc>
          <w:tcPr>
            <w:tcW w:w="1056" w:type="dxa"/>
          </w:tcPr>
          <w:p w14:paraId="7AF2A472"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99B934A" w14:textId="36227BEC" w:rsidR="00F61521" w:rsidRDefault="00F61521" w:rsidP="008E4833">
            <w:pPr>
              <w:jc w:val="both"/>
              <w:rPr>
                <w:rFonts w:ascii="Tahoma" w:hAnsi="Tahoma" w:cs="Tahoma"/>
                <w:sz w:val="18"/>
                <w:szCs w:val="18"/>
              </w:rPr>
            </w:pPr>
            <w:r w:rsidRPr="00F61521">
              <w:rPr>
                <w:rFonts w:ascii="Tahoma" w:hAnsi="Tahoma" w:cs="Tahoma"/>
                <w:sz w:val="18"/>
                <w:szCs w:val="18"/>
              </w:rPr>
              <w:t>System musi umożliwiać rejestrowanie EDM w Systemie P1 zgodnie z Ustawą o Systemie Informacji w Ochronie Zdrowia i ze standardami określonymi przez Centrum e-Zdrowia w dokumencie „Dokumentacja integracyjna Systemu P1 w zakresie obsługi EDM” wg stanu aktualnego na dzień uruchomienia produkcyjnego systemu.</w:t>
            </w:r>
          </w:p>
        </w:tc>
      </w:tr>
      <w:tr w:rsidR="00F61521" w:rsidRPr="00F20F52" w14:paraId="65F7BB90" w14:textId="77777777" w:rsidTr="0082361B">
        <w:tc>
          <w:tcPr>
            <w:tcW w:w="1056" w:type="dxa"/>
          </w:tcPr>
          <w:p w14:paraId="62FC32AB"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030AA09" w14:textId="21773218" w:rsidR="00F61521" w:rsidRPr="00F61521" w:rsidRDefault="00F61521" w:rsidP="008E4833">
            <w:pPr>
              <w:jc w:val="both"/>
              <w:rPr>
                <w:rFonts w:ascii="Tahoma" w:hAnsi="Tahoma" w:cs="Tahoma"/>
                <w:sz w:val="18"/>
                <w:szCs w:val="18"/>
              </w:rPr>
            </w:pPr>
            <w:r w:rsidRPr="00F61521">
              <w:rPr>
                <w:rFonts w:ascii="Tahoma" w:hAnsi="Tahoma" w:cs="Tahoma"/>
                <w:sz w:val="18"/>
                <w:szCs w:val="18"/>
              </w:rPr>
              <w:t>System musi umożliwiać wymianę EDM w ramach Systemu Informacji Medycznej zgodnie ze standardami określonymi przez Centrum e-Zdrowia w dokumencie „Dokumentacja integracyjna Systemu P1 w zakresie obsługi EDM” wg stanu aktualnego na dzień uruchomienia produkcyjnego systemu</w:t>
            </w:r>
          </w:p>
        </w:tc>
      </w:tr>
      <w:tr w:rsidR="00F61521" w:rsidRPr="00F20F52" w14:paraId="3E24E44B" w14:textId="77777777" w:rsidTr="0082361B">
        <w:tc>
          <w:tcPr>
            <w:tcW w:w="1056" w:type="dxa"/>
          </w:tcPr>
          <w:p w14:paraId="7B5FF527"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3663EC4" w14:textId="77777777" w:rsidR="00F61521" w:rsidRPr="00F61521" w:rsidRDefault="00F61521" w:rsidP="00F61521">
            <w:pPr>
              <w:jc w:val="both"/>
              <w:rPr>
                <w:rFonts w:ascii="Tahoma" w:hAnsi="Tahoma" w:cs="Tahoma"/>
                <w:sz w:val="18"/>
                <w:szCs w:val="18"/>
              </w:rPr>
            </w:pPr>
            <w:r w:rsidRPr="00F61521">
              <w:rPr>
                <w:rFonts w:ascii="Tahoma" w:hAnsi="Tahoma" w:cs="Tahoma"/>
                <w:sz w:val="18"/>
                <w:szCs w:val="18"/>
              </w:rPr>
              <w:t xml:space="preserve">System musi weryfikować podpis elektroniczny dokumentów dostarczonych do Repozytorium dokumentów. Zakres obsługiwanych podpisów powinien obejmować co najmniej: </w:t>
            </w:r>
          </w:p>
          <w:p w14:paraId="5482A2A5" w14:textId="45A6FC42" w:rsidR="00F61521" w:rsidRPr="0030326D" w:rsidRDefault="00F61521" w:rsidP="00A65E73">
            <w:pPr>
              <w:pStyle w:val="Akapitzlist"/>
              <w:numPr>
                <w:ilvl w:val="0"/>
                <w:numId w:val="51"/>
              </w:numPr>
              <w:jc w:val="both"/>
              <w:rPr>
                <w:rFonts w:ascii="Tahoma" w:hAnsi="Tahoma" w:cs="Tahoma"/>
                <w:sz w:val="18"/>
                <w:szCs w:val="18"/>
              </w:rPr>
            </w:pPr>
            <w:r w:rsidRPr="0030326D">
              <w:rPr>
                <w:rFonts w:ascii="Tahoma" w:hAnsi="Tahoma" w:cs="Tahoma"/>
                <w:sz w:val="18"/>
                <w:szCs w:val="18"/>
              </w:rPr>
              <w:t>podpis elektroniczny weryfikowany certyfikatem kwalifikowanym</w:t>
            </w:r>
          </w:p>
          <w:p w14:paraId="32A66BAF" w14:textId="4CC49E32" w:rsidR="00F61521" w:rsidRPr="0030326D" w:rsidRDefault="00F61521" w:rsidP="00A65E73">
            <w:pPr>
              <w:pStyle w:val="Akapitzlist"/>
              <w:numPr>
                <w:ilvl w:val="0"/>
                <w:numId w:val="51"/>
              </w:numPr>
              <w:jc w:val="both"/>
              <w:rPr>
                <w:rFonts w:ascii="Tahoma" w:hAnsi="Tahoma" w:cs="Tahoma"/>
                <w:sz w:val="18"/>
                <w:szCs w:val="18"/>
              </w:rPr>
            </w:pPr>
            <w:r w:rsidRPr="0030326D">
              <w:rPr>
                <w:rFonts w:ascii="Tahoma" w:hAnsi="Tahoma" w:cs="Tahoma"/>
                <w:sz w:val="18"/>
                <w:szCs w:val="18"/>
              </w:rPr>
              <w:t xml:space="preserve">podpis zaufany </w:t>
            </w:r>
          </w:p>
          <w:p w14:paraId="357DE6F3" w14:textId="471CA2D2" w:rsidR="00F61521" w:rsidRPr="0030326D" w:rsidRDefault="00F61521" w:rsidP="00A65E73">
            <w:pPr>
              <w:pStyle w:val="Akapitzlist"/>
              <w:numPr>
                <w:ilvl w:val="0"/>
                <w:numId w:val="51"/>
              </w:numPr>
              <w:jc w:val="both"/>
              <w:rPr>
                <w:rFonts w:ascii="Tahoma" w:hAnsi="Tahoma" w:cs="Tahoma"/>
                <w:sz w:val="18"/>
                <w:szCs w:val="18"/>
              </w:rPr>
            </w:pPr>
            <w:r w:rsidRPr="0030326D">
              <w:rPr>
                <w:rFonts w:ascii="Tahoma" w:hAnsi="Tahoma" w:cs="Tahoma"/>
                <w:sz w:val="18"/>
                <w:szCs w:val="18"/>
              </w:rPr>
              <w:t>podpis elektroniczny weryfikowany certyfikatem ZUS</w:t>
            </w:r>
          </w:p>
          <w:p w14:paraId="2B4CD8C6" w14:textId="6536221E" w:rsidR="00F61521" w:rsidRPr="0030326D" w:rsidRDefault="00F61521" w:rsidP="00A65E73">
            <w:pPr>
              <w:pStyle w:val="Akapitzlist"/>
              <w:numPr>
                <w:ilvl w:val="0"/>
                <w:numId w:val="51"/>
              </w:numPr>
              <w:jc w:val="both"/>
              <w:rPr>
                <w:rFonts w:ascii="Tahoma" w:hAnsi="Tahoma" w:cs="Tahoma"/>
                <w:sz w:val="18"/>
                <w:szCs w:val="18"/>
              </w:rPr>
            </w:pPr>
            <w:r w:rsidRPr="0030326D">
              <w:rPr>
                <w:rFonts w:ascii="Tahoma" w:hAnsi="Tahoma" w:cs="Tahoma"/>
                <w:sz w:val="18"/>
                <w:szCs w:val="18"/>
              </w:rPr>
              <w:t>podpis osobisty</w:t>
            </w:r>
          </w:p>
        </w:tc>
      </w:tr>
      <w:tr w:rsidR="00F61521" w:rsidRPr="00F20F52" w14:paraId="13C0FD0B" w14:textId="77777777" w:rsidTr="0082361B">
        <w:tc>
          <w:tcPr>
            <w:tcW w:w="1056" w:type="dxa"/>
          </w:tcPr>
          <w:p w14:paraId="74CF25C7"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9E93C74" w14:textId="6A97FC85" w:rsidR="00F61521" w:rsidRPr="00F20F52" w:rsidRDefault="00F61521" w:rsidP="008E4833">
            <w:pPr>
              <w:jc w:val="both"/>
              <w:rPr>
                <w:rFonts w:ascii="Tahoma" w:hAnsi="Tahoma" w:cs="Tahoma"/>
                <w:sz w:val="18"/>
                <w:szCs w:val="18"/>
              </w:rPr>
            </w:pPr>
            <w:r w:rsidRPr="00F61521">
              <w:rPr>
                <w:rFonts w:ascii="Tahoma" w:hAnsi="Tahoma" w:cs="Tahoma"/>
                <w:sz w:val="18"/>
                <w:szCs w:val="18"/>
              </w:rPr>
              <w:t xml:space="preserve">System musi obsługiwać dokumenty medyczne zgodne ze standardem HL7 CDA opisanym przez </w:t>
            </w:r>
            <w:r w:rsidR="006B31E2">
              <w:rPr>
                <w:rFonts w:ascii="Tahoma" w:hAnsi="Tahoma" w:cs="Tahoma"/>
                <w:sz w:val="18"/>
                <w:szCs w:val="18"/>
              </w:rPr>
              <w:t>CEZ</w:t>
            </w:r>
            <w:r w:rsidRPr="00F61521">
              <w:rPr>
                <w:rFonts w:ascii="Tahoma" w:hAnsi="Tahoma" w:cs="Tahoma"/>
                <w:sz w:val="18"/>
                <w:szCs w:val="18"/>
              </w:rPr>
              <w:t xml:space="preserve"> na stronie Polska Implementacja HL7 CDA (https://www.csioz.gov.pl/HL7POL/pl-cda-html-pl-PL/).</w:t>
            </w:r>
          </w:p>
        </w:tc>
      </w:tr>
      <w:tr w:rsidR="00CF22B6" w:rsidRPr="00F20F52" w14:paraId="675CE44C" w14:textId="77777777" w:rsidTr="0082361B">
        <w:tc>
          <w:tcPr>
            <w:tcW w:w="1056" w:type="dxa"/>
          </w:tcPr>
          <w:p w14:paraId="2F29C6C7" w14:textId="77777777" w:rsidR="00CF22B6" w:rsidRPr="00F20F52" w:rsidRDefault="00CF22B6"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7B93CEA2" w14:textId="6A7FCAB2" w:rsidR="00CF22B6" w:rsidRDefault="00CF22B6" w:rsidP="008E4833">
            <w:pPr>
              <w:jc w:val="both"/>
              <w:rPr>
                <w:rFonts w:ascii="Tahoma" w:hAnsi="Tahoma" w:cs="Tahoma"/>
                <w:sz w:val="18"/>
                <w:szCs w:val="18"/>
              </w:rPr>
            </w:pPr>
            <w:r>
              <w:rPr>
                <w:rFonts w:ascii="Tahoma" w:hAnsi="Tahoma" w:cs="Tahoma"/>
                <w:sz w:val="18"/>
                <w:szCs w:val="18"/>
              </w:rPr>
              <w:t>System będzie umożliwiał ewidencje wymaganych prawem dokumentów EDM</w:t>
            </w:r>
            <w:r w:rsidR="00954D8A">
              <w:rPr>
                <w:rFonts w:ascii="Tahoma" w:hAnsi="Tahoma" w:cs="Tahoma"/>
                <w:sz w:val="18"/>
                <w:szCs w:val="18"/>
              </w:rPr>
              <w:t xml:space="preserve"> zgodnych z PIK HL7 CDA w tym w szczególności</w:t>
            </w:r>
            <w:r>
              <w:rPr>
                <w:rFonts w:ascii="Tahoma" w:hAnsi="Tahoma" w:cs="Tahoma"/>
                <w:sz w:val="18"/>
                <w:szCs w:val="18"/>
              </w:rPr>
              <w:t xml:space="preserve">: </w:t>
            </w:r>
          </w:p>
          <w:p w14:paraId="51E318BD" w14:textId="77777777" w:rsidR="00CF22B6" w:rsidRPr="0030326D" w:rsidRDefault="00CF22B6" w:rsidP="00A65E73">
            <w:pPr>
              <w:pStyle w:val="Akapitzlist"/>
              <w:numPr>
                <w:ilvl w:val="0"/>
                <w:numId w:val="52"/>
              </w:numPr>
              <w:jc w:val="both"/>
              <w:rPr>
                <w:rFonts w:ascii="Tahoma" w:hAnsi="Tahoma" w:cs="Tahoma"/>
                <w:sz w:val="18"/>
                <w:szCs w:val="18"/>
              </w:rPr>
            </w:pPr>
            <w:r w:rsidRPr="0030326D">
              <w:rPr>
                <w:rFonts w:ascii="Tahoma" w:hAnsi="Tahoma" w:cs="Tahoma"/>
                <w:sz w:val="18"/>
                <w:szCs w:val="18"/>
              </w:rPr>
              <w:t>Informacja dla lekarza kierującego/POZ</w:t>
            </w:r>
          </w:p>
          <w:p w14:paraId="566BC594" w14:textId="77777777" w:rsidR="00CF22B6" w:rsidRPr="0030326D" w:rsidRDefault="00CF22B6" w:rsidP="00A65E73">
            <w:pPr>
              <w:pStyle w:val="Akapitzlist"/>
              <w:numPr>
                <w:ilvl w:val="0"/>
                <w:numId w:val="52"/>
              </w:numPr>
              <w:jc w:val="both"/>
              <w:rPr>
                <w:rFonts w:ascii="Tahoma" w:hAnsi="Tahoma" w:cs="Tahoma"/>
                <w:sz w:val="18"/>
                <w:szCs w:val="18"/>
              </w:rPr>
            </w:pPr>
            <w:r w:rsidRPr="0030326D">
              <w:rPr>
                <w:rFonts w:ascii="Tahoma" w:hAnsi="Tahoma" w:cs="Tahoma"/>
                <w:sz w:val="18"/>
                <w:szCs w:val="18"/>
              </w:rPr>
              <w:t>Karta odmowy przyjęcia do szpitala</w:t>
            </w:r>
          </w:p>
          <w:p w14:paraId="5FCDDB62" w14:textId="77777777" w:rsidR="00CF22B6" w:rsidRPr="0030326D" w:rsidRDefault="00CF22B6" w:rsidP="00A65E73">
            <w:pPr>
              <w:pStyle w:val="Akapitzlist"/>
              <w:numPr>
                <w:ilvl w:val="0"/>
                <w:numId w:val="52"/>
              </w:numPr>
              <w:jc w:val="both"/>
              <w:rPr>
                <w:rFonts w:ascii="Tahoma" w:hAnsi="Tahoma" w:cs="Tahoma"/>
                <w:sz w:val="18"/>
                <w:szCs w:val="18"/>
              </w:rPr>
            </w:pPr>
            <w:r w:rsidRPr="0030326D">
              <w:rPr>
                <w:rFonts w:ascii="Tahoma" w:hAnsi="Tahoma" w:cs="Tahoma"/>
                <w:sz w:val="18"/>
                <w:szCs w:val="18"/>
              </w:rPr>
              <w:t>Opis badania diagnostycznego</w:t>
            </w:r>
          </w:p>
          <w:p w14:paraId="04B49912" w14:textId="77777777" w:rsidR="00CF22B6" w:rsidRPr="0030326D" w:rsidRDefault="00CF22B6" w:rsidP="00A65E73">
            <w:pPr>
              <w:pStyle w:val="Akapitzlist"/>
              <w:numPr>
                <w:ilvl w:val="0"/>
                <w:numId w:val="52"/>
              </w:numPr>
              <w:jc w:val="both"/>
              <w:rPr>
                <w:rFonts w:ascii="Tahoma" w:hAnsi="Tahoma" w:cs="Tahoma"/>
                <w:sz w:val="18"/>
                <w:szCs w:val="18"/>
              </w:rPr>
            </w:pPr>
            <w:r w:rsidRPr="0030326D">
              <w:rPr>
                <w:rFonts w:ascii="Tahoma" w:hAnsi="Tahoma" w:cs="Tahoma"/>
                <w:sz w:val="18"/>
                <w:szCs w:val="18"/>
              </w:rPr>
              <w:t>Wynik badania laboratoryjnego</w:t>
            </w:r>
          </w:p>
          <w:p w14:paraId="70BB9555" w14:textId="3A5F2BBD" w:rsidR="00954D8A" w:rsidRPr="0030326D" w:rsidRDefault="00954D8A" w:rsidP="00A65E73">
            <w:pPr>
              <w:pStyle w:val="Akapitzlist"/>
              <w:numPr>
                <w:ilvl w:val="0"/>
                <w:numId w:val="52"/>
              </w:numPr>
              <w:jc w:val="both"/>
              <w:rPr>
                <w:rFonts w:ascii="Tahoma" w:hAnsi="Tahoma" w:cs="Tahoma"/>
                <w:sz w:val="18"/>
                <w:szCs w:val="18"/>
              </w:rPr>
            </w:pPr>
            <w:r w:rsidRPr="0030326D">
              <w:rPr>
                <w:rFonts w:ascii="Tahoma" w:hAnsi="Tahoma" w:cs="Tahoma"/>
                <w:sz w:val="18"/>
                <w:szCs w:val="18"/>
              </w:rPr>
              <w:t>Karta informacyjna leczenia szpitalnego</w:t>
            </w:r>
          </w:p>
        </w:tc>
      </w:tr>
      <w:tr w:rsidR="00F61521" w:rsidRPr="00F20F52" w14:paraId="4000A27D" w14:textId="77777777" w:rsidTr="0082361B">
        <w:tc>
          <w:tcPr>
            <w:tcW w:w="1056" w:type="dxa"/>
          </w:tcPr>
          <w:p w14:paraId="2E51580F"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1AC09CD" w14:textId="63BF652A" w:rsidR="00F61521" w:rsidRPr="00F61521" w:rsidRDefault="00F61521" w:rsidP="008E4833">
            <w:pPr>
              <w:jc w:val="both"/>
              <w:rPr>
                <w:rFonts w:ascii="Tahoma" w:hAnsi="Tahoma" w:cs="Tahoma"/>
                <w:sz w:val="18"/>
                <w:szCs w:val="18"/>
              </w:rPr>
            </w:pPr>
            <w:r w:rsidRPr="00F61521">
              <w:rPr>
                <w:rFonts w:ascii="Tahoma" w:hAnsi="Tahoma" w:cs="Tahoma"/>
                <w:sz w:val="18"/>
                <w:szCs w:val="18"/>
              </w:rPr>
              <w:t>Repozytorium EDM musi umożliwiać gromadzenie i wymianę dokumentów medycznych w dowolnym formacie, w szczególności HL7 CDA, PDF,</w:t>
            </w:r>
          </w:p>
        </w:tc>
      </w:tr>
      <w:tr w:rsidR="00F61521" w:rsidRPr="00F20F52" w14:paraId="51A31A27" w14:textId="77777777" w:rsidTr="0082361B">
        <w:tc>
          <w:tcPr>
            <w:tcW w:w="1056" w:type="dxa"/>
          </w:tcPr>
          <w:p w14:paraId="57BDAEFF"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22EF4E7F" w14:textId="1262DADC" w:rsidR="00F61521" w:rsidRPr="00F61521" w:rsidRDefault="00F61521" w:rsidP="008E4833">
            <w:pPr>
              <w:jc w:val="both"/>
              <w:rPr>
                <w:rFonts w:ascii="Tahoma" w:hAnsi="Tahoma" w:cs="Tahoma"/>
                <w:sz w:val="18"/>
                <w:szCs w:val="18"/>
              </w:rPr>
            </w:pPr>
            <w:r w:rsidRPr="00F61521">
              <w:rPr>
                <w:rFonts w:ascii="Tahoma" w:hAnsi="Tahoma" w:cs="Tahoma"/>
                <w:sz w:val="18"/>
                <w:szCs w:val="18"/>
              </w:rPr>
              <w:t>System musi umożliwiać wymianę dokumentacji medycznej między jednostkami ochrony zdrowia w ramach Systemu Informacji Medycznej</w:t>
            </w:r>
          </w:p>
        </w:tc>
      </w:tr>
      <w:tr w:rsidR="00F61521" w:rsidRPr="00F20F52" w14:paraId="16FC0CAB" w14:textId="77777777" w:rsidTr="0082361B">
        <w:tc>
          <w:tcPr>
            <w:tcW w:w="1056" w:type="dxa"/>
          </w:tcPr>
          <w:p w14:paraId="0DC3D0BB"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2C2B5F84" w14:textId="105921C6" w:rsidR="00F61521" w:rsidRPr="00F61521" w:rsidRDefault="00F61521" w:rsidP="008E4833">
            <w:pPr>
              <w:jc w:val="both"/>
              <w:rPr>
                <w:rFonts w:ascii="Tahoma" w:hAnsi="Tahoma" w:cs="Tahoma"/>
                <w:sz w:val="18"/>
                <w:szCs w:val="18"/>
              </w:rPr>
            </w:pPr>
            <w:r w:rsidRPr="00F61521">
              <w:rPr>
                <w:rFonts w:ascii="Tahoma" w:hAnsi="Tahoma" w:cs="Tahoma"/>
                <w:sz w:val="18"/>
                <w:szCs w:val="18"/>
              </w:rPr>
              <w:t>Wymiana dokumentacji realizowana jest w poprzez elektroniczną wymianę komunikatów między systemami informatycznymi zgodnie z profilami integracyjnymi IHE oraz standardami określonymi w ramach Dokumentacja integracyjna Systemu P1 w zakresie obsługi EDM</w:t>
            </w:r>
          </w:p>
        </w:tc>
      </w:tr>
      <w:tr w:rsidR="00F61521" w:rsidRPr="00F20F52" w14:paraId="7853C3E1" w14:textId="77777777" w:rsidTr="0082361B">
        <w:tc>
          <w:tcPr>
            <w:tcW w:w="1056" w:type="dxa"/>
          </w:tcPr>
          <w:p w14:paraId="6B7E7E7E"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18FC32B" w14:textId="77777777" w:rsidR="00F61521" w:rsidRPr="00F61521" w:rsidRDefault="00F61521" w:rsidP="00F61521">
            <w:pPr>
              <w:jc w:val="both"/>
              <w:rPr>
                <w:rFonts w:ascii="Tahoma" w:hAnsi="Tahoma" w:cs="Tahoma"/>
                <w:sz w:val="18"/>
                <w:szCs w:val="18"/>
              </w:rPr>
            </w:pPr>
            <w:r w:rsidRPr="00F61521">
              <w:rPr>
                <w:rFonts w:ascii="Tahoma" w:hAnsi="Tahoma" w:cs="Tahoma"/>
                <w:sz w:val="18"/>
                <w:szCs w:val="18"/>
              </w:rPr>
              <w:t xml:space="preserve">System w procesie wymiany EDM w ramach SIM będzie weryfikował uprawnienia podmiotu leczniczego wnioskującego o dostęp zgodnie z politykami dostępu określonymi w ramach Systemu P1. W szczególności wymiana danych będzie oparta o zgodę pacjenta na udostępnienia dokumentacji medycznej udzieloną w systemie Internetowe Konto Pacjenta lub o polityki dostępowe określone w ramach SIM: </w:t>
            </w:r>
          </w:p>
          <w:p w14:paraId="433F3292" w14:textId="0344D27A" w:rsidR="00F61521" w:rsidRPr="0030326D" w:rsidRDefault="00F61521" w:rsidP="00A65E73">
            <w:pPr>
              <w:pStyle w:val="Akapitzlist"/>
              <w:numPr>
                <w:ilvl w:val="0"/>
                <w:numId w:val="53"/>
              </w:numPr>
              <w:jc w:val="both"/>
              <w:rPr>
                <w:rFonts w:ascii="Tahoma" w:hAnsi="Tahoma" w:cs="Tahoma"/>
                <w:sz w:val="18"/>
                <w:szCs w:val="18"/>
              </w:rPr>
            </w:pPr>
            <w:r w:rsidRPr="0030326D">
              <w:rPr>
                <w:rFonts w:ascii="Tahoma" w:hAnsi="Tahoma" w:cs="Tahoma"/>
                <w:sz w:val="18"/>
                <w:szCs w:val="18"/>
              </w:rPr>
              <w:lastRenderedPageBreak/>
              <w:t xml:space="preserve">Ratowanie życia </w:t>
            </w:r>
          </w:p>
          <w:p w14:paraId="6A83DEBB" w14:textId="1BEF9E3A" w:rsidR="00F61521" w:rsidRPr="0030326D" w:rsidRDefault="00F61521" w:rsidP="00A65E73">
            <w:pPr>
              <w:pStyle w:val="Akapitzlist"/>
              <w:numPr>
                <w:ilvl w:val="0"/>
                <w:numId w:val="53"/>
              </w:numPr>
              <w:jc w:val="both"/>
              <w:rPr>
                <w:rFonts w:ascii="Tahoma" w:hAnsi="Tahoma" w:cs="Tahoma"/>
                <w:sz w:val="18"/>
                <w:szCs w:val="18"/>
              </w:rPr>
            </w:pPr>
            <w:r w:rsidRPr="0030326D">
              <w:rPr>
                <w:rFonts w:ascii="Tahoma" w:hAnsi="Tahoma" w:cs="Tahoma"/>
                <w:sz w:val="18"/>
                <w:szCs w:val="18"/>
              </w:rPr>
              <w:t xml:space="preserve">Kontynuacja leczenia </w:t>
            </w:r>
          </w:p>
          <w:p w14:paraId="6004A803" w14:textId="5A006413" w:rsidR="00F61521" w:rsidRPr="0030326D" w:rsidRDefault="00F61521" w:rsidP="00A65E73">
            <w:pPr>
              <w:pStyle w:val="Akapitzlist"/>
              <w:numPr>
                <w:ilvl w:val="0"/>
                <w:numId w:val="53"/>
              </w:numPr>
              <w:jc w:val="both"/>
              <w:rPr>
                <w:rFonts w:ascii="Tahoma" w:hAnsi="Tahoma" w:cs="Tahoma"/>
                <w:sz w:val="18"/>
                <w:szCs w:val="18"/>
              </w:rPr>
            </w:pPr>
            <w:r w:rsidRPr="0030326D">
              <w:rPr>
                <w:rFonts w:ascii="Tahoma" w:hAnsi="Tahoma" w:cs="Tahoma"/>
                <w:sz w:val="18"/>
                <w:szCs w:val="18"/>
              </w:rPr>
              <w:t>Prawo Autora dokumentu</w:t>
            </w:r>
          </w:p>
          <w:p w14:paraId="6EC78C06" w14:textId="536E8413" w:rsidR="00F61521" w:rsidRPr="0030326D" w:rsidRDefault="00F61521" w:rsidP="00A65E73">
            <w:pPr>
              <w:pStyle w:val="Akapitzlist"/>
              <w:numPr>
                <w:ilvl w:val="0"/>
                <w:numId w:val="53"/>
              </w:numPr>
              <w:jc w:val="both"/>
              <w:rPr>
                <w:rFonts w:ascii="Tahoma" w:hAnsi="Tahoma" w:cs="Tahoma"/>
                <w:sz w:val="18"/>
                <w:szCs w:val="18"/>
              </w:rPr>
            </w:pPr>
            <w:r w:rsidRPr="0030326D">
              <w:rPr>
                <w:rFonts w:ascii="Tahoma" w:hAnsi="Tahoma" w:cs="Tahoma"/>
                <w:sz w:val="18"/>
                <w:szCs w:val="18"/>
              </w:rPr>
              <w:t>Prawo pacjenta</w:t>
            </w:r>
          </w:p>
        </w:tc>
      </w:tr>
      <w:tr w:rsidR="00F61521" w:rsidRPr="00F20F52" w14:paraId="38DDFF2B" w14:textId="77777777" w:rsidTr="0082361B">
        <w:tc>
          <w:tcPr>
            <w:tcW w:w="1056" w:type="dxa"/>
          </w:tcPr>
          <w:p w14:paraId="56B8A6FA"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4EAA58F" w14:textId="3A7F6D8A" w:rsidR="00F61521" w:rsidRPr="00F20F52" w:rsidRDefault="00F61521" w:rsidP="008E4833">
            <w:pPr>
              <w:jc w:val="both"/>
              <w:rPr>
                <w:rFonts w:ascii="Tahoma" w:hAnsi="Tahoma" w:cs="Tahoma"/>
                <w:sz w:val="18"/>
                <w:szCs w:val="18"/>
              </w:rPr>
            </w:pPr>
            <w:r w:rsidRPr="00F61521">
              <w:rPr>
                <w:rFonts w:ascii="Tahoma" w:hAnsi="Tahoma" w:cs="Tahoma"/>
                <w:sz w:val="18"/>
                <w:szCs w:val="18"/>
              </w:rPr>
              <w:t>Komunikacja będzie realizowana za pomocą szyfrowanych kanałów komunikacji np. TSL</w:t>
            </w:r>
          </w:p>
        </w:tc>
      </w:tr>
      <w:tr w:rsidR="00F61521" w:rsidRPr="00F20F52" w14:paraId="1371ADCA" w14:textId="77777777" w:rsidTr="0082361B">
        <w:tc>
          <w:tcPr>
            <w:tcW w:w="1056" w:type="dxa"/>
          </w:tcPr>
          <w:p w14:paraId="276FE724"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B032A12" w14:textId="7A6BD579" w:rsidR="00F61521" w:rsidRPr="00F61521" w:rsidRDefault="00F61521" w:rsidP="008E4833">
            <w:pPr>
              <w:jc w:val="both"/>
              <w:rPr>
                <w:rFonts w:ascii="Tahoma" w:hAnsi="Tahoma" w:cs="Tahoma"/>
                <w:sz w:val="18"/>
                <w:szCs w:val="18"/>
              </w:rPr>
            </w:pPr>
            <w:r w:rsidRPr="00F61521">
              <w:rPr>
                <w:rFonts w:ascii="Tahoma" w:hAnsi="Tahoma" w:cs="Tahoma"/>
                <w:sz w:val="18"/>
                <w:szCs w:val="18"/>
              </w:rPr>
              <w:t>System umożliwia pobranie dokumentacji medycznej wybranego pacjenta na podstawie indeksów dokumentacji zgromadzonych w Rejestrze EDM</w:t>
            </w:r>
            <w:r>
              <w:rPr>
                <w:rFonts w:ascii="Tahoma" w:hAnsi="Tahoma" w:cs="Tahoma"/>
                <w:sz w:val="18"/>
                <w:szCs w:val="18"/>
              </w:rPr>
              <w:t xml:space="preserve"> systemu P1 </w:t>
            </w:r>
            <w:r w:rsidRPr="00F61521">
              <w:rPr>
                <w:rFonts w:ascii="Tahoma" w:hAnsi="Tahoma" w:cs="Tahoma"/>
                <w:sz w:val="18"/>
                <w:szCs w:val="18"/>
              </w:rPr>
              <w:t>.</w:t>
            </w:r>
          </w:p>
        </w:tc>
      </w:tr>
      <w:tr w:rsidR="00F61521" w:rsidRPr="00F20F52" w14:paraId="0EA87524" w14:textId="77777777" w:rsidTr="0082361B">
        <w:tc>
          <w:tcPr>
            <w:tcW w:w="1056" w:type="dxa"/>
          </w:tcPr>
          <w:p w14:paraId="7694F7D7"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BF4F003" w14:textId="6E9226EF" w:rsidR="00F61521" w:rsidRPr="00F61521" w:rsidRDefault="00F61521" w:rsidP="008E4833">
            <w:pPr>
              <w:jc w:val="both"/>
              <w:rPr>
                <w:rFonts w:ascii="Tahoma" w:hAnsi="Tahoma" w:cs="Tahoma"/>
                <w:sz w:val="18"/>
                <w:szCs w:val="18"/>
              </w:rPr>
            </w:pPr>
            <w:r w:rsidRPr="00F61521">
              <w:rPr>
                <w:rFonts w:ascii="Tahoma" w:hAnsi="Tahoma" w:cs="Tahoma"/>
                <w:sz w:val="18"/>
                <w:szCs w:val="18"/>
              </w:rPr>
              <w:t xml:space="preserve">System będzie umożliwiał udostępnianie dokumentów pacjentom w ramach </w:t>
            </w:r>
            <w:r>
              <w:rPr>
                <w:rFonts w:ascii="Tahoma" w:hAnsi="Tahoma" w:cs="Tahoma"/>
                <w:sz w:val="18"/>
                <w:szCs w:val="18"/>
              </w:rPr>
              <w:t xml:space="preserve">e-Platformy. </w:t>
            </w:r>
          </w:p>
        </w:tc>
      </w:tr>
      <w:tr w:rsidR="00F61521" w:rsidRPr="00F20F52" w14:paraId="74083CD6" w14:textId="77777777" w:rsidTr="0082361B">
        <w:tc>
          <w:tcPr>
            <w:tcW w:w="1056" w:type="dxa"/>
          </w:tcPr>
          <w:p w14:paraId="08F50942"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B70DE2D" w14:textId="281BE229" w:rsidR="00F61521" w:rsidRPr="00F61521" w:rsidRDefault="00F61521" w:rsidP="008E4833">
            <w:pPr>
              <w:jc w:val="both"/>
              <w:rPr>
                <w:rFonts w:ascii="Tahoma" w:hAnsi="Tahoma" w:cs="Tahoma"/>
                <w:sz w:val="18"/>
                <w:szCs w:val="18"/>
              </w:rPr>
            </w:pPr>
            <w:r w:rsidRPr="00F61521">
              <w:rPr>
                <w:rFonts w:ascii="Tahoma" w:hAnsi="Tahoma" w:cs="Tahoma"/>
                <w:sz w:val="18"/>
                <w:szCs w:val="18"/>
              </w:rPr>
              <w:t>Dokumenty umieszczone w Repozytorium EDM nie mogą być zmieniane ani usuwane przed upływem okresu retencji. Repozytorium umożliwia wykonywanie adnotacji do dokumentów oraz dodawanie kolejnych wersji dokumentu. Repozytorium przechowuje zarówno dokument oryginalny oraz wszystkie ewentualne wersje dokumentu. Repozytorium przechowuje relacje pomiędzy dokumentem oryginalnym i jego kolejnymi wersjami.</w:t>
            </w:r>
          </w:p>
        </w:tc>
      </w:tr>
      <w:tr w:rsidR="00F61521" w:rsidRPr="00F20F52" w14:paraId="05AEEA2E" w14:textId="77777777" w:rsidTr="0082361B">
        <w:tc>
          <w:tcPr>
            <w:tcW w:w="1056" w:type="dxa"/>
          </w:tcPr>
          <w:p w14:paraId="596EA2DB"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46A864D" w14:textId="40F90B0D" w:rsidR="00F61521" w:rsidRPr="00F61521" w:rsidRDefault="00F61521" w:rsidP="008E4833">
            <w:pPr>
              <w:jc w:val="both"/>
              <w:rPr>
                <w:rFonts w:ascii="Tahoma" w:hAnsi="Tahoma" w:cs="Tahoma"/>
                <w:sz w:val="18"/>
                <w:szCs w:val="18"/>
              </w:rPr>
            </w:pPr>
            <w:r w:rsidRPr="00F61521">
              <w:rPr>
                <w:rFonts w:ascii="Tahoma" w:hAnsi="Tahoma" w:cs="Tahoma"/>
                <w:sz w:val="18"/>
                <w:szCs w:val="18"/>
              </w:rPr>
              <w:t>System musi umożliwiać przechowywanie wszystkich danych związanych z żądaniem udostępnienia dokumentu, bez względu na rezultat żądania (udostępnienie/odmowa dostępu).</w:t>
            </w:r>
          </w:p>
        </w:tc>
      </w:tr>
      <w:tr w:rsidR="00F61521" w:rsidRPr="00F20F52" w14:paraId="687898A1" w14:textId="77777777" w:rsidTr="0082361B">
        <w:tc>
          <w:tcPr>
            <w:tcW w:w="1056" w:type="dxa"/>
          </w:tcPr>
          <w:p w14:paraId="53147461"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2C19B88" w14:textId="243CC591" w:rsidR="00F61521" w:rsidRPr="00F61521" w:rsidRDefault="00F61521" w:rsidP="008E4833">
            <w:pPr>
              <w:jc w:val="both"/>
              <w:rPr>
                <w:rFonts w:ascii="Tahoma" w:hAnsi="Tahoma" w:cs="Tahoma"/>
                <w:sz w:val="18"/>
                <w:szCs w:val="18"/>
              </w:rPr>
            </w:pPr>
            <w:r w:rsidRPr="00F61521">
              <w:rPr>
                <w:rFonts w:ascii="Tahoma" w:hAnsi="Tahoma" w:cs="Tahoma"/>
                <w:sz w:val="18"/>
                <w:szCs w:val="18"/>
              </w:rPr>
              <w:t>System weryfikuje metadane rejestrowanego dokumentu w tym w szczególności sprawdza zgodność metadanych z zawartością dokumentu.</w:t>
            </w:r>
          </w:p>
        </w:tc>
      </w:tr>
      <w:tr w:rsidR="00F61521" w:rsidRPr="00F20F52" w14:paraId="1060D224" w14:textId="77777777" w:rsidTr="0082361B">
        <w:tc>
          <w:tcPr>
            <w:tcW w:w="1056" w:type="dxa"/>
          </w:tcPr>
          <w:p w14:paraId="5D6621C2"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22A0078" w14:textId="20179305" w:rsidR="00F61521" w:rsidRPr="00F61521" w:rsidRDefault="00F61521" w:rsidP="008E4833">
            <w:pPr>
              <w:jc w:val="both"/>
              <w:rPr>
                <w:rFonts w:ascii="Tahoma" w:hAnsi="Tahoma" w:cs="Tahoma"/>
                <w:sz w:val="18"/>
                <w:szCs w:val="18"/>
              </w:rPr>
            </w:pPr>
            <w:r w:rsidRPr="00F61521">
              <w:rPr>
                <w:rFonts w:ascii="Tahoma" w:hAnsi="Tahoma" w:cs="Tahoma"/>
                <w:sz w:val="18"/>
                <w:szCs w:val="18"/>
              </w:rPr>
              <w:t xml:space="preserve">System musi umożliwiać weryfikację dokumentów zgodnie ze </w:t>
            </w:r>
            <w:proofErr w:type="spellStart"/>
            <w:r w:rsidRPr="00F61521">
              <w:rPr>
                <w:rFonts w:ascii="Tahoma" w:hAnsi="Tahoma" w:cs="Tahoma"/>
                <w:sz w:val="18"/>
                <w:szCs w:val="18"/>
              </w:rPr>
              <w:t>schemą</w:t>
            </w:r>
            <w:proofErr w:type="spellEnd"/>
            <w:r w:rsidRPr="00F61521">
              <w:rPr>
                <w:rFonts w:ascii="Tahoma" w:hAnsi="Tahoma" w:cs="Tahoma"/>
                <w:sz w:val="18"/>
                <w:szCs w:val="18"/>
              </w:rPr>
              <w:t xml:space="preserve"> XML oraz reguł </w:t>
            </w:r>
            <w:proofErr w:type="spellStart"/>
            <w:r w:rsidRPr="00F61521">
              <w:rPr>
                <w:rFonts w:ascii="Tahoma" w:hAnsi="Tahoma" w:cs="Tahoma"/>
                <w:sz w:val="18"/>
                <w:szCs w:val="18"/>
              </w:rPr>
              <w:t>Schematron</w:t>
            </w:r>
            <w:proofErr w:type="spellEnd"/>
            <w:r w:rsidRPr="00F61521">
              <w:rPr>
                <w:rFonts w:ascii="Tahoma" w:hAnsi="Tahoma" w:cs="Tahoma"/>
                <w:sz w:val="18"/>
                <w:szCs w:val="18"/>
              </w:rPr>
              <w:t xml:space="preserve"> XML</w:t>
            </w:r>
          </w:p>
        </w:tc>
      </w:tr>
      <w:tr w:rsidR="00F61521" w:rsidRPr="00F20F52" w14:paraId="7B563589" w14:textId="77777777" w:rsidTr="0082361B">
        <w:tc>
          <w:tcPr>
            <w:tcW w:w="1056" w:type="dxa"/>
          </w:tcPr>
          <w:p w14:paraId="727A8893"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1D67513" w14:textId="02EB947A" w:rsidR="00F61521" w:rsidRPr="00F61521" w:rsidRDefault="00F61521" w:rsidP="008E4833">
            <w:pPr>
              <w:jc w:val="both"/>
              <w:rPr>
                <w:rFonts w:ascii="Tahoma" w:hAnsi="Tahoma" w:cs="Tahoma"/>
                <w:sz w:val="18"/>
                <w:szCs w:val="18"/>
              </w:rPr>
            </w:pPr>
            <w:r w:rsidRPr="00F61521">
              <w:rPr>
                <w:rFonts w:ascii="Tahoma" w:hAnsi="Tahoma" w:cs="Tahoma"/>
                <w:sz w:val="18"/>
                <w:szCs w:val="18"/>
              </w:rPr>
              <w:t>System musi umożliwiać weryfikację dokumentów na zgodność z wymaganą strukturą dokumentów w szczególności zgodnie ze specyfikacją PIK HL7 CDA.</w:t>
            </w:r>
          </w:p>
        </w:tc>
      </w:tr>
      <w:tr w:rsidR="00F61521" w:rsidRPr="00F20F52" w14:paraId="0DCE0822" w14:textId="77777777" w:rsidTr="0082361B">
        <w:tc>
          <w:tcPr>
            <w:tcW w:w="1056" w:type="dxa"/>
          </w:tcPr>
          <w:p w14:paraId="3DB26D36"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1149613" w14:textId="4C0BF8E8" w:rsidR="00F61521" w:rsidRPr="00F61521" w:rsidRDefault="00F61521" w:rsidP="008E4833">
            <w:pPr>
              <w:jc w:val="both"/>
              <w:rPr>
                <w:rFonts w:ascii="Tahoma" w:hAnsi="Tahoma" w:cs="Tahoma"/>
                <w:sz w:val="18"/>
                <w:szCs w:val="18"/>
              </w:rPr>
            </w:pPr>
            <w:r w:rsidRPr="00F61521">
              <w:rPr>
                <w:rFonts w:ascii="Tahoma" w:hAnsi="Tahoma" w:cs="Tahoma"/>
                <w:sz w:val="18"/>
                <w:szCs w:val="18"/>
              </w:rPr>
              <w:t>System musi umożliwiać gromadzenie metadanych dokumentów zgodnie z zakresem metadanych określonych w ramach SIM, które muszą pozwalać co najmniej na jednoznaczną identyfikację dokumentu, jego typu, miejsca przechowywania, podmiotu i pracownika wystawiającego, pacjenta, daty utworzenia</w:t>
            </w:r>
          </w:p>
        </w:tc>
      </w:tr>
      <w:tr w:rsidR="00F61521" w:rsidRPr="00F20F52" w14:paraId="24D2F487" w14:textId="77777777" w:rsidTr="0082361B">
        <w:tc>
          <w:tcPr>
            <w:tcW w:w="1056" w:type="dxa"/>
          </w:tcPr>
          <w:p w14:paraId="297BDDDB"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FFAD53B" w14:textId="3CD1C272" w:rsidR="00F61521" w:rsidRPr="00F61521" w:rsidRDefault="00F61521" w:rsidP="008E4833">
            <w:pPr>
              <w:jc w:val="both"/>
              <w:rPr>
                <w:rFonts w:ascii="Tahoma" w:hAnsi="Tahoma" w:cs="Tahoma"/>
                <w:sz w:val="18"/>
                <w:szCs w:val="18"/>
              </w:rPr>
            </w:pPr>
            <w:r w:rsidRPr="00F61521">
              <w:rPr>
                <w:rFonts w:ascii="Tahoma" w:hAnsi="Tahoma" w:cs="Tahoma"/>
                <w:sz w:val="18"/>
                <w:szCs w:val="18"/>
              </w:rPr>
              <w:t>System umożliwia wyszukanie dokumentów po wszystkich metadanych je opisujących</w:t>
            </w:r>
          </w:p>
        </w:tc>
      </w:tr>
      <w:tr w:rsidR="00CF22B6" w:rsidRPr="00F20F52" w14:paraId="116CAF41" w14:textId="77777777" w:rsidTr="0082361B">
        <w:tc>
          <w:tcPr>
            <w:tcW w:w="1056" w:type="dxa"/>
          </w:tcPr>
          <w:p w14:paraId="299ECF6A" w14:textId="77777777" w:rsidR="00CF22B6" w:rsidRPr="00F20F52" w:rsidRDefault="00CF22B6"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C87D113" w14:textId="484F5B11" w:rsidR="00CF22B6" w:rsidRPr="00F61521" w:rsidRDefault="00CF22B6" w:rsidP="008E4833">
            <w:pPr>
              <w:jc w:val="both"/>
              <w:rPr>
                <w:rFonts w:ascii="Tahoma" w:hAnsi="Tahoma" w:cs="Tahoma"/>
                <w:sz w:val="18"/>
                <w:szCs w:val="18"/>
              </w:rPr>
            </w:pPr>
            <w:r w:rsidRPr="00CF22B6">
              <w:rPr>
                <w:rFonts w:ascii="Tahoma" w:hAnsi="Tahoma" w:cs="Tahoma"/>
                <w:sz w:val="18"/>
                <w:szCs w:val="18"/>
              </w:rPr>
              <w:t>System musi umożliwić administratorowi zmianę metadanych dokumentu medycznego zgodnie z transakcją ITI 57</w:t>
            </w:r>
          </w:p>
        </w:tc>
      </w:tr>
      <w:tr w:rsidR="00CF22B6" w:rsidRPr="00F20F52" w14:paraId="7281A8E3" w14:textId="77777777" w:rsidTr="0082361B">
        <w:tc>
          <w:tcPr>
            <w:tcW w:w="1056" w:type="dxa"/>
          </w:tcPr>
          <w:p w14:paraId="23C1F19E" w14:textId="77777777" w:rsidR="00CF22B6" w:rsidRPr="00F20F52" w:rsidRDefault="00CF22B6"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25F064D" w14:textId="3AD4238E" w:rsidR="00CF22B6" w:rsidRPr="00CF22B6" w:rsidRDefault="00CF22B6" w:rsidP="008E4833">
            <w:pPr>
              <w:jc w:val="both"/>
              <w:rPr>
                <w:rFonts w:ascii="Tahoma" w:hAnsi="Tahoma" w:cs="Tahoma"/>
                <w:sz w:val="18"/>
                <w:szCs w:val="18"/>
              </w:rPr>
            </w:pPr>
            <w:r w:rsidRPr="00CF22B6">
              <w:rPr>
                <w:rFonts w:ascii="Tahoma" w:hAnsi="Tahoma" w:cs="Tahoma"/>
                <w:sz w:val="18"/>
                <w:szCs w:val="18"/>
              </w:rPr>
              <w:t>System musi zapewnić, że wymiany danych pomiędzy systemami będzie możliwa tylko w ramach zestawionego szyfrowanego protokołu TLS w wersji minimum 1.2.</w:t>
            </w:r>
          </w:p>
        </w:tc>
      </w:tr>
      <w:tr w:rsidR="00CF22B6" w:rsidRPr="00F20F52" w14:paraId="62E8144A" w14:textId="77777777" w:rsidTr="0082361B">
        <w:tc>
          <w:tcPr>
            <w:tcW w:w="1056" w:type="dxa"/>
          </w:tcPr>
          <w:p w14:paraId="2DC5860E" w14:textId="77777777" w:rsidR="00CF22B6" w:rsidRPr="00F20F52" w:rsidRDefault="00CF22B6"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DB48F3F" w14:textId="4A15A609" w:rsidR="00CF22B6" w:rsidRPr="00CF22B6" w:rsidRDefault="00CF22B6" w:rsidP="008E4833">
            <w:pPr>
              <w:jc w:val="both"/>
              <w:rPr>
                <w:rFonts w:ascii="Tahoma" w:hAnsi="Tahoma" w:cs="Tahoma"/>
                <w:sz w:val="18"/>
                <w:szCs w:val="18"/>
              </w:rPr>
            </w:pPr>
            <w:r w:rsidRPr="00CF22B6">
              <w:rPr>
                <w:rFonts w:ascii="Tahoma" w:hAnsi="Tahoma" w:cs="Tahoma"/>
                <w:sz w:val="18"/>
                <w:szCs w:val="18"/>
              </w:rPr>
              <w:t xml:space="preserve">Dostęp użytkowników do dokumentów musi być oparty o uprawnienia i musi być </w:t>
            </w:r>
            <w:proofErr w:type="spellStart"/>
            <w:r w:rsidRPr="00CF22B6">
              <w:rPr>
                <w:rFonts w:ascii="Tahoma" w:hAnsi="Tahoma" w:cs="Tahoma"/>
                <w:sz w:val="18"/>
                <w:szCs w:val="18"/>
              </w:rPr>
              <w:t>rozliczalny</w:t>
            </w:r>
            <w:proofErr w:type="spellEnd"/>
            <w:r w:rsidRPr="00CF22B6">
              <w:rPr>
                <w:rFonts w:ascii="Tahoma" w:hAnsi="Tahoma" w:cs="Tahoma"/>
                <w:sz w:val="18"/>
                <w:szCs w:val="18"/>
              </w:rPr>
              <w:t>, to jest operacje dostępu do danych i dokumentów muszą być logowane</w:t>
            </w:r>
          </w:p>
        </w:tc>
      </w:tr>
      <w:tr w:rsidR="00CF22B6" w:rsidRPr="00F20F52" w14:paraId="659F266F" w14:textId="77777777" w:rsidTr="0082361B">
        <w:tc>
          <w:tcPr>
            <w:tcW w:w="1056" w:type="dxa"/>
          </w:tcPr>
          <w:p w14:paraId="643A24B5" w14:textId="77777777" w:rsidR="00CF22B6" w:rsidRPr="00F20F52" w:rsidRDefault="00CF22B6"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588C10B" w14:textId="416B739F" w:rsidR="00CF22B6" w:rsidRPr="00CF22B6" w:rsidRDefault="00CF22B6" w:rsidP="00CF22B6">
            <w:pPr>
              <w:jc w:val="both"/>
              <w:rPr>
                <w:rFonts w:ascii="Tahoma" w:hAnsi="Tahoma" w:cs="Tahoma"/>
                <w:sz w:val="18"/>
                <w:szCs w:val="18"/>
              </w:rPr>
            </w:pPr>
            <w:r w:rsidRPr="00CF22B6">
              <w:rPr>
                <w:rFonts w:ascii="Tahoma" w:hAnsi="Tahoma" w:cs="Tahoma"/>
                <w:sz w:val="18"/>
                <w:szCs w:val="18"/>
              </w:rPr>
              <w:t>System musi umożliwiać generowanie informacji/komunikatów o zdarzeniach medycznych na podstawie danych medycznych zgromadzonych w systemie HIS zgodnie z dokumentacj</w:t>
            </w:r>
            <w:r>
              <w:rPr>
                <w:rFonts w:ascii="Tahoma" w:hAnsi="Tahoma" w:cs="Tahoma"/>
                <w:sz w:val="18"/>
                <w:szCs w:val="18"/>
              </w:rPr>
              <w:t>ą</w:t>
            </w:r>
            <w:r w:rsidRPr="00CF22B6">
              <w:rPr>
                <w:rFonts w:ascii="Tahoma" w:hAnsi="Tahoma" w:cs="Tahoma"/>
                <w:sz w:val="18"/>
                <w:szCs w:val="18"/>
              </w:rPr>
              <w:t xml:space="preserve"> integracyjna dla obszaru Zdarzeń Medycznych i Indeksów EDM opublikowaną przez Centrum e-Zdrowia </w:t>
            </w:r>
          </w:p>
          <w:p w14:paraId="259F26C5" w14:textId="5A6287C7" w:rsidR="00CF22B6" w:rsidRPr="00CF22B6" w:rsidRDefault="00CF22B6" w:rsidP="00CF22B6">
            <w:pPr>
              <w:jc w:val="both"/>
              <w:rPr>
                <w:rFonts w:ascii="Tahoma" w:hAnsi="Tahoma" w:cs="Tahoma"/>
                <w:sz w:val="18"/>
                <w:szCs w:val="18"/>
              </w:rPr>
            </w:pPr>
            <w:r w:rsidRPr="00CF22B6">
              <w:rPr>
                <w:rFonts w:ascii="Tahoma" w:hAnsi="Tahoma" w:cs="Tahoma"/>
                <w:sz w:val="18"/>
                <w:szCs w:val="18"/>
              </w:rPr>
              <w:t>https://ezdrowie.gov.pl/downloadFile/2228</w:t>
            </w:r>
          </w:p>
        </w:tc>
      </w:tr>
      <w:tr w:rsidR="00CF22B6" w:rsidRPr="00F20F52" w14:paraId="7F384591" w14:textId="77777777" w:rsidTr="0082361B">
        <w:tc>
          <w:tcPr>
            <w:tcW w:w="1056" w:type="dxa"/>
          </w:tcPr>
          <w:p w14:paraId="6D08DE69" w14:textId="77777777" w:rsidR="00CF22B6" w:rsidRPr="00F20F52" w:rsidRDefault="00CF22B6"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93A720C" w14:textId="77777777" w:rsidR="00CF22B6" w:rsidRPr="00CF22B6" w:rsidRDefault="00CF22B6" w:rsidP="00CF22B6">
            <w:pPr>
              <w:jc w:val="both"/>
              <w:rPr>
                <w:rFonts w:ascii="Tahoma" w:hAnsi="Tahoma" w:cs="Tahoma"/>
                <w:sz w:val="18"/>
                <w:szCs w:val="18"/>
              </w:rPr>
            </w:pPr>
            <w:r w:rsidRPr="00CF22B6">
              <w:rPr>
                <w:rFonts w:ascii="Tahoma" w:hAnsi="Tahoma" w:cs="Tahoma"/>
                <w:sz w:val="18"/>
                <w:szCs w:val="18"/>
              </w:rPr>
              <w:t xml:space="preserve">System musi umożliwiać kompletna wymianę informacji o zdarzeniach medycznych obejmującą minimum następujące operacje dla Zdarzenia Medycznego: </w:t>
            </w:r>
          </w:p>
          <w:p w14:paraId="32360C4E" w14:textId="2039CF38" w:rsidR="00CF22B6" w:rsidRPr="0030326D" w:rsidRDefault="00CF22B6" w:rsidP="00A65E73">
            <w:pPr>
              <w:pStyle w:val="Akapitzlist"/>
              <w:numPr>
                <w:ilvl w:val="0"/>
                <w:numId w:val="54"/>
              </w:numPr>
              <w:jc w:val="both"/>
              <w:rPr>
                <w:rFonts w:ascii="Tahoma" w:hAnsi="Tahoma" w:cs="Tahoma"/>
                <w:sz w:val="18"/>
                <w:szCs w:val="18"/>
              </w:rPr>
            </w:pPr>
            <w:r w:rsidRPr="0030326D">
              <w:rPr>
                <w:rFonts w:ascii="Tahoma" w:hAnsi="Tahoma" w:cs="Tahoma"/>
                <w:sz w:val="18"/>
                <w:szCs w:val="18"/>
              </w:rPr>
              <w:t>zapis,</w:t>
            </w:r>
          </w:p>
          <w:p w14:paraId="5E82CCEC" w14:textId="03FF77B8" w:rsidR="00CF22B6" w:rsidRPr="0030326D" w:rsidRDefault="00CF22B6" w:rsidP="00A65E73">
            <w:pPr>
              <w:pStyle w:val="Akapitzlist"/>
              <w:numPr>
                <w:ilvl w:val="0"/>
                <w:numId w:val="54"/>
              </w:numPr>
              <w:jc w:val="both"/>
              <w:rPr>
                <w:rFonts w:ascii="Tahoma" w:hAnsi="Tahoma" w:cs="Tahoma"/>
                <w:sz w:val="18"/>
                <w:szCs w:val="18"/>
              </w:rPr>
            </w:pPr>
            <w:r w:rsidRPr="0030326D">
              <w:rPr>
                <w:rFonts w:ascii="Tahoma" w:hAnsi="Tahoma" w:cs="Tahoma"/>
                <w:sz w:val="18"/>
                <w:szCs w:val="18"/>
              </w:rPr>
              <w:t>wyszukanie,</w:t>
            </w:r>
          </w:p>
          <w:p w14:paraId="5AFC699A" w14:textId="7832539E" w:rsidR="00CF22B6" w:rsidRPr="0030326D" w:rsidRDefault="00CF22B6" w:rsidP="00A65E73">
            <w:pPr>
              <w:pStyle w:val="Akapitzlist"/>
              <w:numPr>
                <w:ilvl w:val="0"/>
                <w:numId w:val="54"/>
              </w:numPr>
              <w:jc w:val="both"/>
              <w:rPr>
                <w:rFonts w:ascii="Tahoma" w:hAnsi="Tahoma" w:cs="Tahoma"/>
                <w:sz w:val="18"/>
                <w:szCs w:val="18"/>
              </w:rPr>
            </w:pPr>
            <w:r w:rsidRPr="0030326D">
              <w:rPr>
                <w:rFonts w:ascii="Tahoma" w:hAnsi="Tahoma" w:cs="Tahoma"/>
                <w:sz w:val="18"/>
                <w:szCs w:val="18"/>
              </w:rPr>
              <w:t>odczyt,</w:t>
            </w:r>
          </w:p>
          <w:p w14:paraId="206C1A0E" w14:textId="5A5407B2" w:rsidR="00CF22B6" w:rsidRPr="0030326D" w:rsidRDefault="00CF22B6" w:rsidP="00A65E73">
            <w:pPr>
              <w:pStyle w:val="Akapitzlist"/>
              <w:numPr>
                <w:ilvl w:val="0"/>
                <w:numId w:val="54"/>
              </w:numPr>
              <w:jc w:val="both"/>
              <w:rPr>
                <w:rFonts w:ascii="Tahoma" w:hAnsi="Tahoma" w:cs="Tahoma"/>
                <w:sz w:val="18"/>
                <w:szCs w:val="18"/>
              </w:rPr>
            </w:pPr>
            <w:r w:rsidRPr="0030326D">
              <w:rPr>
                <w:rFonts w:ascii="Tahoma" w:hAnsi="Tahoma" w:cs="Tahoma"/>
                <w:sz w:val="18"/>
                <w:szCs w:val="18"/>
              </w:rPr>
              <w:t>aktualizacja,</w:t>
            </w:r>
          </w:p>
          <w:p w14:paraId="08494DBF" w14:textId="050B6D76" w:rsidR="00CF22B6" w:rsidRPr="0030326D" w:rsidRDefault="00CF22B6" w:rsidP="00A65E73">
            <w:pPr>
              <w:pStyle w:val="Akapitzlist"/>
              <w:numPr>
                <w:ilvl w:val="0"/>
                <w:numId w:val="54"/>
              </w:numPr>
              <w:jc w:val="both"/>
              <w:rPr>
                <w:rFonts w:ascii="Tahoma" w:hAnsi="Tahoma" w:cs="Tahoma"/>
                <w:sz w:val="18"/>
                <w:szCs w:val="18"/>
              </w:rPr>
            </w:pPr>
            <w:r w:rsidRPr="0030326D">
              <w:rPr>
                <w:rFonts w:ascii="Tahoma" w:hAnsi="Tahoma" w:cs="Tahoma"/>
                <w:sz w:val="18"/>
                <w:szCs w:val="18"/>
              </w:rPr>
              <w:t>anulowanie.</w:t>
            </w:r>
          </w:p>
        </w:tc>
      </w:tr>
      <w:tr w:rsidR="00F61521" w:rsidRPr="00F20F52" w14:paraId="01690151" w14:textId="77777777" w:rsidTr="0082361B">
        <w:tc>
          <w:tcPr>
            <w:tcW w:w="1056" w:type="dxa"/>
          </w:tcPr>
          <w:p w14:paraId="5EF025D2"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DE7D1D1" w14:textId="26CDA7CC" w:rsidR="00F61521" w:rsidRPr="00F61521" w:rsidRDefault="00F61521" w:rsidP="008E4833">
            <w:pPr>
              <w:jc w:val="both"/>
              <w:rPr>
                <w:rFonts w:ascii="Tahoma" w:hAnsi="Tahoma" w:cs="Tahoma"/>
                <w:sz w:val="18"/>
                <w:szCs w:val="18"/>
              </w:rPr>
            </w:pPr>
            <w:r w:rsidRPr="00F61521">
              <w:rPr>
                <w:rFonts w:ascii="Tahoma" w:hAnsi="Tahoma" w:cs="Tahoma"/>
                <w:sz w:val="18"/>
                <w:szCs w:val="18"/>
              </w:rPr>
              <w:t>System umożliwia wyszukiwanie powiązań między dokumentami w szczególności poprzednich wersji dokumentów oraz dokumentów w ramach jednego zdarzenia medycznego</w:t>
            </w:r>
          </w:p>
        </w:tc>
      </w:tr>
      <w:tr w:rsidR="00F61521" w:rsidRPr="00F20F52" w14:paraId="33373E68" w14:textId="77777777" w:rsidTr="0082361B">
        <w:tc>
          <w:tcPr>
            <w:tcW w:w="1056" w:type="dxa"/>
          </w:tcPr>
          <w:p w14:paraId="4790C150"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75501EA" w14:textId="4A3E6F60" w:rsidR="00F61521" w:rsidRPr="00F61521" w:rsidRDefault="00F61521" w:rsidP="008E4833">
            <w:pPr>
              <w:jc w:val="both"/>
              <w:rPr>
                <w:rFonts w:ascii="Tahoma" w:hAnsi="Tahoma" w:cs="Tahoma"/>
                <w:sz w:val="18"/>
                <w:szCs w:val="18"/>
              </w:rPr>
            </w:pPr>
            <w:r w:rsidRPr="00F61521">
              <w:rPr>
                <w:rFonts w:ascii="Tahoma" w:hAnsi="Tahoma" w:cs="Tahoma"/>
                <w:sz w:val="18"/>
                <w:szCs w:val="18"/>
              </w:rPr>
              <w:t>System umożliwia prezentację listy dokumentów medycznych pacjenta</w:t>
            </w:r>
          </w:p>
        </w:tc>
      </w:tr>
      <w:tr w:rsidR="00F61521" w:rsidRPr="00F20F52" w14:paraId="0785F317" w14:textId="77777777" w:rsidTr="0082361B">
        <w:tc>
          <w:tcPr>
            <w:tcW w:w="1056" w:type="dxa"/>
          </w:tcPr>
          <w:p w14:paraId="50646173"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5FB5F5B" w14:textId="2430D4C2" w:rsidR="00F61521" w:rsidRPr="00F61521" w:rsidRDefault="00F61521" w:rsidP="008E4833">
            <w:pPr>
              <w:jc w:val="both"/>
              <w:rPr>
                <w:rFonts w:ascii="Tahoma" w:hAnsi="Tahoma" w:cs="Tahoma"/>
                <w:sz w:val="18"/>
                <w:szCs w:val="18"/>
              </w:rPr>
            </w:pPr>
            <w:r w:rsidRPr="00F61521">
              <w:rPr>
                <w:rFonts w:ascii="Tahoma" w:hAnsi="Tahoma" w:cs="Tahoma"/>
                <w:sz w:val="18"/>
                <w:szCs w:val="18"/>
              </w:rPr>
              <w:t xml:space="preserve">System musi umożliwiać pobranie i przechowywania dokumentów z repozytoriów innych podmiotów </w:t>
            </w:r>
            <w:r>
              <w:rPr>
                <w:rFonts w:ascii="Tahoma" w:hAnsi="Tahoma" w:cs="Tahoma"/>
                <w:sz w:val="18"/>
                <w:szCs w:val="18"/>
              </w:rPr>
              <w:t xml:space="preserve">udostępnionych w ramach SIM (P1) </w:t>
            </w:r>
            <w:r w:rsidRPr="00F61521">
              <w:rPr>
                <w:rFonts w:ascii="Tahoma" w:hAnsi="Tahoma" w:cs="Tahoma"/>
                <w:sz w:val="18"/>
                <w:szCs w:val="18"/>
              </w:rPr>
              <w:t>w celu udostępnienia tych dokumentów w procesie leczenia. Pobranie może się odbywać wyłącznie za zgodą pacjenta</w:t>
            </w:r>
            <w:r>
              <w:rPr>
                <w:rFonts w:ascii="Tahoma" w:hAnsi="Tahoma" w:cs="Tahoma"/>
                <w:sz w:val="18"/>
                <w:szCs w:val="18"/>
              </w:rPr>
              <w:t xml:space="preserve"> udzielaną w aplikacji IKP. </w:t>
            </w:r>
          </w:p>
        </w:tc>
      </w:tr>
      <w:tr w:rsidR="00F61521" w:rsidRPr="00F20F52" w14:paraId="47E6CD27" w14:textId="77777777" w:rsidTr="0082361B">
        <w:tc>
          <w:tcPr>
            <w:tcW w:w="1056" w:type="dxa"/>
          </w:tcPr>
          <w:p w14:paraId="354FDFA7"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443CB9B" w14:textId="1FDC4644" w:rsidR="00F61521" w:rsidRPr="00F61521" w:rsidRDefault="00F61521" w:rsidP="008E4833">
            <w:pPr>
              <w:jc w:val="both"/>
              <w:rPr>
                <w:rFonts w:ascii="Tahoma" w:hAnsi="Tahoma" w:cs="Tahoma"/>
                <w:sz w:val="18"/>
                <w:szCs w:val="18"/>
              </w:rPr>
            </w:pPr>
            <w:r w:rsidRPr="00F61521">
              <w:rPr>
                <w:rFonts w:ascii="Tahoma" w:hAnsi="Tahoma" w:cs="Tahoma"/>
                <w:sz w:val="18"/>
                <w:szCs w:val="18"/>
              </w:rPr>
              <w:t>System umożliwia prezentację dokumentu medycznego zgodnego z HL7 CDA znajdującego się w repozytorium dokumentów za pomocą transformaty referencyjnej.</w:t>
            </w:r>
          </w:p>
        </w:tc>
      </w:tr>
      <w:tr w:rsidR="00F61521" w:rsidRPr="00F20F52" w14:paraId="590FB8EC" w14:textId="77777777" w:rsidTr="0082361B">
        <w:tc>
          <w:tcPr>
            <w:tcW w:w="1056" w:type="dxa"/>
          </w:tcPr>
          <w:p w14:paraId="624A51F6" w14:textId="77777777" w:rsidR="00F61521" w:rsidRPr="00F20F52" w:rsidRDefault="00F61521"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8373597" w14:textId="1C0062AE" w:rsidR="00F61521" w:rsidRPr="00F61521" w:rsidRDefault="00F61521" w:rsidP="008E4833">
            <w:pPr>
              <w:jc w:val="both"/>
              <w:rPr>
                <w:rFonts w:ascii="Tahoma" w:hAnsi="Tahoma" w:cs="Tahoma"/>
                <w:sz w:val="18"/>
                <w:szCs w:val="18"/>
              </w:rPr>
            </w:pPr>
            <w:r w:rsidRPr="00F61521">
              <w:rPr>
                <w:rFonts w:ascii="Tahoma" w:hAnsi="Tahoma" w:cs="Tahoma"/>
                <w:sz w:val="18"/>
                <w:szCs w:val="18"/>
              </w:rPr>
              <w:t>System musi umożliwiać administrację użytkownikami poprzez nadawanie im odpowiednich ról i uprawnień</w:t>
            </w:r>
          </w:p>
        </w:tc>
      </w:tr>
      <w:tr w:rsidR="00346613" w:rsidRPr="00F20F52" w14:paraId="19CB1337" w14:textId="77777777" w:rsidTr="0082361B">
        <w:tc>
          <w:tcPr>
            <w:tcW w:w="1056" w:type="dxa"/>
          </w:tcPr>
          <w:p w14:paraId="5F34053D"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9B9D91D" w14:textId="77777777" w:rsidR="00346613" w:rsidRPr="00F20F52" w:rsidRDefault="00346613" w:rsidP="008E4833">
            <w:pPr>
              <w:jc w:val="both"/>
              <w:rPr>
                <w:rFonts w:ascii="Tahoma" w:hAnsi="Tahoma" w:cs="Tahoma"/>
                <w:sz w:val="18"/>
                <w:szCs w:val="18"/>
              </w:rPr>
            </w:pPr>
            <w:r w:rsidRPr="00F20F52">
              <w:rPr>
                <w:rFonts w:ascii="Tahoma" w:hAnsi="Tahoma" w:cs="Tahoma"/>
                <w:sz w:val="18"/>
                <w:szCs w:val="18"/>
              </w:rPr>
              <w:t xml:space="preserve">Funkcjonalność automatycznego zapisywania generowanych dokumentów w wersji elektronicznej oraz zapamiętywania wszelkich zmian dokonywanych na tych dokumentach wraz kolejnym wydrukiem (wersjonowanie). </w:t>
            </w:r>
          </w:p>
        </w:tc>
      </w:tr>
      <w:tr w:rsidR="00346613" w:rsidRPr="00F20F52" w14:paraId="1220E084" w14:textId="77777777" w:rsidTr="0082361B">
        <w:tc>
          <w:tcPr>
            <w:tcW w:w="1056" w:type="dxa"/>
          </w:tcPr>
          <w:p w14:paraId="1EACEB1E"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AC491F9" w14:textId="25D3EE50" w:rsidR="00346613" w:rsidRPr="00F20F52" w:rsidRDefault="00346613" w:rsidP="003E69B1">
            <w:pPr>
              <w:jc w:val="both"/>
              <w:rPr>
                <w:rFonts w:ascii="Tahoma" w:hAnsi="Tahoma" w:cs="Tahoma"/>
                <w:sz w:val="18"/>
                <w:szCs w:val="18"/>
              </w:rPr>
            </w:pPr>
            <w:r w:rsidRPr="00F20F52">
              <w:rPr>
                <w:rFonts w:ascii="Tahoma" w:hAnsi="Tahoma" w:cs="Tahoma"/>
                <w:sz w:val="18"/>
                <w:szCs w:val="18"/>
              </w:rPr>
              <w:t>Zapis wszystkich wydruków w formacie PDF w odpowiedniej wersji wraz z informacją o</w:t>
            </w:r>
            <w:r w:rsidR="003E69B1" w:rsidRPr="00F20F52">
              <w:rPr>
                <w:rFonts w:ascii="Tahoma" w:hAnsi="Tahoma" w:cs="Tahoma"/>
                <w:sz w:val="18"/>
                <w:szCs w:val="18"/>
              </w:rPr>
              <w:t> </w:t>
            </w:r>
            <w:r w:rsidRPr="00F20F52">
              <w:rPr>
                <w:rFonts w:ascii="Tahoma" w:hAnsi="Tahoma" w:cs="Tahoma"/>
                <w:sz w:val="18"/>
                <w:szCs w:val="18"/>
              </w:rPr>
              <w:t>metadanych (tj. data i godzina powstania wersji, dane pacjenta, kiedy nastąpił wydruk, kto go wykonał oraz z</w:t>
            </w:r>
            <w:r w:rsidR="003E69B1" w:rsidRPr="00F20F52">
              <w:rPr>
                <w:rFonts w:ascii="Tahoma" w:hAnsi="Tahoma" w:cs="Tahoma"/>
                <w:sz w:val="18"/>
                <w:szCs w:val="18"/>
              </w:rPr>
              <w:t> </w:t>
            </w:r>
            <w:r w:rsidRPr="00F20F52">
              <w:rPr>
                <w:rFonts w:ascii="Tahoma" w:hAnsi="Tahoma" w:cs="Tahoma"/>
                <w:sz w:val="18"/>
                <w:szCs w:val="18"/>
              </w:rPr>
              <w:t>jakiego powodu dokonano kolejnego wydruku).</w:t>
            </w:r>
          </w:p>
        </w:tc>
      </w:tr>
      <w:tr w:rsidR="00346613" w:rsidRPr="00F20F52" w14:paraId="72535906" w14:textId="77777777" w:rsidTr="0082361B">
        <w:tc>
          <w:tcPr>
            <w:tcW w:w="1056" w:type="dxa"/>
          </w:tcPr>
          <w:p w14:paraId="1251E061"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A199418" w14:textId="77777777" w:rsidR="00346613" w:rsidRPr="00F20F52" w:rsidRDefault="00346613" w:rsidP="007B1EAE">
            <w:pPr>
              <w:jc w:val="both"/>
              <w:rPr>
                <w:rFonts w:ascii="Tahoma" w:hAnsi="Tahoma" w:cs="Tahoma"/>
                <w:sz w:val="18"/>
                <w:szCs w:val="18"/>
              </w:rPr>
            </w:pPr>
            <w:r w:rsidRPr="00F20F52">
              <w:rPr>
                <w:rFonts w:ascii="Tahoma" w:hAnsi="Tahoma" w:cs="Tahoma"/>
                <w:sz w:val="18"/>
                <w:szCs w:val="18"/>
              </w:rPr>
              <w:t>Możliwość przechowywania i dołączania do historii choroby skanów lub filmów.</w:t>
            </w:r>
          </w:p>
        </w:tc>
      </w:tr>
      <w:tr w:rsidR="00346613" w:rsidRPr="00F20F52" w14:paraId="2D6FE169" w14:textId="77777777" w:rsidTr="0082361B">
        <w:tc>
          <w:tcPr>
            <w:tcW w:w="1056" w:type="dxa"/>
          </w:tcPr>
          <w:p w14:paraId="028B2223"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2EA93C02" w14:textId="7792B503" w:rsidR="00346613" w:rsidRPr="00F20F52" w:rsidRDefault="00346613" w:rsidP="007B1EAE">
            <w:pPr>
              <w:jc w:val="both"/>
              <w:rPr>
                <w:rFonts w:ascii="Tahoma" w:hAnsi="Tahoma" w:cs="Tahoma"/>
                <w:sz w:val="18"/>
                <w:szCs w:val="18"/>
              </w:rPr>
            </w:pPr>
            <w:r w:rsidRPr="00F20F52">
              <w:rPr>
                <w:rFonts w:ascii="Tahoma" w:hAnsi="Tahoma" w:cs="Tahoma"/>
                <w:sz w:val="18"/>
                <w:szCs w:val="18"/>
              </w:rPr>
              <w:t xml:space="preserve">Możliwość podglądu każdej z wersji </w:t>
            </w:r>
            <w:r w:rsidR="00C010C1" w:rsidRPr="00F20F52">
              <w:rPr>
                <w:rFonts w:ascii="Tahoma" w:hAnsi="Tahoma" w:cs="Tahoma"/>
                <w:sz w:val="18"/>
                <w:szCs w:val="18"/>
              </w:rPr>
              <w:t xml:space="preserve">dokumentu </w:t>
            </w:r>
            <w:r w:rsidRPr="00F20F52">
              <w:rPr>
                <w:rFonts w:ascii="Tahoma" w:hAnsi="Tahoma" w:cs="Tahoma"/>
                <w:sz w:val="18"/>
                <w:szCs w:val="18"/>
              </w:rPr>
              <w:t>i sprawdzenia poprzednich i kolejnych wersji dokumentu pod kątem zawartości.</w:t>
            </w:r>
          </w:p>
        </w:tc>
      </w:tr>
      <w:tr w:rsidR="00346613" w:rsidRPr="00F20F52" w14:paraId="1F0500D7" w14:textId="77777777" w:rsidTr="0082361B">
        <w:tc>
          <w:tcPr>
            <w:tcW w:w="1056" w:type="dxa"/>
          </w:tcPr>
          <w:p w14:paraId="38274AF8"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673CD0E" w14:textId="77777777" w:rsidR="00346613" w:rsidRPr="00F20F52" w:rsidRDefault="00346613" w:rsidP="0082361B">
            <w:pPr>
              <w:pStyle w:val="Tabela"/>
              <w:rPr>
                <w:szCs w:val="18"/>
                <w:lang w:eastAsia="en-US"/>
              </w:rPr>
            </w:pPr>
            <w:r w:rsidRPr="00F20F52">
              <w:rPr>
                <w:szCs w:val="18"/>
                <w:lang w:eastAsia="en-US"/>
              </w:rPr>
              <w:t>Dla każdego dokumentu papierowego lub elektronicznego możliwość określenia:</w:t>
            </w:r>
          </w:p>
          <w:p w14:paraId="338E7E6F" w14:textId="6D30E9F0" w:rsidR="00346613" w:rsidRPr="00F20F52" w:rsidRDefault="00346613" w:rsidP="00A65E73">
            <w:pPr>
              <w:pStyle w:val="Tabela"/>
              <w:numPr>
                <w:ilvl w:val="0"/>
                <w:numId w:val="55"/>
              </w:numPr>
              <w:rPr>
                <w:szCs w:val="18"/>
                <w:lang w:eastAsia="en-US"/>
              </w:rPr>
            </w:pPr>
            <w:r w:rsidRPr="00F20F52">
              <w:rPr>
                <w:szCs w:val="18"/>
                <w:lang w:eastAsia="en-US"/>
              </w:rPr>
              <w:lastRenderedPageBreak/>
              <w:t>Powiązania z pacjentem,</w:t>
            </w:r>
          </w:p>
          <w:p w14:paraId="7C9534D3" w14:textId="088B86E4" w:rsidR="00346613" w:rsidRPr="00F20F52" w:rsidRDefault="00346613" w:rsidP="00A65E73">
            <w:pPr>
              <w:pStyle w:val="Tabela"/>
              <w:numPr>
                <w:ilvl w:val="0"/>
                <w:numId w:val="55"/>
              </w:numPr>
              <w:rPr>
                <w:szCs w:val="18"/>
                <w:lang w:eastAsia="en-US"/>
              </w:rPr>
            </w:pPr>
            <w:r w:rsidRPr="00F20F52">
              <w:rPr>
                <w:szCs w:val="18"/>
                <w:lang w:eastAsia="en-US"/>
              </w:rPr>
              <w:t>Miejsca wytworzenia,</w:t>
            </w:r>
          </w:p>
          <w:p w14:paraId="03186DF4" w14:textId="6BC27F1D" w:rsidR="00346613" w:rsidRPr="00F20F52" w:rsidRDefault="00346613" w:rsidP="00A65E73">
            <w:pPr>
              <w:pStyle w:val="Tabela"/>
              <w:numPr>
                <w:ilvl w:val="0"/>
                <w:numId w:val="55"/>
              </w:numPr>
              <w:rPr>
                <w:szCs w:val="18"/>
                <w:lang w:eastAsia="en-US"/>
              </w:rPr>
            </w:pPr>
            <w:r w:rsidRPr="00F20F52">
              <w:rPr>
                <w:szCs w:val="18"/>
                <w:lang w:eastAsia="en-US"/>
              </w:rPr>
              <w:t>Typu dokumentu,</w:t>
            </w:r>
          </w:p>
          <w:p w14:paraId="5B3EE150" w14:textId="1F9374C5" w:rsidR="00346613" w:rsidRPr="00F20F52" w:rsidRDefault="00346613" w:rsidP="00A65E73">
            <w:pPr>
              <w:pStyle w:val="Tabela"/>
              <w:numPr>
                <w:ilvl w:val="0"/>
                <w:numId w:val="55"/>
              </w:numPr>
              <w:rPr>
                <w:szCs w:val="18"/>
                <w:lang w:eastAsia="en-US"/>
              </w:rPr>
            </w:pPr>
            <w:r w:rsidRPr="00F20F52">
              <w:rPr>
                <w:szCs w:val="18"/>
                <w:lang w:eastAsia="en-US"/>
              </w:rPr>
              <w:t>Okresu i miejsca przechowywania,</w:t>
            </w:r>
          </w:p>
          <w:p w14:paraId="16569255" w14:textId="76F37F82" w:rsidR="00346613" w:rsidRPr="00F20F52" w:rsidRDefault="00346613" w:rsidP="00A65E73">
            <w:pPr>
              <w:pStyle w:val="Tabela"/>
              <w:numPr>
                <w:ilvl w:val="0"/>
                <w:numId w:val="55"/>
              </w:numPr>
              <w:rPr>
                <w:szCs w:val="18"/>
                <w:lang w:eastAsia="en-US"/>
              </w:rPr>
            </w:pPr>
            <w:r w:rsidRPr="00F20F52">
              <w:rPr>
                <w:szCs w:val="18"/>
                <w:lang w:eastAsia="en-US"/>
              </w:rPr>
              <w:t>Rodzaju medium,</w:t>
            </w:r>
          </w:p>
          <w:p w14:paraId="12389050" w14:textId="766F852D" w:rsidR="00346613" w:rsidRPr="00F20F52" w:rsidRDefault="00346613" w:rsidP="00A65E73">
            <w:pPr>
              <w:pStyle w:val="Tabela"/>
              <w:numPr>
                <w:ilvl w:val="0"/>
                <w:numId w:val="55"/>
              </w:numPr>
              <w:rPr>
                <w:szCs w:val="18"/>
                <w:lang w:eastAsia="en-US"/>
              </w:rPr>
            </w:pPr>
            <w:r w:rsidRPr="00F20F52">
              <w:rPr>
                <w:szCs w:val="18"/>
                <w:lang w:eastAsia="en-US"/>
              </w:rPr>
              <w:t>Oryginał/kopia.</w:t>
            </w:r>
          </w:p>
        </w:tc>
      </w:tr>
      <w:tr w:rsidR="00346613" w:rsidRPr="00F20F52" w14:paraId="50A14F1B" w14:textId="77777777" w:rsidTr="0082361B">
        <w:tc>
          <w:tcPr>
            <w:tcW w:w="1056" w:type="dxa"/>
          </w:tcPr>
          <w:p w14:paraId="1DFDFF4A"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43782CA" w14:textId="1B572A26" w:rsidR="00346613" w:rsidRPr="00F20F52" w:rsidRDefault="00346613" w:rsidP="0082361B">
            <w:pPr>
              <w:rPr>
                <w:rFonts w:ascii="Tahoma" w:hAnsi="Tahoma" w:cs="Tahoma"/>
                <w:sz w:val="18"/>
                <w:szCs w:val="18"/>
              </w:rPr>
            </w:pPr>
            <w:r w:rsidRPr="00F20F52">
              <w:rPr>
                <w:rFonts w:ascii="Tahoma" w:hAnsi="Tahoma" w:cs="Tahoma"/>
                <w:sz w:val="18"/>
                <w:szCs w:val="18"/>
              </w:rPr>
              <w:t>Funkcjonalność pozwala na podpisywanie każdego dokumentu PDF</w:t>
            </w:r>
            <w:r w:rsidR="00C010C1" w:rsidRPr="00F20F52">
              <w:rPr>
                <w:rFonts w:ascii="Tahoma" w:hAnsi="Tahoma" w:cs="Tahoma"/>
                <w:sz w:val="18"/>
                <w:szCs w:val="18"/>
              </w:rPr>
              <w:t>, HL7 CDA</w:t>
            </w:r>
            <w:r w:rsidRPr="00F20F52">
              <w:rPr>
                <w:rFonts w:ascii="Tahoma" w:hAnsi="Tahoma" w:cs="Tahoma"/>
                <w:sz w:val="18"/>
                <w:szCs w:val="18"/>
              </w:rPr>
              <w:t xml:space="preserve"> podpisem elektronicznym.</w:t>
            </w:r>
          </w:p>
        </w:tc>
      </w:tr>
      <w:tr w:rsidR="00346613" w:rsidRPr="00F20F52" w14:paraId="6FC53656" w14:textId="77777777" w:rsidTr="0082361B">
        <w:tc>
          <w:tcPr>
            <w:tcW w:w="1056" w:type="dxa"/>
          </w:tcPr>
          <w:p w14:paraId="5764A2D6"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AC7D863" w14:textId="360E43B2" w:rsidR="00346613" w:rsidRPr="00F20F52" w:rsidRDefault="003741F4" w:rsidP="003E69B1">
            <w:pPr>
              <w:jc w:val="both"/>
              <w:rPr>
                <w:rFonts w:ascii="Tahoma" w:hAnsi="Tahoma" w:cs="Tahoma"/>
                <w:sz w:val="18"/>
                <w:szCs w:val="18"/>
              </w:rPr>
            </w:pPr>
            <w:r w:rsidRPr="003741F4">
              <w:rPr>
                <w:rFonts w:ascii="Tahoma" w:hAnsi="Tahoma" w:cs="Tahoma"/>
                <w:sz w:val="18"/>
                <w:szCs w:val="18"/>
              </w:rPr>
              <w:t>System prezentuje informacje o liczbie dokumentów wymagających podpisu i umożliwia grupowe podpisanie dokumentów. </w:t>
            </w:r>
          </w:p>
        </w:tc>
      </w:tr>
      <w:tr w:rsidR="00346613" w:rsidRPr="00F20F52" w14:paraId="02BEBA0A" w14:textId="77777777" w:rsidTr="0082361B">
        <w:tc>
          <w:tcPr>
            <w:tcW w:w="1056" w:type="dxa"/>
          </w:tcPr>
          <w:p w14:paraId="7BC2826A"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70122267"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Możliwe jest podpisanie/odmowa podpisania zbiorczo grupy dokumentów.</w:t>
            </w:r>
          </w:p>
        </w:tc>
      </w:tr>
      <w:tr w:rsidR="00346613" w:rsidRPr="00F20F52" w14:paraId="53BDBA6C" w14:textId="77777777" w:rsidTr="0082361B">
        <w:tc>
          <w:tcPr>
            <w:tcW w:w="1056" w:type="dxa"/>
          </w:tcPr>
          <w:p w14:paraId="69F3C568"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7E91454" w14:textId="77777777" w:rsidR="00346613" w:rsidRPr="00F20F52" w:rsidRDefault="00346613" w:rsidP="003E69B1">
            <w:pPr>
              <w:jc w:val="both"/>
              <w:rPr>
                <w:rFonts w:ascii="Tahoma" w:hAnsi="Tahoma" w:cs="Tahoma"/>
                <w:sz w:val="18"/>
                <w:szCs w:val="18"/>
              </w:rPr>
            </w:pPr>
            <w:r w:rsidRPr="00F20F52">
              <w:rPr>
                <w:rFonts w:ascii="Tahoma" w:hAnsi="Tahoma" w:cs="Tahoma"/>
                <w:sz w:val="18"/>
                <w:szCs w:val="18"/>
              </w:rPr>
              <w:t>Walidacja powiązania loginu zalogowanego do systemu użytkownika ze słownikiem personelu - użytkownikowi nie powiązanemu z personelem nie będzie udostępniana lista dokumentów wymagających podpisu.</w:t>
            </w:r>
          </w:p>
        </w:tc>
      </w:tr>
      <w:tr w:rsidR="00346613" w:rsidRPr="00F20F52" w14:paraId="23EF39CE" w14:textId="77777777" w:rsidTr="0082361B">
        <w:tc>
          <w:tcPr>
            <w:tcW w:w="1056" w:type="dxa"/>
          </w:tcPr>
          <w:p w14:paraId="30A5AE42"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F1AD877" w14:textId="59B42989" w:rsidR="00346613" w:rsidRPr="00F20F52" w:rsidRDefault="00346613" w:rsidP="003E69B1">
            <w:pPr>
              <w:jc w:val="both"/>
              <w:rPr>
                <w:rFonts w:ascii="Tahoma" w:hAnsi="Tahoma" w:cs="Tahoma"/>
                <w:sz w:val="18"/>
                <w:szCs w:val="18"/>
              </w:rPr>
            </w:pPr>
            <w:r w:rsidRPr="00F20F52">
              <w:rPr>
                <w:rFonts w:ascii="Tahoma" w:hAnsi="Tahoma" w:cs="Tahoma"/>
                <w:sz w:val="18"/>
                <w:szCs w:val="18"/>
              </w:rPr>
              <w:t>Funkcjonalność poglądu dokumentów niepodpisanych (dostępna dla użytkowników z prawami administratora) - na liście są wyświetlone dokumenty, które wymagają podpisu lub mają wprowadzoną odmow</w:t>
            </w:r>
            <w:r w:rsidR="003E69B1" w:rsidRPr="00F20F52">
              <w:rPr>
                <w:rFonts w:ascii="Tahoma" w:hAnsi="Tahoma" w:cs="Tahoma"/>
                <w:sz w:val="18"/>
                <w:szCs w:val="18"/>
              </w:rPr>
              <w:t>ę</w:t>
            </w:r>
            <w:r w:rsidRPr="00F20F52">
              <w:rPr>
                <w:rFonts w:ascii="Tahoma" w:hAnsi="Tahoma" w:cs="Tahoma"/>
                <w:sz w:val="18"/>
                <w:szCs w:val="18"/>
              </w:rPr>
              <w:t xml:space="preserve"> podpisu. Użytkownik ma możliwość sortowania zawartości okna wg filtrów: „wszystkie”, „niepodpisane”, „odmowa podpisu” wraz z opcją „tylko najnowsza wersja”.</w:t>
            </w:r>
          </w:p>
        </w:tc>
      </w:tr>
      <w:tr w:rsidR="00346613" w:rsidRPr="00F20F52" w14:paraId="24BB61A5" w14:textId="77777777" w:rsidTr="0082361B">
        <w:tc>
          <w:tcPr>
            <w:tcW w:w="1056" w:type="dxa"/>
          </w:tcPr>
          <w:p w14:paraId="2B894EE2"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DA3ECAC" w14:textId="77777777" w:rsidR="00346613" w:rsidRPr="00F20F52" w:rsidRDefault="00346613" w:rsidP="003E69B1">
            <w:pPr>
              <w:jc w:val="both"/>
              <w:rPr>
                <w:rFonts w:ascii="Tahoma" w:hAnsi="Tahoma" w:cs="Tahoma"/>
                <w:sz w:val="18"/>
                <w:szCs w:val="18"/>
              </w:rPr>
            </w:pPr>
            <w:r w:rsidRPr="00F20F52">
              <w:rPr>
                <w:rFonts w:ascii="Tahoma" w:hAnsi="Tahoma" w:cs="Tahoma"/>
                <w:sz w:val="18"/>
                <w:szCs w:val="18"/>
              </w:rPr>
              <w:t>Dla wskazanego dokumentu możliwość wyświetlenia informacji o pacjencie, dla którego został wygenerowany dokument, miejscu wytworzenia dokumentu, rodzaju dokumentu, informacji o tym, czy dokument został dodany w formie elektronicznej, dacie wytworzenia dokumentu, statusie podpisania.</w:t>
            </w:r>
          </w:p>
        </w:tc>
      </w:tr>
      <w:tr w:rsidR="00346613" w:rsidRPr="00F20F52" w14:paraId="548A1F9E" w14:textId="77777777" w:rsidTr="0082361B">
        <w:tc>
          <w:tcPr>
            <w:tcW w:w="1056" w:type="dxa"/>
          </w:tcPr>
          <w:p w14:paraId="439DC4A4"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68DAF48" w14:textId="77777777" w:rsidR="00346613" w:rsidRPr="00F20F52" w:rsidRDefault="00346613" w:rsidP="003E69B1">
            <w:pPr>
              <w:jc w:val="both"/>
              <w:rPr>
                <w:rFonts w:ascii="Tahoma" w:hAnsi="Tahoma" w:cs="Tahoma"/>
                <w:sz w:val="18"/>
                <w:szCs w:val="18"/>
              </w:rPr>
            </w:pPr>
            <w:r w:rsidRPr="00F20F52">
              <w:rPr>
                <w:rFonts w:ascii="Tahoma" w:hAnsi="Tahoma" w:cs="Tahoma"/>
                <w:sz w:val="18"/>
                <w:szCs w:val="18"/>
              </w:rPr>
              <w:t>Dla wskazanego dokumentu możliwość wyświetlenia informacji o operacjach wykonanych dotychczas na tym dokumencie.</w:t>
            </w:r>
          </w:p>
        </w:tc>
      </w:tr>
      <w:tr w:rsidR="00346613" w:rsidRPr="00F20F52" w14:paraId="3B02C751" w14:textId="77777777" w:rsidTr="0082361B">
        <w:tc>
          <w:tcPr>
            <w:tcW w:w="1056" w:type="dxa"/>
          </w:tcPr>
          <w:p w14:paraId="51EBCEA8"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E63F033"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Możliwość przeglądania wszystkich wersji wskazanego dokumentu.</w:t>
            </w:r>
          </w:p>
        </w:tc>
      </w:tr>
      <w:tr w:rsidR="00346613" w:rsidRPr="00F20F52" w14:paraId="7F32671B" w14:textId="77777777" w:rsidTr="0082361B">
        <w:tc>
          <w:tcPr>
            <w:tcW w:w="1056" w:type="dxa"/>
          </w:tcPr>
          <w:p w14:paraId="74A552C0"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5649846" w14:textId="77777777" w:rsidR="00346613" w:rsidRPr="00F20F52" w:rsidRDefault="00346613" w:rsidP="003E69B1">
            <w:pPr>
              <w:jc w:val="both"/>
              <w:rPr>
                <w:rFonts w:ascii="Tahoma" w:hAnsi="Tahoma" w:cs="Tahoma"/>
                <w:sz w:val="18"/>
                <w:szCs w:val="18"/>
              </w:rPr>
            </w:pPr>
            <w:r w:rsidRPr="00F20F52">
              <w:rPr>
                <w:rFonts w:ascii="Tahoma" w:hAnsi="Tahoma" w:cs="Tahoma"/>
                <w:sz w:val="18"/>
                <w:szCs w:val="18"/>
              </w:rPr>
              <w:t>Możliwość przypisania ról w module EDM dla pracownika. Poprzez role można definiować listę osób, których podpis elektroniczny jest wymagany na danym dokumencie, oraz kolejność składania tych podpisów. Role mogą mieć zastosowanie ogólne lub oddziałowe z możliwością wskazania zastępstwa (dla roli ogólnej można wybrać dowolnego pracownika istniejącego w systemie, dla roli typu „oddział” wybór z listy podjednostek dostępnych we wskazanej jednostce).</w:t>
            </w:r>
          </w:p>
        </w:tc>
      </w:tr>
      <w:tr w:rsidR="00346613" w:rsidRPr="00F20F52" w14:paraId="70D371EE" w14:textId="77777777" w:rsidTr="0082361B">
        <w:tc>
          <w:tcPr>
            <w:tcW w:w="1056" w:type="dxa"/>
          </w:tcPr>
          <w:p w14:paraId="4F29EF07"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6C3CE71"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Możliwość zdefiniowania słowników dokumentów medycznych.</w:t>
            </w:r>
          </w:p>
        </w:tc>
      </w:tr>
      <w:tr w:rsidR="00346613" w:rsidRPr="00F20F52" w14:paraId="75F66EC6" w14:textId="77777777" w:rsidTr="0082361B">
        <w:tc>
          <w:tcPr>
            <w:tcW w:w="1056" w:type="dxa"/>
          </w:tcPr>
          <w:p w14:paraId="641DB117"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21FB883"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Możliwość wymuszenia na użytkowniku każdorazowo podawania przyczyny zmiany lub ponownego wydruku wersji dokumentu.</w:t>
            </w:r>
          </w:p>
        </w:tc>
      </w:tr>
      <w:tr w:rsidR="00346613" w:rsidRPr="00F20F52" w14:paraId="34A606A1" w14:textId="77777777" w:rsidTr="0082361B">
        <w:tc>
          <w:tcPr>
            <w:tcW w:w="1056" w:type="dxa"/>
          </w:tcPr>
          <w:p w14:paraId="0A04A56F"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F4B3E68" w14:textId="77777777" w:rsidR="00346613" w:rsidRPr="00F20F52" w:rsidRDefault="00346613" w:rsidP="0082361B">
            <w:pPr>
              <w:rPr>
                <w:rFonts w:ascii="Tahoma" w:hAnsi="Tahoma" w:cs="Tahoma"/>
                <w:sz w:val="18"/>
                <w:szCs w:val="18"/>
              </w:rPr>
            </w:pPr>
            <w:r w:rsidRPr="00F20F52">
              <w:rPr>
                <w:rFonts w:ascii="Tahoma" w:hAnsi="Tahoma" w:cs="Tahoma"/>
                <w:sz w:val="18"/>
                <w:szCs w:val="18"/>
              </w:rPr>
              <w:t>Adnotacja o osobie wypożyczającej wydającej dokumentacje medyczne.</w:t>
            </w:r>
          </w:p>
        </w:tc>
      </w:tr>
      <w:tr w:rsidR="00346613" w:rsidRPr="00F20F52" w14:paraId="34943184" w14:textId="77777777" w:rsidTr="0082361B">
        <w:tc>
          <w:tcPr>
            <w:tcW w:w="1056" w:type="dxa"/>
          </w:tcPr>
          <w:p w14:paraId="6059293A"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78F6EA2"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Możliwość ewidencjonowania pozycji archiwum papierowego.</w:t>
            </w:r>
          </w:p>
        </w:tc>
      </w:tr>
      <w:tr w:rsidR="00346613" w:rsidRPr="00F20F52" w14:paraId="2B671DA6" w14:textId="77777777" w:rsidTr="0082361B">
        <w:tc>
          <w:tcPr>
            <w:tcW w:w="1056" w:type="dxa"/>
          </w:tcPr>
          <w:p w14:paraId="343C67AD"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C621FB5"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Możliwość ewidencjonowania zdarzeń na pozycjach archiwum.</w:t>
            </w:r>
          </w:p>
        </w:tc>
      </w:tr>
      <w:tr w:rsidR="00346613" w:rsidRPr="00F20F52" w14:paraId="15B2C6D4" w14:textId="77777777" w:rsidTr="0082361B">
        <w:tc>
          <w:tcPr>
            <w:tcW w:w="1056" w:type="dxa"/>
          </w:tcPr>
          <w:p w14:paraId="2DE93A4E"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76E835F" w14:textId="77777777" w:rsidR="00346613" w:rsidRPr="00F20F52" w:rsidRDefault="00346613" w:rsidP="007B1EAE">
            <w:pPr>
              <w:jc w:val="both"/>
              <w:rPr>
                <w:rFonts w:ascii="Tahoma" w:hAnsi="Tahoma" w:cs="Tahoma"/>
                <w:sz w:val="18"/>
                <w:szCs w:val="18"/>
              </w:rPr>
            </w:pPr>
            <w:r w:rsidRPr="00F20F52">
              <w:rPr>
                <w:rFonts w:ascii="Tahoma" w:hAnsi="Tahoma" w:cs="Tahoma"/>
                <w:sz w:val="18"/>
                <w:szCs w:val="18"/>
              </w:rPr>
              <w:t>Możliwość wydrukowania potwierdzenia wykonanej operacji na pozycji archiwum (potwierdzenie wypożyczenia, potwierdzenie przeniesienia itd.).</w:t>
            </w:r>
          </w:p>
        </w:tc>
      </w:tr>
      <w:tr w:rsidR="00346613" w:rsidRPr="00F20F52" w14:paraId="54A1734C" w14:textId="77777777" w:rsidTr="0082361B">
        <w:tc>
          <w:tcPr>
            <w:tcW w:w="1056" w:type="dxa"/>
          </w:tcPr>
          <w:p w14:paraId="06827B66"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6C4BD5D"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Możliwość drukowania potwierdzeń zbiorczych.</w:t>
            </w:r>
          </w:p>
        </w:tc>
      </w:tr>
      <w:tr w:rsidR="00346613" w:rsidRPr="00F20F52" w14:paraId="496C34E0" w14:textId="77777777" w:rsidTr="0082361B">
        <w:tc>
          <w:tcPr>
            <w:tcW w:w="1056" w:type="dxa"/>
          </w:tcPr>
          <w:p w14:paraId="50D114A2"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0116585" w14:textId="77777777" w:rsidR="00346613" w:rsidRPr="00F20F52" w:rsidRDefault="00346613" w:rsidP="0082361B">
            <w:pPr>
              <w:pStyle w:val="Tabela"/>
              <w:rPr>
                <w:szCs w:val="18"/>
                <w:lang w:eastAsia="en-US"/>
              </w:rPr>
            </w:pPr>
            <w:r w:rsidRPr="00F20F52">
              <w:rPr>
                <w:szCs w:val="18"/>
                <w:lang w:eastAsia="en-US"/>
              </w:rPr>
              <w:t>Możliwość nadania statusu dokumentacji medycznej:</w:t>
            </w:r>
          </w:p>
          <w:p w14:paraId="36704A8D" w14:textId="77777777" w:rsidR="00346613" w:rsidRPr="00F20F52" w:rsidRDefault="00346613" w:rsidP="0082361B">
            <w:pPr>
              <w:pStyle w:val="Tabela"/>
              <w:rPr>
                <w:szCs w:val="18"/>
                <w:lang w:eastAsia="en-US"/>
              </w:rPr>
            </w:pPr>
            <w:r w:rsidRPr="00F20F52">
              <w:rPr>
                <w:szCs w:val="18"/>
                <w:lang w:eastAsia="en-US"/>
              </w:rPr>
              <w:t xml:space="preserve">   • Wypożyczenie,</w:t>
            </w:r>
          </w:p>
          <w:p w14:paraId="0CE8D5A6" w14:textId="77777777" w:rsidR="00346613" w:rsidRPr="00F20F52" w:rsidRDefault="00346613" w:rsidP="0082361B">
            <w:pPr>
              <w:pStyle w:val="Tabela"/>
              <w:rPr>
                <w:szCs w:val="18"/>
                <w:lang w:eastAsia="en-US"/>
              </w:rPr>
            </w:pPr>
            <w:r w:rsidRPr="00F20F52">
              <w:rPr>
                <w:szCs w:val="18"/>
                <w:lang w:eastAsia="en-US"/>
              </w:rPr>
              <w:t xml:space="preserve">   • Zwrot,</w:t>
            </w:r>
          </w:p>
          <w:p w14:paraId="5B58FAEC" w14:textId="77777777" w:rsidR="00346613" w:rsidRPr="00F20F52" w:rsidRDefault="00346613" w:rsidP="0082361B">
            <w:pPr>
              <w:pStyle w:val="Tabela"/>
              <w:rPr>
                <w:szCs w:val="18"/>
                <w:lang w:eastAsia="en-US"/>
              </w:rPr>
            </w:pPr>
            <w:r w:rsidRPr="00F20F52">
              <w:rPr>
                <w:szCs w:val="18"/>
                <w:lang w:eastAsia="en-US"/>
              </w:rPr>
              <w:t xml:space="preserve">   • Zniszczenie,</w:t>
            </w:r>
          </w:p>
          <w:p w14:paraId="7F9F23B8" w14:textId="77777777" w:rsidR="00346613" w:rsidRPr="00F20F52" w:rsidRDefault="00346613" w:rsidP="0082361B">
            <w:pPr>
              <w:pStyle w:val="Tabela"/>
              <w:rPr>
                <w:szCs w:val="18"/>
                <w:lang w:eastAsia="en-US"/>
              </w:rPr>
            </w:pPr>
            <w:r w:rsidRPr="00F20F52">
              <w:rPr>
                <w:szCs w:val="18"/>
                <w:lang w:eastAsia="en-US"/>
              </w:rPr>
              <w:t xml:space="preserve">   • Zagubienie,</w:t>
            </w:r>
          </w:p>
          <w:p w14:paraId="172A50F1" w14:textId="77777777" w:rsidR="00346613" w:rsidRPr="00F20F52" w:rsidRDefault="00346613" w:rsidP="0082361B">
            <w:pPr>
              <w:pStyle w:val="Tabela"/>
              <w:rPr>
                <w:szCs w:val="18"/>
                <w:lang w:eastAsia="en-US"/>
              </w:rPr>
            </w:pPr>
            <w:r w:rsidRPr="00F20F52">
              <w:rPr>
                <w:szCs w:val="18"/>
                <w:lang w:eastAsia="en-US"/>
              </w:rPr>
              <w:t xml:space="preserve">   • Odnalezienie,</w:t>
            </w:r>
          </w:p>
          <w:p w14:paraId="4D6FF435" w14:textId="77777777" w:rsidR="00346613" w:rsidRPr="00F20F52" w:rsidRDefault="00346613" w:rsidP="0082361B">
            <w:pPr>
              <w:pStyle w:val="Tabela"/>
              <w:rPr>
                <w:szCs w:val="18"/>
                <w:lang w:eastAsia="en-US"/>
              </w:rPr>
            </w:pPr>
            <w:r w:rsidRPr="00F20F52">
              <w:rPr>
                <w:szCs w:val="18"/>
                <w:lang w:eastAsia="en-US"/>
              </w:rPr>
              <w:t xml:space="preserve">   • Utworzenie kopii,</w:t>
            </w:r>
          </w:p>
          <w:p w14:paraId="5AF87A1B" w14:textId="77777777" w:rsidR="00346613" w:rsidRPr="00F20F52" w:rsidRDefault="00346613" w:rsidP="0082361B">
            <w:pPr>
              <w:pStyle w:val="Tabela"/>
              <w:rPr>
                <w:szCs w:val="18"/>
                <w:lang w:eastAsia="en-US"/>
              </w:rPr>
            </w:pPr>
            <w:r w:rsidRPr="00F20F52">
              <w:rPr>
                <w:szCs w:val="18"/>
                <w:lang w:eastAsia="en-US"/>
              </w:rPr>
              <w:t xml:space="preserve">   • Planowe zniszczenie,</w:t>
            </w:r>
          </w:p>
          <w:p w14:paraId="09714A62" w14:textId="77777777" w:rsidR="00346613" w:rsidRPr="00F20F52" w:rsidRDefault="00346613" w:rsidP="0082361B">
            <w:pPr>
              <w:pStyle w:val="Tabela"/>
              <w:rPr>
                <w:szCs w:val="18"/>
                <w:lang w:eastAsia="en-US"/>
              </w:rPr>
            </w:pPr>
            <w:r w:rsidRPr="00F20F52">
              <w:rPr>
                <w:szCs w:val="18"/>
                <w:lang w:eastAsia="en-US"/>
              </w:rPr>
              <w:t xml:space="preserve">   • Odmowa udostępnienia,</w:t>
            </w:r>
          </w:p>
          <w:p w14:paraId="5A3F4CA5" w14:textId="77777777" w:rsidR="00346613" w:rsidRPr="00F20F52" w:rsidRDefault="00346613" w:rsidP="0082361B">
            <w:pPr>
              <w:pStyle w:val="Tabela"/>
              <w:rPr>
                <w:szCs w:val="18"/>
                <w:lang w:eastAsia="en-US"/>
              </w:rPr>
            </w:pPr>
            <w:r w:rsidRPr="00F20F52">
              <w:rPr>
                <w:szCs w:val="18"/>
                <w:lang w:eastAsia="en-US"/>
              </w:rPr>
              <w:t xml:space="preserve">   • Przeniesienie do Archiwum.</w:t>
            </w:r>
          </w:p>
        </w:tc>
      </w:tr>
      <w:tr w:rsidR="00346613" w:rsidRPr="00F20F52" w14:paraId="14FC5078" w14:textId="77777777" w:rsidTr="0082361B">
        <w:tc>
          <w:tcPr>
            <w:tcW w:w="1056" w:type="dxa"/>
          </w:tcPr>
          <w:p w14:paraId="57355488"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3F8D979" w14:textId="77777777" w:rsidR="00346613" w:rsidRPr="00F20F52" w:rsidRDefault="00346613" w:rsidP="0082361B">
            <w:pPr>
              <w:pStyle w:val="Tabela"/>
              <w:rPr>
                <w:szCs w:val="18"/>
                <w:lang w:eastAsia="en-US"/>
              </w:rPr>
            </w:pPr>
            <w:r w:rsidRPr="00F20F52">
              <w:rPr>
                <w:szCs w:val="18"/>
                <w:lang w:eastAsia="en-US"/>
              </w:rPr>
              <w:t>Możliwość wyszukiwania dokumentacji z użyciem filtrów:</w:t>
            </w:r>
          </w:p>
          <w:p w14:paraId="6CBBB84B" w14:textId="77777777" w:rsidR="00346613" w:rsidRPr="00F20F52" w:rsidRDefault="00346613" w:rsidP="0082361B">
            <w:pPr>
              <w:pStyle w:val="Tabela"/>
              <w:rPr>
                <w:szCs w:val="18"/>
                <w:lang w:eastAsia="en-US"/>
              </w:rPr>
            </w:pPr>
            <w:r w:rsidRPr="00F20F52">
              <w:rPr>
                <w:szCs w:val="18"/>
                <w:lang w:eastAsia="en-US"/>
              </w:rPr>
              <w:t xml:space="preserve">   • Nazwisko pacjenta,</w:t>
            </w:r>
          </w:p>
          <w:p w14:paraId="7899FE11" w14:textId="77777777" w:rsidR="00346613" w:rsidRPr="00F20F52" w:rsidRDefault="00346613" w:rsidP="0082361B">
            <w:pPr>
              <w:pStyle w:val="Tabela"/>
              <w:rPr>
                <w:szCs w:val="18"/>
                <w:lang w:eastAsia="en-US"/>
              </w:rPr>
            </w:pPr>
            <w:r w:rsidRPr="00F20F52">
              <w:rPr>
                <w:szCs w:val="18"/>
                <w:lang w:eastAsia="en-US"/>
              </w:rPr>
              <w:t xml:space="preserve">   • PESEL pacjenta,</w:t>
            </w:r>
          </w:p>
          <w:p w14:paraId="46B4D6E0" w14:textId="77777777" w:rsidR="00346613" w:rsidRPr="00F20F52" w:rsidRDefault="00346613" w:rsidP="0082361B">
            <w:pPr>
              <w:pStyle w:val="Tabela"/>
              <w:rPr>
                <w:szCs w:val="18"/>
                <w:lang w:eastAsia="en-US"/>
              </w:rPr>
            </w:pPr>
            <w:r w:rsidRPr="00F20F52">
              <w:rPr>
                <w:szCs w:val="18"/>
                <w:lang w:eastAsia="en-US"/>
              </w:rPr>
              <w:t xml:space="preserve">   • Data i miejsce wytworzenia dokumentu,</w:t>
            </w:r>
          </w:p>
          <w:p w14:paraId="22A41D3A" w14:textId="77777777" w:rsidR="00346613" w:rsidRPr="00F20F52" w:rsidRDefault="00346613" w:rsidP="0082361B">
            <w:pPr>
              <w:pStyle w:val="Tabela"/>
              <w:rPr>
                <w:szCs w:val="18"/>
                <w:lang w:eastAsia="en-US"/>
              </w:rPr>
            </w:pPr>
            <w:r w:rsidRPr="00F20F52">
              <w:rPr>
                <w:szCs w:val="18"/>
                <w:lang w:eastAsia="en-US"/>
              </w:rPr>
              <w:t xml:space="preserve">   • Okres i miejsce przechowywania,</w:t>
            </w:r>
          </w:p>
          <w:p w14:paraId="0D020959" w14:textId="77777777" w:rsidR="00346613" w:rsidRPr="00F20F52" w:rsidRDefault="00346613" w:rsidP="0082361B">
            <w:pPr>
              <w:pStyle w:val="Tabela"/>
              <w:rPr>
                <w:szCs w:val="18"/>
                <w:lang w:eastAsia="en-US"/>
              </w:rPr>
            </w:pPr>
            <w:r w:rsidRPr="00F20F52">
              <w:rPr>
                <w:szCs w:val="18"/>
                <w:lang w:eastAsia="en-US"/>
              </w:rPr>
              <w:t xml:space="preserve">   • Data przyjęcia do archiwum,</w:t>
            </w:r>
          </w:p>
          <w:p w14:paraId="222D558E" w14:textId="77777777" w:rsidR="00346613" w:rsidRPr="00F20F52" w:rsidRDefault="00346613" w:rsidP="0082361B">
            <w:pPr>
              <w:pStyle w:val="Tabela"/>
              <w:rPr>
                <w:szCs w:val="18"/>
                <w:lang w:eastAsia="en-US"/>
              </w:rPr>
            </w:pPr>
            <w:r w:rsidRPr="00F20F52">
              <w:rPr>
                <w:szCs w:val="18"/>
                <w:lang w:eastAsia="en-US"/>
              </w:rPr>
              <w:t xml:space="preserve">   • Status dokumentacji,</w:t>
            </w:r>
          </w:p>
          <w:p w14:paraId="4037E13B" w14:textId="77777777" w:rsidR="00346613" w:rsidRPr="00F20F52" w:rsidRDefault="00346613" w:rsidP="0082361B">
            <w:pPr>
              <w:pStyle w:val="Tabela"/>
              <w:rPr>
                <w:szCs w:val="18"/>
                <w:lang w:eastAsia="en-US"/>
              </w:rPr>
            </w:pPr>
            <w:r w:rsidRPr="00F20F52">
              <w:rPr>
                <w:szCs w:val="18"/>
                <w:lang w:eastAsia="en-US"/>
              </w:rPr>
              <w:t xml:space="preserve">   • Typ i rodzaj dokumentu,</w:t>
            </w:r>
          </w:p>
          <w:p w14:paraId="3AC87A90" w14:textId="77777777" w:rsidR="00346613" w:rsidRPr="00F20F52" w:rsidRDefault="00346613" w:rsidP="0082361B">
            <w:pPr>
              <w:pStyle w:val="Tabela"/>
              <w:rPr>
                <w:szCs w:val="18"/>
                <w:lang w:eastAsia="en-US"/>
              </w:rPr>
            </w:pPr>
            <w:r w:rsidRPr="00F20F52">
              <w:rPr>
                <w:szCs w:val="18"/>
                <w:lang w:eastAsia="en-US"/>
              </w:rPr>
              <w:t xml:space="preserve">   • Termin zwrotu (przekroczony/nieprzekroczony),</w:t>
            </w:r>
          </w:p>
          <w:p w14:paraId="3812AFE5" w14:textId="77777777" w:rsidR="00346613" w:rsidRPr="00F20F52" w:rsidRDefault="00346613" w:rsidP="0082361B">
            <w:pPr>
              <w:pStyle w:val="Tabela"/>
              <w:rPr>
                <w:szCs w:val="18"/>
                <w:lang w:eastAsia="en-US"/>
              </w:rPr>
            </w:pPr>
            <w:r w:rsidRPr="00F20F52">
              <w:rPr>
                <w:szCs w:val="18"/>
                <w:lang w:eastAsia="en-US"/>
              </w:rPr>
              <w:t xml:space="preserve">   • Identyfikator pacjenta, jednostki organizacyjnej, twórcy dokumentu,</w:t>
            </w:r>
          </w:p>
          <w:p w14:paraId="3FF2A5E7" w14:textId="77777777" w:rsidR="00346613" w:rsidRPr="00F20F52" w:rsidRDefault="00346613" w:rsidP="0082361B">
            <w:pPr>
              <w:pStyle w:val="Tabela"/>
              <w:rPr>
                <w:szCs w:val="18"/>
                <w:lang w:eastAsia="en-US"/>
              </w:rPr>
            </w:pPr>
            <w:r w:rsidRPr="00F20F52">
              <w:rPr>
                <w:szCs w:val="18"/>
                <w:lang w:eastAsia="en-US"/>
              </w:rPr>
              <w:t xml:space="preserve">   • Nazwisko i/lub nr prawa wykonywania zawodu osoby dokonującej wpisu,</w:t>
            </w:r>
          </w:p>
          <w:p w14:paraId="5AD37438" w14:textId="77777777" w:rsidR="00346613" w:rsidRPr="00F20F52" w:rsidRDefault="00346613" w:rsidP="0082361B">
            <w:pPr>
              <w:pStyle w:val="Tabela"/>
              <w:rPr>
                <w:szCs w:val="18"/>
                <w:lang w:eastAsia="en-US"/>
              </w:rPr>
            </w:pPr>
            <w:r w:rsidRPr="00F20F52">
              <w:rPr>
                <w:szCs w:val="18"/>
                <w:lang w:eastAsia="en-US"/>
              </w:rPr>
              <w:t xml:space="preserve">   • Kod i/lub nazwa usługi,</w:t>
            </w:r>
          </w:p>
          <w:p w14:paraId="7D1E785C" w14:textId="77777777" w:rsidR="00346613" w:rsidRPr="00F20F52" w:rsidRDefault="00346613" w:rsidP="0082361B">
            <w:pPr>
              <w:pStyle w:val="Tabela"/>
              <w:rPr>
                <w:szCs w:val="18"/>
                <w:lang w:eastAsia="en-US"/>
              </w:rPr>
            </w:pPr>
            <w:r w:rsidRPr="00F20F52">
              <w:rPr>
                <w:szCs w:val="18"/>
                <w:lang w:eastAsia="en-US"/>
              </w:rPr>
              <w:t xml:space="preserve">   • Kod chorobowy ICD10.</w:t>
            </w:r>
          </w:p>
        </w:tc>
      </w:tr>
      <w:tr w:rsidR="00346613" w:rsidRPr="00F20F52" w14:paraId="36B3256F" w14:textId="77777777" w:rsidTr="0082361B">
        <w:tc>
          <w:tcPr>
            <w:tcW w:w="1056" w:type="dxa"/>
          </w:tcPr>
          <w:p w14:paraId="2EA7C690"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75795A46" w14:textId="77777777" w:rsidR="00346613" w:rsidRPr="00F20F52" w:rsidRDefault="00346613" w:rsidP="0082361B">
            <w:pPr>
              <w:pStyle w:val="Tabela"/>
              <w:rPr>
                <w:szCs w:val="18"/>
                <w:lang w:eastAsia="en-US"/>
              </w:rPr>
            </w:pPr>
            <w:r w:rsidRPr="00F20F52">
              <w:rPr>
                <w:szCs w:val="18"/>
                <w:lang w:eastAsia="en-US"/>
              </w:rPr>
              <w:t>System ma możliwość zarządzania obiegiem elektronicznej dokumentacji medycznej w zakresie:</w:t>
            </w:r>
          </w:p>
          <w:p w14:paraId="4B893913" w14:textId="77777777" w:rsidR="00346613" w:rsidRPr="00F20F52" w:rsidRDefault="00346613" w:rsidP="0082361B">
            <w:pPr>
              <w:pStyle w:val="Tabela"/>
              <w:rPr>
                <w:szCs w:val="18"/>
                <w:lang w:eastAsia="en-US"/>
              </w:rPr>
            </w:pPr>
            <w:r w:rsidRPr="00F20F52">
              <w:rPr>
                <w:szCs w:val="18"/>
                <w:lang w:eastAsia="en-US"/>
              </w:rPr>
              <w:lastRenderedPageBreak/>
              <w:t xml:space="preserve">   • definiowania ról do użytkowników (np. lekarz, ordynator, pielęgniarka, anestezjolog) z podziałem na komórki organizacyjne lub w ramach całego podmiotu,</w:t>
            </w:r>
          </w:p>
          <w:p w14:paraId="6A5F5B4D" w14:textId="77777777" w:rsidR="00346613" w:rsidRPr="00F20F52" w:rsidRDefault="00346613" w:rsidP="0082361B">
            <w:pPr>
              <w:pStyle w:val="Tabela"/>
              <w:rPr>
                <w:szCs w:val="18"/>
                <w:lang w:eastAsia="en-US"/>
              </w:rPr>
            </w:pPr>
            <w:r w:rsidRPr="00F20F52">
              <w:rPr>
                <w:szCs w:val="18"/>
                <w:lang w:eastAsia="en-US"/>
              </w:rPr>
              <w:t xml:space="preserve">   • definiowania wymagalności podpisywania elektronicznych dokumentów przez określone role użytkowników (wymagane role oraz kolejność podpisywania/akceptowania dokumentu),</w:t>
            </w:r>
          </w:p>
          <w:p w14:paraId="673E8B29" w14:textId="2FC536A8" w:rsidR="00346613" w:rsidRPr="00F20F52" w:rsidRDefault="00346613" w:rsidP="0082361B">
            <w:pPr>
              <w:pStyle w:val="Tabela"/>
              <w:rPr>
                <w:szCs w:val="18"/>
                <w:lang w:eastAsia="en-US"/>
              </w:rPr>
            </w:pPr>
            <w:r w:rsidRPr="00F20F52">
              <w:rPr>
                <w:szCs w:val="18"/>
                <w:lang w:eastAsia="en-US"/>
              </w:rPr>
              <w:t xml:space="preserve">   • system prezentuje użytkownikowi listę dokumentów</w:t>
            </w:r>
            <w:r w:rsidR="005A24CB" w:rsidRPr="00F20F52">
              <w:rPr>
                <w:szCs w:val="18"/>
                <w:lang w:eastAsia="en-US"/>
              </w:rPr>
              <w:t>,</w:t>
            </w:r>
            <w:r w:rsidRPr="00F20F52">
              <w:rPr>
                <w:szCs w:val="18"/>
                <w:lang w:eastAsia="en-US"/>
              </w:rPr>
              <w:t xml:space="preserve"> które muszą być przez niego elektronicznie podpisane/zatwierdzone,</w:t>
            </w:r>
          </w:p>
          <w:p w14:paraId="656D9D34" w14:textId="0821F149" w:rsidR="00346613" w:rsidRPr="00F20F52" w:rsidRDefault="00346613" w:rsidP="0082361B">
            <w:pPr>
              <w:pStyle w:val="Tabela"/>
              <w:rPr>
                <w:szCs w:val="18"/>
                <w:lang w:eastAsia="en-US"/>
              </w:rPr>
            </w:pPr>
            <w:r w:rsidRPr="00F20F52">
              <w:rPr>
                <w:szCs w:val="18"/>
                <w:lang w:eastAsia="en-US"/>
              </w:rPr>
              <w:t xml:space="preserve">   • system daje możliwość wprowadzenia odmowy podpisania dokumentu przez użytkownika z</w:t>
            </w:r>
            <w:r w:rsidR="007A7AEB" w:rsidRPr="00F20F52">
              <w:rPr>
                <w:szCs w:val="18"/>
                <w:lang w:eastAsia="en-US"/>
              </w:rPr>
              <w:t> </w:t>
            </w:r>
            <w:r w:rsidRPr="00F20F52">
              <w:rPr>
                <w:szCs w:val="18"/>
                <w:lang w:eastAsia="en-US"/>
              </w:rPr>
              <w:t>adnotacją o przyczynach odmowy,</w:t>
            </w:r>
          </w:p>
          <w:p w14:paraId="3934B0A7" w14:textId="77777777" w:rsidR="00346613" w:rsidRPr="00F20F52" w:rsidRDefault="00346613" w:rsidP="0082361B">
            <w:pPr>
              <w:pStyle w:val="Tabela"/>
              <w:rPr>
                <w:szCs w:val="18"/>
                <w:lang w:eastAsia="en-US"/>
              </w:rPr>
            </w:pPr>
            <w:r w:rsidRPr="00F20F52">
              <w:rPr>
                <w:szCs w:val="18"/>
                <w:lang w:eastAsia="en-US"/>
              </w:rPr>
              <w:t xml:space="preserve">   • system kontroluje, czy wszystkie wymagane role/użytkownicy podpisali się na danym dokumencie,</w:t>
            </w:r>
          </w:p>
          <w:p w14:paraId="3569CB90" w14:textId="77777777" w:rsidR="00346613" w:rsidRPr="00F20F52" w:rsidRDefault="00346613" w:rsidP="0082361B">
            <w:pPr>
              <w:pStyle w:val="Tabela"/>
              <w:rPr>
                <w:szCs w:val="18"/>
                <w:lang w:eastAsia="en-US"/>
              </w:rPr>
            </w:pPr>
            <w:r w:rsidRPr="00F20F52">
              <w:rPr>
                <w:szCs w:val="18"/>
                <w:lang w:eastAsia="en-US"/>
              </w:rPr>
              <w:t xml:space="preserve">   • system ma możliwość kontroli wersjonowania dokumentu.</w:t>
            </w:r>
          </w:p>
        </w:tc>
      </w:tr>
      <w:tr w:rsidR="00346613" w:rsidRPr="00F20F52" w14:paraId="1A64507B" w14:textId="77777777" w:rsidTr="0082361B">
        <w:tc>
          <w:tcPr>
            <w:tcW w:w="1056" w:type="dxa"/>
          </w:tcPr>
          <w:p w14:paraId="11AFF02A"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259D30C2" w14:textId="77777777" w:rsidR="00346613" w:rsidRPr="00F20F52" w:rsidRDefault="00346613" w:rsidP="007A7AEB">
            <w:pPr>
              <w:jc w:val="both"/>
              <w:rPr>
                <w:rFonts w:ascii="Tahoma" w:hAnsi="Tahoma" w:cs="Tahoma"/>
                <w:sz w:val="18"/>
                <w:szCs w:val="18"/>
              </w:rPr>
            </w:pPr>
            <w:r w:rsidRPr="00F20F52">
              <w:rPr>
                <w:rFonts w:ascii="Tahoma" w:hAnsi="Tahoma" w:cs="Tahoma"/>
                <w:sz w:val="18"/>
                <w:szCs w:val="18"/>
              </w:rPr>
              <w:t>Możliwość czasowej dezaktywacji roli użytkownika oraz wskazania zastępstwa (dla roli ogólnej można wybrać dowolnego pracownika w systemie, dla roli oddziałowej - do wyboru z podjednostek dostępnych we wskazanej jednostce).</w:t>
            </w:r>
          </w:p>
        </w:tc>
      </w:tr>
      <w:tr w:rsidR="00346613" w:rsidRPr="00F20F52" w14:paraId="1BEBD126" w14:textId="77777777" w:rsidTr="0082361B">
        <w:tc>
          <w:tcPr>
            <w:tcW w:w="1056" w:type="dxa"/>
          </w:tcPr>
          <w:p w14:paraId="15703589"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CC27AC0" w14:textId="77777777" w:rsidR="00346613" w:rsidRPr="00F20F52" w:rsidRDefault="00346613" w:rsidP="007A7AEB">
            <w:pPr>
              <w:jc w:val="both"/>
              <w:rPr>
                <w:rFonts w:ascii="Tahoma" w:hAnsi="Tahoma" w:cs="Tahoma"/>
                <w:sz w:val="18"/>
                <w:szCs w:val="18"/>
              </w:rPr>
            </w:pPr>
            <w:r w:rsidRPr="00F20F52">
              <w:rPr>
                <w:rFonts w:ascii="Tahoma" w:hAnsi="Tahoma" w:cs="Tahoma"/>
                <w:sz w:val="18"/>
                <w:szCs w:val="18"/>
              </w:rPr>
              <w:t>Przy każdej pozycji wersji dokumentu jest wyświetlona informacja o tym, czy dokument został podpisany, czy też nastąpiła odmowa podpisu. Wyświetlany jest również login użytkownika generującego dokument, a w przypadku odmowy podpisu - informacja o loginie użytkownika, który wprowadził odmowę podpisu.</w:t>
            </w:r>
          </w:p>
        </w:tc>
      </w:tr>
      <w:tr w:rsidR="00346613" w:rsidRPr="00F20F52" w14:paraId="55E843C0" w14:textId="77777777" w:rsidTr="0082361B">
        <w:tc>
          <w:tcPr>
            <w:tcW w:w="1056" w:type="dxa"/>
          </w:tcPr>
          <w:p w14:paraId="40C35787"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21019CC7"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Możliwość pobrania dokumentacji elektronicznej w celu jej udostępnienia pacjentowi.</w:t>
            </w:r>
          </w:p>
        </w:tc>
      </w:tr>
      <w:tr w:rsidR="00346613" w:rsidRPr="00F20F52" w14:paraId="43824D1D" w14:textId="77777777" w:rsidTr="0082361B">
        <w:tc>
          <w:tcPr>
            <w:tcW w:w="1056" w:type="dxa"/>
          </w:tcPr>
          <w:p w14:paraId="4A7C0533"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2E05750" w14:textId="38C4CFD2" w:rsidR="00346613" w:rsidRPr="00F20F52" w:rsidRDefault="00346613" w:rsidP="007A7AEB">
            <w:pPr>
              <w:jc w:val="both"/>
              <w:rPr>
                <w:rFonts w:ascii="Tahoma" w:hAnsi="Tahoma" w:cs="Tahoma"/>
                <w:sz w:val="18"/>
                <w:szCs w:val="18"/>
              </w:rPr>
            </w:pPr>
            <w:r w:rsidRPr="00F20F52">
              <w:rPr>
                <w:rFonts w:ascii="Tahoma" w:hAnsi="Tahoma" w:cs="Tahoma"/>
                <w:sz w:val="18"/>
                <w:szCs w:val="18"/>
              </w:rPr>
              <w:t xml:space="preserve">Na oknie z listą dokumentów do podpisu wyświetlanie zawartości okna od „najnowszych dokumentów” oraz filtrowanie po dacie wytworzenia: </w:t>
            </w:r>
            <w:r w:rsidR="003205D8" w:rsidRPr="00F20F52">
              <w:rPr>
                <w:rFonts w:ascii="Tahoma" w:hAnsi="Tahoma" w:cs="Tahoma"/>
                <w:sz w:val="18"/>
                <w:szCs w:val="18"/>
              </w:rPr>
              <w:t xml:space="preserve">np.: </w:t>
            </w:r>
            <w:r w:rsidRPr="00F20F52">
              <w:rPr>
                <w:rFonts w:ascii="Tahoma" w:hAnsi="Tahoma" w:cs="Tahoma"/>
                <w:sz w:val="18"/>
                <w:szCs w:val="18"/>
              </w:rPr>
              <w:t>„wszystkie”, „dzisiaj”, „wczoraj”, „przedwczoraj”, „wcześniejsze”.</w:t>
            </w:r>
          </w:p>
        </w:tc>
      </w:tr>
      <w:tr w:rsidR="00346613" w:rsidRPr="00F20F52" w14:paraId="72BD19B3" w14:textId="77777777" w:rsidTr="0082361B">
        <w:tc>
          <w:tcPr>
            <w:tcW w:w="1056" w:type="dxa"/>
          </w:tcPr>
          <w:p w14:paraId="78D51C16"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22A36DEE" w14:textId="1932381E" w:rsidR="00346613" w:rsidRPr="00F20F52" w:rsidRDefault="00346613" w:rsidP="007A7AEB">
            <w:pPr>
              <w:jc w:val="both"/>
              <w:rPr>
                <w:rFonts w:ascii="Tahoma" w:hAnsi="Tahoma" w:cs="Tahoma"/>
                <w:sz w:val="18"/>
                <w:szCs w:val="18"/>
              </w:rPr>
            </w:pPr>
            <w:r w:rsidRPr="00F20F52">
              <w:rPr>
                <w:rFonts w:ascii="Tahoma" w:hAnsi="Tahoma" w:cs="Tahoma"/>
                <w:sz w:val="18"/>
                <w:szCs w:val="18"/>
              </w:rPr>
              <w:t xml:space="preserve">Możliwość </w:t>
            </w:r>
            <w:r w:rsidR="003205D8" w:rsidRPr="00F20F52">
              <w:rPr>
                <w:rFonts w:ascii="Tahoma" w:hAnsi="Tahoma" w:cs="Tahoma"/>
                <w:sz w:val="18"/>
                <w:szCs w:val="18"/>
              </w:rPr>
              <w:t xml:space="preserve">generowania </w:t>
            </w:r>
            <w:r w:rsidRPr="00F20F52">
              <w:rPr>
                <w:rFonts w:ascii="Tahoma" w:hAnsi="Tahoma" w:cs="Tahoma"/>
                <w:sz w:val="18"/>
                <w:szCs w:val="18"/>
              </w:rPr>
              <w:t>pliku XML z szablonu P1</w:t>
            </w:r>
            <w:r w:rsidR="003205D8" w:rsidRPr="00F20F52">
              <w:rPr>
                <w:rFonts w:ascii="Tahoma" w:hAnsi="Tahoma" w:cs="Tahoma"/>
                <w:sz w:val="18"/>
                <w:szCs w:val="18"/>
              </w:rPr>
              <w:t xml:space="preserve"> zgodnie w wymaganiami prawnymi dotyczącymi Elektronicznej Dokumentacji Medycznej.</w:t>
            </w:r>
          </w:p>
        </w:tc>
      </w:tr>
      <w:tr w:rsidR="00346613" w:rsidRPr="00F20F52" w14:paraId="76F0AC1C" w14:textId="77777777" w:rsidTr="0082361B">
        <w:tc>
          <w:tcPr>
            <w:tcW w:w="1056" w:type="dxa"/>
          </w:tcPr>
          <w:p w14:paraId="5B8FEADA"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B318CBB" w14:textId="77777777" w:rsidR="00346613" w:rsidRPr="00F20F52" w:rsidRDefault="00346613" w:rsidP="0082361B">
            <w:pPr>
              <w:rPr>
                <w:rFonts w:ascii="Tahoma" w:hAnsi="Tahoma" w:cs="Tahoma"/>
                <w:sz w:val="18"/>
                <w:szCs w:val="18"/>
              </w:rPr>
            </w:pPr>
            <w:r w:rsidRPr="00F20F52">
              <w:rPr>
                <w:rFonts w:ascii="Tahoma" w:hAnsi="Tahoma" w:cs="Tahoma"/>
                <w:sz w:val="18"/>
                <w:szCs w:val="18"/>
              </w:rPr>
              <w:t>Możliwość dodawania przez pacjenta dokumentów nie związanych z historią choroby.</w:t>
            </w:r>
          </w:p>
        </w:tc>
      </w:tr>
      <w:tr w:rsidR="00346613" w:rsidRPr="00F20F52" w14:paraId="167AFBF6" w14:textId="77777777" w:rsidTr="0082361B">
        <w:tc>
          <w:tcPr>
            <w:tcW w:w="1056" w:type="dxa"/>
          </w:tcPr>
          <w:p w14:paraId="0A07A7A2"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2B6B642" w14:textId="77777777" w:rsidR="00346613" w:rsidRPr="00F20F52" w:rsidRDefault="00346613" w:rsidP="0082361B">
            <w:pPr>
              <w:rPr>
                <w:rFonts w:ascii="Tahoma" w:hAnsi="Tahoma" w:cs="Tahoma"/>
                <w:sz w:val="18"/>
                <w:szCs w:val="18"/>
              </w:rPr>
            </w:pPr>
            <w:r w:rsidRPr="00F20F52">
              <w:rPr>
                <w:rFonts w:ascii="Tahoma" w:hAnsi="Tahoma" w:cs="Tahoma"/>
                <w:sz w:val="18"/>
                <w:szCs w:val="18"/>
              </w:rPr>
              <w:t>Informacja o lekarzu prowadzącym oraz operatorze na oknach z listami dokumentów do podpisu.</w:t>
            </w:r>
          </w:p>
        </w:tc>
      </w:tr>
      <w:tr w:rsidR="00346613" w:rsidRPr="00F20F52" w14:paraId="427435AB" w14:textId="77777777" w:rsidTr="0082361B">
        <w:tc>
          <w:tcPr>
            <w:tcW w:w="1056" w:type="dxa"/>
          </w:tcPr>
          <w:p w14:paraId="0720DB1F"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282E412" w14:textId="21CB93B4" w:rsidR="00346613" w:rsidRPr="00F20F52" w:rsidRDefault="00346613" w:rsidP="007A7AEB">
            <w:pPr>
              <w:jc w:val="both"/>
              <w:rPr>
                <w:rFonts w:ascii="Tahoma" w:hAnsi="Tahoma" w:cs="Tahoma"/>
                <w:sz w:val="18"/>
                <w:szCs w:val="18"/>
              </w:rPr>
            </w:pPr>
            <w:r w:rsidRPr="00F20F52">
              <w:rPr>
                <w:rFonts w:ascii="Tahoma" w:hAnsi="Tahoma" w:cs="Tahoma"/>
                <w:sz w:val="18"/>
                <w:szCs w:val="18"/>
              </w:rPr>
              <w:t>Jeżeli dokument został opatrzony podpisem elektronicznym, system może wyświetlić komunikat z</w:t>
            </w:r>
            <w:r w:rsidR="007A7AEB" w:rsidRPr="00F20F52">
              <w:rPr>
                <w:rFonts w:ascii="Tahoma" w:hAnsi="Tahoma" w:cs="Tahoma"/>
                <w:sz w:val="18"/>
                <w:szCs w:val="18"/>
              </w:rPr>
              <w:t> </w:t>
            </w:r>
            <w:r w:rsidRPr="00F20F52">
              <w:rPr>
                <w:rFonts w:ascii="Tahoma" w:hAnsi="Tahoma" w:cs="Tahoma"/>
                <w:sz w:val="18"/>
                <w:szCs w:val="18"/>
              </w:rPr>
              <w:t>informacją o użytkowniku podpisującym oraz czasie wykonania podpisu.</w:t>
            </w:r>
          </w:p>
        </w:tc>
      </w:tr>
      <w:tr w:rsidR="00346613" w:rsidRPr="00F20F52" w14:paraId="31C751FE" w14:textId="77777777" w:rsidTr="0082361B">
        <w:tc>
          <w:tcPr>
            <w:tcW w:w="1056" w:type="dxa"/>
          </w:tcPr>
          <w:p w14:paraId="7F3BC49F"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2F3105B" w14:textId="14130398" w:rsidR="00346613" w:rsidRPr="00F20F52" w:rsidRDefault="00346613" w:rsidP="007A7AEB">
            <w:pPr>
              <w:jc w:val="both"/>
              <w:rPr>
                <w:rFonts w:ascii="Tahoma" w:hAnsi="Tahoma" w:cs="Tahoma"/>
                <w:sz w:val="18"/>
                <w:szCs w:val="18"/>
              </w:rPr>
            </w:pPr>
            <w:r w:rsidRPr="00F20F52">
              <w:rPr>
                <w:rFonts w:ascii="Tahoma" w:hAnsi="Tahoma" w:cs="Tahoma"/>
                <w:sz w:val="18"/>
                <w:szCs w:val="18"/>
              </w:rPr>
              <w:t>W przypadku dokumentów wielostronicowych system wyświetla informację o tym, na której stronie z</w:t>
            </w:r>
            <w:r w:rsidR="007A7AEB" w:rsidRPr="00F20F52">
              <w:rPr>
                <w:rFonts w:ascii="Tahoma" w:hAnsi="Tahoma" w:cs="Tahoma"/>
                <w:sz w:val="18"/>
                <w:szCs w:val="18"/>
              </w:rPr>
              <w:t> </w:t>
            </w:r>
            <w:r w:rsidRPr="00F20F52">
              <w:rPr>
                <w:rFonts w:ascii="Tahoma" w:hAnsi="Tahoma" w:cs="Tahoma"/>
                <w:sz w:val="18"/>
                <w:szCs w:val="18"/>
              </w:rPr>
              <w:t>ilu stron dokumentu ogółem znajduje się użytkownik.</w:t>
            </w:r>
          </w:p>
        </w:tc>
      </w:tr>
      <w:tr w:rsidR="00346613" w:rsidRPr="00F20F52" w14:paraId="63C57535" w14:textId="77777777" w:rsidTr="0082361B">
        <w:tc>
          <w:tcPr>
            <w:tcW w:w="1056" w:type="dxa"/>
          </w:tcPr>
          <w:p w14:paraId="5673D590"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34D4D393" w14:textId="77777777" w:rsidR="00346613" w:rsidRPr="00F20F52" w:rsidRDefault="00346613" w:rsidP="007A7AEB">
            <w:pPr>
              <w:jc w:val="both"/>
              <w:rPr>
                <w:rFonts w:ascii="Tahoma" w:hAnsi="Tahoma" w:cs="Tahoma"/>
                <w:sz w:val="18"/>
                <w:szCs w:val="18"/>
              </w:rPr>
            </w:pPr>
            <w:r w:rsidRPr="00F20F52">
              <w:rPr>
                <w:rFonts w:ascii="Tahoma" w:hAnsi="Tahoma" w:cs="Tahoma"/>
                <w:sz w:val="18"/>
                <w:szCs w:val="18"/>
              </w:rPr>
              <w:t>Na oknie zamówienia w księdze archiwum EDM możliwość wygenerowania spisu treści dla dodanych dokumentów. Spis treści zostanie wygenerowany po wskazaniu dokumentów.</w:t>
            </w:r>
          </w:p>
        </w:tc>
      </w:tr>
      <w:tr w:rsidR="00346613" w:rsidRPr="00F20F52" w14:paraId="08DBC150" w14:textId="77777777" w:rsidTr="0082361B">
        <w:tc>
          <w:tcPr>
            <w:tcW w:w="1056" w:type="dxa"/>
          </w:tcPr>
          <w:p w14:paraId="292E650C"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73E73B52" w14:textId="6114D3EF" w:rsidR="00346613" w:rsidRPr="00F20F52" w:rsidRDefault="00346613" w:rsidP="007A7AEB">
            <w:pPr>
              <w:jc w:val="both"/>
              <w:rPr>
                <w:rFonts w:ascii="Tahoma" w:hAnsi="Tahoma" w:cs="Tahoma"/>
                <w:sz w:val="18"/>
                <w:szCs w:val="18"/>
              </w:rPr>
            </w:pPr>
            <w:r w:rsidRPr="00F20F52">
              <w:rPr>
                <w:rFonts w:ascii="Tahoma" w:hAnsi="Tahoma" w:cs="Tahoma"/>
                <w:sz w:val="18"/>
                <w:szCs w:val="18"/>
              </w:rPr>
              <w:t>Możliwość zbiorczego wydruku dokumentów wprowadzonych w zamówieniu na wypożyczenie. System wygeneruje kolejno wszystkie wydruki wskazane w zamówieniu. Jeżeli brak dokumentu w</w:t>
            </w:r>
            <w:r w:rsidR="007A7AEB" w:rsidRPr="00F20F52">
              <w:rPr>
                <w:rFonts w:ascii="Tahoma" w:hAnsi="Tahoma" w:cs="Tahoma"/>
                <w:sz w:val="18"/>
                <w:szCs w:val="18"/>
              </w:rPr>
              <w:t> </w:t>
            </w:r>
            <w:r w:rsidRPr="00F20F52">
              <w:rPr>
                <w:rFonts w:ascii="Tahoma" w:hAnsi="Tahoma" w:cs="Tahoma"/>
                <w:sz w:val="18"/>
                <w:szCs w:val="18"/>
              </w:rPr>
              <w:t>lokalizacji, która została wskazana jako miejsce składowania dokumentacji EDM, system wyświetli komunikat o braku pliku.</w:t>
            </w:r>
          </w:p>
        </w:tc>
      </w:tr>
      <w:tr w:rsidR="00346613" w:rsidRPr="00F20F52" w14:paraId="56FBE300" w14:textId="77777777" w:rsidTr="0082361B">
        <w:tc>
          <w:tcPr>
            <w:tcW w:w="1056" w:type="dxa"/>
          </w:tcPr>
          <w:p w14:paraId="7193CBBD"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DFBFBE8" w14:textId="309C1032" w:rsidR="00346613" w:rsidRPr="00F20F52" w:rsidRDefault="00346613" w:rsidP="007A7AEB">
            <w:pPr>
              <w:autoSpaceDE w:val="0"/>
              <w:autoSpaceDN w:val="0"/>
              <w:adjustRightInd w:val="0"/>
              <w:jc w:val="both"/>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Moduł EDM będzie umożliwiał tworzenie i archiwizowanie dokumentów określonych w</w:t>
            </w:r>
            <w:r w:rsidR="007A7AEB" w:rsidRPr="00F20F52">
              <w:rPr>
                <w:rFonts w:ascii="Tahoma" w:eastAsiaTheme="minorHAnsi" w:hAnsi="Tahoma" w:cs="Tahoma"/>
                <w:color w:val="000000"/>
                <w:sz w:val="18"/>
                <w:szCs w:val="18"/>
                <w:lang w:eastAsia="en-US"/>
              </w:rPr>
              <w:t> </w:t>
            </w:r>
            <w:r w:rsidRPr="00F20F52">
              <w:rPr>
                <w:rFonts w:ascii="Tahoma" w:eastAsiaTheme="minorHAnsi" w:hAnsi="Tahoma" w:cs="Tahoma"/>
                <w:iCs/>
                <w:color w:val="000000"/>
                <w:sz w:val="18"/>
                <w:szCs w:val="18"/>
                <w:lang w:eastAsia="en-US"/>
              </w:rPr>
              <w:t>Rozporządzeniu Ministra Zdrowia z dnia 8 maja 2018 r. w sprawie rodzajów elektronicznej dokumentacji medycznej</w:t>
            </w:r>
            <w:r w:rsidR="000C7F9E" w:rsidRPr="00F20F52">
              <w:rPr>
                <w:rFonts w:ascii="Tahoma" w:eastAsiaTheme="minorHAnsi" w:hAnsi="Tahoma" w:cs="Tahoma"/>
                <w:iCs/>
                <w:color w:val="000000"/>
                <w:sz w:val="18"/>
                <w:szCs w:val="18"/>
                <w:lang w:eastAsia="en-US"/>
              </w:rPr>
              <w:t xml:space="preserve"> </w:t>
            </w:r>
            <w:r w:rsidR="00370EA9" w:rsidRPr="00F20F52">
              <w:rPr>
                <w:rFonts w:ascii="Tahoma" w:eastAsiaTheme="minorHAnsi" w:hAnsi="Tahoma" w:cs="Tahoma"/>
                <w:iCs/>
                <w:color w:val="000000"/>
                <w:sz w:val="18"/>
                <w:szCs w:val="18"/>
                <w:lang w:eastAsia="en-US"/>
              </w:rPr>
              <w:t xml:space="preserve">(Dz. U. z 2018 r. poz. 941) </w:t>
            </w:r>
            <w:r w:rsidR="000C7F9E" w:rsidRPr="00F20F52">
              <w:rPr>
                <w:rFonts w:ascii="Tahoma" w:eastAsiaTheme="minorHAnsi" w:hAnsi="Tahoma" w:cs="Tahoma"/>
                <w:iCs/>
                <w:color w:val="000000"/>
                <w:sz w:val="18"/>
                <w:szCs w:val="18"/>
                <w:lang w:eastAsia="en-US"/>
              </w:rPr>
              <w:t>(wraz z jej aktualizacjami)</w:t>
            </w:r>
            <w:r w:rsidRPr="00F20F52">
              <w:rPr>
                <w:rFonts w:ascii="Tahoma" w:eastAsiaTheme="minorHAnsi" w:hAnsi="Tahoma" w:cs="Tahoma"/>
                <w:color w:val="000000"/>
                <w:sz w:val="18"/>
                <w:szCs w:val="18"/>
                <w:lang w:eastAsia="en-US"/>
              </w:rPr>
              <w:t>.</w:t>
            </w:r>
          </w:p>
        </w:tc>
      </w:tr>
      <w:tr w:rsidR="00346613" w:rsidRPr="00F20F52" w14:paraId="5480A279" w14:textId="77777777" w:rsidTr="0082361B">
        <w:tc>
          <w:tcPr>
            <w:tcW w:w="1056" w:type="dxa"/>
          </w:tcPr>
          <w:p w14:paraId="18404A2C"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756A4549" w14:textId="5322F8A9" w:rsidR="00346613" w:rsidRPr="00F20F52" w:rsidRDefault="00346613" w:rsidP="0082361B">
            <w:p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Moduł EDM będzie umożliwiał tworzenie i archiwizowanie </w:t>
            </w:r>
            <w:r w:rsidR="000C7F9E" w:rsidRPr="00F20F52">
              <w:rPr>
                <w:rFonts w:ascii="Tahoma" w:eastAsiaTheme="minorHAnsi" w:hAnsi="Tahoma" w:cs="Tahoma"/>
                <w:color w:val="000000"/>
                <w:sz w:val="18"/>
                <w:szCs w:val="18"/>
                <w:lang w:eastAsia="en-US"/>
              </w:rPr>
              <w:t>dokumentacji medycznej w postaci elektronicznej :</w:t>
            </w:r>
            <w:r w:rsidRPr="00F20F52">
              <w:rPr>
                <w:rFonts w:ascii="Tahoma" w:eastAsiaTheme="minorHAnsi" w:hAnsi="Tahoma" w:cs="Tahoma"/>
                <w:iCs/>
                <w:color w:val="000000"/>
                <w:sz w:val="18"/>
                <w:szCs w:val="18"/>
                <w:lang w:eastAsia="en-US"/>
              </w:rPr>
              <w:t xml:space="preserve"> </w:t>
            </w:r>
          </w:p>
          <w:p w14:paraId="19588E02" w14:textId="11487570"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Historia choroby</w:t>
            </w:r>
          </w:p>
          <w:p w14:paraId="754C9AFF" w14:textId="25CE429D"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Skierowania</w:t>
            </w:r>
          </w:p>
          <w:p w14:paraId="16E3124A" w14:textId="19EFF672"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Oświadczenie pacjenta o niekorzystaniu w czasie pobytu w szpitalu z innych świadczeń medycznych</w:t>
            </w:r>
          </w:p>
          <w:p w14:paraId="204158DB"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Informacja dotycząca szkody doznanej po opuszczeniu Centrum Reumatologii sp. z o.o.  </w:t>
            </w:r>
          </w:p>
          <w:p w14:paraId="05FA9757"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Karta konsultacji</w:t>
            </w:r>
          </w:p>
          <w:p w14:paraId="798C868B"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Karta ewidencji aptecznej</w:t>
            </w:r>
          </w:p>
          <w:p w14:paraId="1F128D91"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Wywiad epidemiologiczny </w:t>
            </w:r>
          </w:p>
          <w:p w14:paraId="25CDABF3"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Karta stanu odżywienia pacjenta </w:t>
            </w:r>
          </w:p>
          <w:p w14:paraId="5E4A4C90"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Karta – Ocena ryzyka związanego ze stanem odżywienia</w:t>
            </w:r>
          </w:p>
          <w:p w14:paraId="63680E7F"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Skala VES-13 – Standardy postępowania w opiece geriatrycznej </w:t>
            </w:r>
          </w:p>
          <w:p w14:paraId="2A010457"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Indywidualna karta oceny ryzyka zakażeń pacjenta</w:t>
            </w:r>
          </w:p>
          <w:p w14:paraId="04104E28"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Karta rejestracji zakażenia szpitalnego </w:t>
            </w:r>
          </w:p>
          <w:p w14:paraId="00931220"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Karta Stosowania Antybiotykoterapii </w:t>
            </w:r>
          </w:p>
          <w:p w14:paraId="252B14F1"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Karta indywidualnej opieki pielęgniarskiej </w:t>
            </w:r>
          </w:p>
          <w:p w14:paraId="00CF27B0"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Karta wzmożonej obserwacji pielęgniarskiej</w:t>
            </w:r>
          </w:p>
          <w:p w14:paraId="26324A84"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Karta obserwacji wkłuć obwodowych</w:t>
            </w:r>
          </w:p>
          <w:p w14:paraId="7261754B"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Karta obserwacji i leczenia chorego z odleżynami </w:t>
            </w:r>
          </w:p>
          <w:p w14:paraId="1FDDA8F2"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Karta pomiaru glukozy na </w:t>
            </w:r>
            <w:proofErr w:type="spellStart"/>
            <w:r w:rsidRPr="00F20F52">
              <w:rPr>
                <w:rFonts w:ascii="Tahoma" w:eastAsiaTheme="minorHAnsi" w:hAnsi="Tahoma" w:cs="Tahoma"/>
                <w:color w:val="000000"/>
                <w:sz w:val="18"/>
                <w:szCs w:val="18"/>
                <w:lang w:eastAsia="en-US"/>
              </w:rPr>
              <w:t>glukometrze</w:t>
            </w:r>
            <w:proofErr w:type="spellEnd"/>
          </w:p>
          <w:p w14:paraId="15A71892" w14:textId="1EF06E1D"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Wyniki badań diagnostycznych (lab, </w:t>
            </w:r>
            <w:proofErr w:type="spellStart"/>
            <w:r w:rsidRPr="00F20F52">
              <w:rPr>
                <w:rFonts w:ascii="Tahoma" w:eastAsiaTheme="minorHAnsi" w:hAnsi="Tahoma" w:cs="Tahoma"/>
                <w:color w:val="000000"/>
                <w:sz w:val="18"/>
                <w:szCs w:val="18"/>
                <w:lang w:eastAsia="en-US"/>
              </w:rPr>
              <w:t>rtg</w:t>
            </w:r>
            <w:proofErr w:type="spellEnd"/>
            <w:r w:rsidRPr="00F20F52">
              <w:rPr>
                <w:rFonts w:ascii="Tahoma" w:eastAsiaTheme="minorHAnsi" w:hAnsi="Tahoma" w:cs="Tahoma"/>
                <w:color w:val="000000"/>
                <w:sz w:val="18"/>
                <w:szCs w:val="18"/>
                <w:lang w:eastAsia="en-US"/>
              </w:rPr>
              <w:t xml:space="preserve">, </w:t>
            </w:r>
            <w:proofErr w:type="spellStart"/>
            <w:r w:rsidRPr="00F20F52">
              <w:rPr>
                <w:rFonts w:ascii="Tahoma" w:eastAsiaTheme="minorHAnsi" w:hAnsi="Tahoma" w:cs="Tahoma"/>
                <w:color w:val="000000"/>
                <w:sz w:val="18"/>
                <w:szCs w:val="18"/>
                <w:lang w:eastAsia="en-US"/>
              </w:rPr>
              <w:t>usg</w:t>
            </w:r>
            <w:proofErr w:type="spellEnd"/>
            <w:r w:rsidRPr="00F20F52">
              <w:rPr>
                <w:rFonts w:ascii="Tahoma" w:eastAsiaTheme="minorHAnsi" w:hAnsi="Tahoma" w:cs="Tahoma"/>
                <w:color w:val="000000"/>
                <w:sz w:val="18"/>
                <w:szCs w:val="18"/>
                <w:lang w:eastAsia="en-US"/>
              </w:rPr>
              <w:t xml:space="preserve">, </w:t>
            </w:r>
            <w:proofErr w:type="spellStart"/>
            <w:r w:rsidRPr="00F20F52">
              <w:rPr>
                <w:rFonts w:ascii="Tahoma" w:eastAsiaTheme="minorHAnsi" w:hAnsi="Tahoma" w:cs="Tahoma"/>
                <w:color w:val="000000"/>
                <w:sz w:val="18"/>
                <w:szCs w:val="18"/>
                <w:lang w:eastAsia="en-US"/>
              </w:rPr>
              <w:t>ekg</w:t>
            </w:r>
            <w:proofErr w:type="spellEnd"/>
            <w:r w:rsidRPr="00F20F52">
              <w:rPr>
                <w:rFonts w:ascii="Tahoma" w:eastAsiaTheme="minorHAnsi" w:hAnsi="Tahoma" w:cs="Tahoma"/>
                <w:color w:val="000000"/>
                <w:sz w:val="18"/>
                <w:szCs w:val="18"/>
                <w:lang w:eastAsia="en-US"/>
              </w:rPr>
              <w:t xml:space="preserve">, badanie </w:t>
            </w:r>
            <w:proofErr w:type="spellStart"/>
            <w:r w:rsidRPr="00F20F52">
              <w:rPr>
                <w:rFonts w:ascii="Tahoma" w:eastAsiaTheme="minorHAnsi" w:hAnsi="Tahoma" w:cs="Tahoma"/>
                <w:color w:val="000000"/>
                <w:sz w:val="18"/>
                <w:szCs w:val="18"/>
                <w:lang w:eastAsia="en-US"/>
              </w:rPr>
              <w:t>kapilaroskopowe</w:t>
            </w:r>
            <w:proofErr w:type="spellEnd"/>
            <w:r w:rsidRPr="00F20F52">
              <w:rPr>
                <w:rFonts w:ascii="Tahoma" w:eastAsiaTheme="minorHAnsi" w:hAnsi="Tahoma" w:cs="Tahoma"/>
                <w:color w:val="000000"/>
                <w:sz w:val="18"/>
                <w:szCs w:val="18"/>
                <w:lang w:eastAsia="en-US"/>
              </w:rPr>
              <w:t>, spirometr</w:t>
            </w:r>
            <w:r w:rsidR="005639D3" w:rsidRPr="00F20F52">
              <w:rPr>
                <w:rFonts w:ascii="Tahoma" w:eastAsiaTheme="minorHAnsi" w:hAnsi="Tahoma" w:cs="Tahoma"/>
                <w:color w:val="000000"/>
                <w:sz w:val="18"/>
                <w:szCs w:val="18"/>
                <w:lang w:eastAsia="en-US"/>
              </w:rPr>
              <w:t>i</w:t>
            </w:r>
            <w:r w:rsidRPr="00F20F52">
              <w:rPr>
                <w:rFonts w:ascii="Tahoma" w:eastAsiaTheme="minorHAnsi" w:hAnsi="Tahoma" w:cs="Tahoma"/>
                <w:color w:val="000000"/>
                <w:sz w:val="18"/>
                <w:szCs w:val="18"/>
                <w:lang w:eastAsia="en-US"/>
              </w:rPr>
              <w:t>i itd.), kopie dokumentacji medycznej przywiezione przez pacjenta</w:t>
            </w:r>
          </w:p>
          <w:p w14:paraId="4666458C"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Karta rejestracji patogenu alarmowego</w:t>
            </w:r>
          </w:p>
          <w:p w14:paraId="5C86E1A7"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lastRenderedPageBreak/>
              <w:t>Karta gorączkowa</w:t>
            </w:r>
          </w:p>
          <w:p w14:paraId="3D8B9CAF"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Karta opatrunkowa</w:t>
            </w:r>
          </w:p>
          <w:p w14:paraId="3006B753"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Badania fizykalne układu ruchu</w:t>
            </w:r>
          </w:p>
          <w:p w14:paraId="0CB3A526"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Karta – kwestionariusz BASDAI</w:t>
            </w:r>
          </w:p>
          <w:p w14:paraId="62D36CE8"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Zgoda na zabieg fizjoterapeutyczny </w:t>
            </w:r>
          </w:p>
          <w:p w14:paraId="6405F2C5"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Oświadczenie pacjenta o upoważnieniu osoby do uzyskania informacji i wydania kopii dokumentacji medycznej po śmierci pacjenta</w:t>
            </w:r>
          </w:p>
          <w:p w14:paraId="533F5E62"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Karta ekspozycji zawodowej </w:t>
            </w:r>
          </w:p>
          <w:p w14:paraId="4114C83E"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Zgoda na wykonanie badania densytometrycznego </w:t>
            </w:r>
          </w:p>
          <w:p w14:paraId="5552C8EA"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Zgoda pacjenta na wykonanie badania poza Szpitalem </w:t>
            </w:r>
          </w:p>
          <w:p w14:paraId="63F2A367"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Zgoda na wykonanie zabiegu o podwyższonym ryzyku</w:t>
            </w:r>
          </w:p>
          <w:p w14:paraId="6E73A3EC"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 xml:space="preserve">Zgoda na transfuzję krwi </w:t>
            </w:r>
          </w:p>
          <w:p w14:paraId="65647816"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Zgoda pacjenta na przeniesienie do innego oddziału szpitala</w:t>
            </w:r>
          </w:p>
          <w:p w14:paraId="5A5FDECC"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Zasady postępowania przy zażywaniu leków własnych</w:t>
            </w:r>
          </w:p>
          <w:p w14:paraId="2AF32D26" w14:textId="77777777" w:rsidR="0098343C" w:rsidRPr="00F20F52" w:rsidRDefault="0098343C" w:rsidP="00A65E73">
            <w:pPr>
              <w:pStyle w:val="Akapitzlist"/>
              <w:numPr>
                <w:ilvl w:val="0"/>
                <w:numId w:val="21"/>
              </w:numPr>
              <w:autoSpaceDE w:val="0"/>
              <w:autoSpaceDN w:val="0"/>
              <w:adjustRightInd w:val="0"/>
              <w:rPr>
                <w:rFonts w:ascii="Tahoma" w:eastAsiaTheme="minorHAnsi" w:hAnsi="Tahoma" w:cs="Tahoma"/>
                <w:color w:val="000000"/>
                <w:sz w:val="18"/>
                <w:szCs w:val="18"/>
                <w:lang w:eastAsia="en-US"/>
              </w:rPr>
            </w:pPr>
            <w:r w:rsidRPr="00F20F52">
              <w:rPr>
                <w:rFonts w:ascii="Tahoma" w:eastAsiaTheme="minorHAnsi" w:hAnsi="Tahoma" w:cs="Tahoma"/>
                <w:color w:val="000000"/>
                <w:sz w:val="18"/>
                <w:szCs w:val="18"/>
                <w:lang w:eastAsia="en-US"/>
              </w:rPr>
              <w:t>Protokół wypadkowy</w:t>
            </w:r>
          </w:p>
          <w:p w14:paraId="2EA6EA8B" w14:textId="4E17DA01" w:rsidR="00346613" w:rsidRPr="00F20F52" w:rsidRDefault="0098343C" w:rsidP="00A65E73">
            <w:pPr>
              <w:numPr>
                <w:ilvl w:val="0"/>
                <w:numId w:val="21"/>
              </w:numPr>
              <w:rPr>
                <w:rFonts w:ascii="Tahoma" w:hAnsi="Tahoma" w:cs="Tahoma"/>
                <w:sz w:val="18"/>
                <w:szCs w:val="18"/>
              </w:rPr>
            </w:pPr>
            <w:r w:rsidRPr="00F20F52">
              <w:rPr>
                <w:rFonts w:ascii="Tahoma" w:eastAsiaTheme="minorHAnsi" w:hAnsi="Tahoma" w:cs="Tahoma"/>
                <w:color w:val="000000"/>
                <w:sz w:val="18"/>
                <w:szCs w:val="18"/>
                <w:lang w:eastAsia="en-US"/>
              </w:rPr>
              <w:t xml:space="preserve">Wypisowa informacyjna karta pielęgniarska  </w:t>
            </w:r>
          </w:p>
        </w:tc>
      </w:tr>
    </w:tbl>
    <w:p w14:paraId="65E5DCD6" w14:textId="77777777" w:rsidR="00346613" w:rsidRPr="00F20F52" w:rsidRDefault="00346613" w:rsidP="00346613">
      <w:pPr>
        <w:rPr>
          <w:rFonts w:ascii="Tahoma" w:hAnsi="Tahoma" w:cs="Tahoma"/>
          <w:sz w:val="18"/>
          <w:szCs w:val="18"/>
        </w:rPr>
      </w:pPr>
    </w:p>
    <w:tbl>
      <w:tblPr>
        <w:tblStyle w:val="Tabela-Siatka"/>
        <w:tblW w:w="9209" w:type="dxa"/>
        <w:tblLayout w:type="fixed"/>
        <w:tblLook w:val="04A0" w:firstRow="1" w:lastRow="0" w:firstColumn="1" w:lastColumn="0" w:noHBand="0" w:noVBand="1"/>
      </w:tblPr>
      <w:tblGrid>
        <w:gridCol w:w="1056"/>
        <w:gridCol w:w="8153"/>
      </w:tblGrid>
      <w:tr w:rsidR="00E56E4E" w:rsidRPr="00F20F52" w14:paraId="2FCD65A4" w14:textId="77777777" w:rsidTr="005639D3">
        <w:trPr>
          <w:trHeight w:val="495"/>
        </w:trPr>
        <w:tc>
          <w:tcPr>
            <w:tcW w:w="9209" w:type="dxa"/>
            <w:gridSpan w:val="2"/>
            <w:shd w:val="clear" w:color="auto" w:fill="auto"/>
            <w:vAlign w:val="center"/>
          </w:tcPr>
          <w:p w14:paraId="43A1C347" w14:textId="77777777" w:rsidR="00E56E4E" w:rsidRPr="00F20F52" w:rsidRDefault="00E56E4E" w:rsidP="00E56E4E">
            <w:pPr>
              <w:rPr>
                <w:rFonts w:ascii="Tahoma" w:hAnsi="Tahoma" w:cs="Tahoma"/>
                <w:b/>
                <w:sz w:val="18"/>
                <w:szCs w:val="18"/>
              </w:rPr>
            </w:pPr>
            <w:r w:rsidRPr="00F20F52">
              <w:rPr>
                <w:rFonts w:ascii="Tahoma" w:hAnsi="Tahoma" w:cs="Tahoma"/>
                <w:b/>
                <w:sz w:val="18"/>
                <w:szCs w:val="18"/>
              </w:rPr>
              <w:t>Funkcjonalności obszaru RIS</w:t>
            </w:r>
          </w:p>
        </w:tc>
      </w:tr>
      <w:tr w:rsidR="00E56E4E" w:rsidRPr="00F20F52" w14:paraId="757F90CA" w14:textId="77777777" w:rsidTr="00C777D3">
        <w:tc>
          <w:tcPr>
            <w:tcW w:w="1056" w:type="dxa"/>
          </w:tcPr>
          <w:p w14:paraId="75C11F2A" w14:textId="77777777" w:rsidR="00E56E4E" w:rsidRPr="00F20F52" w:rsidRDefault="00E56E4E" w:rsidP="00E56E4E">
            <w:pPr>
              <w:numPr>
                <w:ilvl w:val="0"/>
                <w:numId w:val="7"/>
              </w:numPr>
              <w:rPr>
                <w:rFonts w:ascii="Tahoma" w:hAnsi="Tahoma" w:cs="Tahoma"/>
                <w:sz w:val="18"/>
                <w:szCs w:val="18"/>
              </w:rPr>
            </w:pPr>
          </w:p>
        </w:tc>
        <w:tc>
          <w:tcPr>
            <w:tcW w:w="8153" w:type="dxa"/>
          </w:tcPr>
          <w:p w14:paraId="0CD57F41"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tworzenia grafików pracy urządzeń.</w:t>
            </w:r>
          </w:p>
        </w:tc>
      </w:tr>
      <w:tr w:rsidR="00E56E4E" w:rsidRPr="00F20F52" w14:paraId="5F3A0EDE" w14:textId="77777777" w:rsidTr="00C777D3">
        <w:tc>
          <w:tcPr>
            <w:tcW w:w="1056" w:type="dxa"/>
          </w:tcPr>
          <w:p w14:paraId="39E28DB8" w14:textId="77777777" w:rsidR="00E56E4E" w:rsidRPr="00F20F52" w:rsidRDefault="00E56E4E" w:rsidP="00E56E4E">
            <w:pPr>
              <w:numPr>
                <w:ilvl w:val="0"/>
                <w:numId w:val="7"/>
              </w:numPr>
              <w:rPr>
                <w:rFonts w:ascii="Tahoma" w:hAnsi="Tahoma" w:cs="Tahoma"/>
                <w:sz w:val="18"/>
                <w:szCs w:val="18"/>
              </w:rPr>
            </w:pPr>
          </w:p>
        </w:tc>
        <w:tc>
          <w:tcPr>
            <w:tcW w:w="8153" w:type="dxa"/>
          </w:tcPr>
          <w:p w14:paraId="43639AE5"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planowania lub zapisywania badań.</w:t>
            </w:r>
          </w:p>
        </w:tc>
      </w:tr>
      <w:tr w:rsidR="00E56E4E" w:rsidRPr="00F20F52" w14:paraId="773ED66E" w14:textId="77777777" w:rsidTr="00C777D3">
        <w:tc>
          <w:tcPr>
            <w:tcW w:w="1056" w:type="dxa"/>
          </w:tcPr>
          <w:p w14:paraId="51594605" w14:textId="77777777" w:rsidR="00E56E4E" w:rsidRPr="00F20F52" w:rsidRDefault="00E56E4E" w:rsidP="00E56E4E">
            <w:pPr>
              <w:numPr>
                <w:ilvl w:val="0"/>
                <w:numId w:val="7"/>
              </w:numPr>
              <w:rPr>
                <w:rFonts w:ascii="Tahoma" w:hAnsi="Tahoma" w:cs="Tahoma"/>
                <w:sz w:val="18"/>
                <w:szCs w:val="18"/>
              </w:rPr>
            </w:pPr>
          </w:p>
        </w:tc>
        <w:tc>
          <w:tcPr>
            <w:tcW w:w="8153" w:type="dxa"/>
          </w:tcPr>
          <w:p w14:paraId="68E012D1"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W przypadku, gdy pacjent posiada już zaplanowane zlecenia na badanie w danej jednostce, podczas planowania po wyborze tego pacjenta zostanie wyświetlony komunikat z informacją o tym, że pacjent posiada już zaplanowane zlecenie na ten dzień w tej jednostce. Podobny komunikat zostanie wyświetlony w przypadku przenoszenia zaplanowanych zabiegów.</w:t>
            </w:r>
          </w:p>
        </w:tc>
      </w:tr>
      <w:tr w:rsidR="00E56E4E" w:rsidRPr="00F20F52" w14:paraId="46F24093" w14:textId="77777777" w:rsidTr="00C777D3">
        <w:tc>
          <w:tcPr>
            <w:tcW w:w="1056" w:type="dxa"/>
          </w:tcPr>
          <w:p w14:paraId="40B5397D" w14:textId="77777777" w:rsidR="00E56E4E" w:rsidRPr="00F20F52" w:rsidRDefault="00E56E4E" w:rsidP="00E56E4E">
            <w:pPr>
              <w:numPr>
                <w:ilvl w:val="0"/>
                <w:numId w:val="7"/>
              </w:numPr>
              <w:rPr>
                <w:rFonts w:ascii="Tahoma" w:hAnsi="Tahoma" w:cs="Tahoma"/>
                <w:sz w:val="18"/>
                <w:szCs w:val="18"/>
              </w:rPr>
            </w:pPr>
          </w:p>
        </w:tc>
        <w:tc>
          <w:tcPr>
            <w:tcW w:w="8153" w:type="dxa"/>
          </w:tcPr>
          <w:p w14:paraId="036B503F" w14:textId="7A246CDA" w:rsidR="00E56E4E" w:rsidRPr="00F20F52" w:rsidRDefault="00E56E4E" w:rsidP="007A7AEB">
            <w:pPr>
              <w:jc w:val="both"/>
              <w:rPr>
                <w:rFonts w:ascii="Tahoma" w:hAnsi="Tahoma" w:cs="Tahoma"/>
                <w:sz w:val="18"/>
                <w:szCs w:val="18"/>
              </w:rPr>
            </w:pPr>
            <w:r w:rsidRPr="00F20F52">
              <w:rPr>
                <w:rFonts w:ascii="Tahoma" w:hAnsi="Tahoma" w:cs="Tahoma"/>
                <w:sz w:val="18"/>
                <w:szCs w:val="18"/>
              </w:rPr>
              <w:t>Na terminarzu RIS funkcjonalność walidacji zajętości w innych gabinetach do panelu RIS. Po zaznaczeniu opcji kontroli zostaną oznaczone</w:t>
            </w:r>
            <w:r w:rsidR="000C7F9E" w:rsidRPr="00F20F52">
              <w:rPr>
                <w:rFonts w:ascii="Tahoma" w:hAnsi="Tahoma" w:cs="Tahoma"/>
                <w:sz w:val="18"/>
                <w:szCs w:val="18"/>
              </w:rPr>
              <w:t xml:space="preserve"> np.</w:t>
            </w:r>
            <w:r w:rsidRPr="00F20F52">
              <w:rPr>
                <w:rFonts w:ascii="Tahoma" w:hAnsi="Tahoma" w:cs="Tahoma"/>
                <w:sz w:val="18"/>
                <w:szCs w:val="18"/>
              </w:rPr>
              <w:t xml:space="preserve"> kolorem wszystkie terminy, które są zajęte z</w:t>
            </w:r>
            <w:r w:rsidR="007A7AEB" w:rsidRPr="00F20F52">
              <w:rPr>
                <w:rFonts w:ascii="Tahoma" w:hAnsi="Tahoma" w:cs="Tahoma"/>
                <w:sz w:val="18"/>
                <w:szCs w:val="18"/>
              </w:rPr>
              <w:t> </w:t>
            </w:r>
            <w:r w:rsidRPr="00F20F52">
              <w:rPr>
                <w:rFonts w:ascii="Tahoma" w:hAnsi="Tahoma" w:cs="Tahoma"/>
                <w:sz w:val="18"/>
                <w:szCs w:val="18"/>
              </w:rPr>
              <w:t>innych gabinetów, w których pracuje dany lekarz. Walidacja może być</w:t>
            </w:r>
            <w:r w:rsidR="000C7F9E" w:rsidRPr="00F20F52">
              <w:rPr>
                <w:rFonts w:ascii="Tahoma" w:hAnsi="Tahoma" w:cs="Tahoma"/>
                <w:sz w:val="18"/>
                <w:szCs w:val="18"/>
              </w:rPr>
              <w:t xml:space="preserve"> np. </w:t>
            </w:r>
            <w:r w:rsidRPr="00F20F52">
              <w:rPr>
                <w:rFonts w:ascii="Tahoma" w:hAnsi="Tahoma" w:cs="Tahoma"/>
                <w:sz w:val="18"/>
                <w:szCs w:val="18"/>
              </w:rPr>
              <w:t>"miękka" (tylko komunikat o</w:t>
            </w:r>
            <w:r w:rsidR="007A7AEB" w:rsidRPr="00F20F52">
              <w:rPr>
                <w:rFonts w:ascii="Tahoma" w:hAnsi="Tahoma" w:cs="Tahoma"/>
                <w:sz w:val="18"/>
                <w:szCs w:val="18"/>
              </w:rPr>
              <w:t> </w:t>
            </w:r>
            <w:r w:rsidRPr="00F20F52">
              <w:rPr>
                <w:rFonts w:ascii="Tahoma" w:hAnsi="Tahoma" w:cs="Tahoma"/>
                <w:sz w:val="18"/>
                <w:szCs w:val="18"/>
              </w:rPr>
              <w:t>zajętości) lub "twarda" (blokada rezerwacji terminu).</w:t>
            </w:r>
          </w:p>
        </w:tc>
      </w:tr>
      <w:tr w:rsidR="00E56E4E" w:rsidRPr="00F20F52" w14:paraId="100EFA79" w14:textId="77777777" w:rsidTr="00C777D3">
        <w:tc>
          <w:tcPr>
            <w:tcW w:w="1056" w:type="dxa"/>
          </w:tcPr>
          <w:p w14:paraId="56A43060" w14:textId="77777777" w:rsidR="00E56E4E" w:rsidRPr="00F20F52" w:rsidRDefault="00E56E4E" w:rsidP="00E56E4E">
            <w:pPr>
              <w:numPr>
                <w:ilvl w:val="0"/>
                <w:numId w:val="7"/>
              </w:numPr>
              <w:rPr>
                <w:rFonts w:ascii="Tahoma" w:hAnsi="Tahoma" w:cs="Tahoma"/>
                <w:sz w:val="18"/>
                <w:szCs w:val="18"/>
              </w:rPr>
            </w:pPr>
          </w:p>
        </w:tc>
        <w:tc>
          <w:tcPr>
            <w:tcW w:w="8153" w:type="dxa"/>
          </w:tcPr>
          <w:p w14:paraId="73E0BF12" w14:textId="275A5710" w:rsidR="00E56E4E" w:rsidRPr="00F20F52" w:rsidRDefault="00E56E4E" w:rsidP="007A7AEB">
            <w:pPr>
              <w:jc w:val="both"/>
              <w:rPr>
                <w:rFonts w:ascii="Tahoma" w:hAnsi="Tahoma" w:cs="Tahoma"/>
                <w:sz w:val="18"/>
                <w:szCs w:val="18"/>
              </w:rPr>
            </w:pPr>
            <w:r w:rsidRPr="00F20F52">
              <w:rPr>
                <w:rFonts w:ascii="Tahoma" w:hAnsi="Tahoma" w:cs="Tahoma"/>
                <w:sz w:val="18"/>
                <w:szCs w:val="18"/>
              </w:rPr>
              <w:t>Możliwość zablokowania rejestracji wstecz na Terminarzu RIS (w zależności od parametru konfiguracyjnego</w:t>
            </w:r>
            <w:r w:rsidR="00DD2C74" w:rsidRPr="00F20F52">
              <w:rPr>
                <w:rFonts w:ascii="Tahoma" w:hAnsi="Tahoma" w:cs="Tahoma"/>
                <w:sz w:val="18"/>
                <w:szCs w:val="18"/>
              </w:rPr>
              <w:t xml:space="preserve"> -</w:t>
            </w:r>
            <w:r w:rsidRPr="00F20F52">
              <w:rPr>
                <w:rFonts w:ascii="Tahoma" w:hAnsi="Tahoma" w:cs="Tahoma"/>
                <w:sz w:val="18"/>
                <w:szCs w:val="18"/>
              </w:rPr>
              <w:t xml:space="preserve"> </w:t>
            </w:r>
            <w:r w:rsidR="00DD2C74" w:rsidRPr="00F20F52">
              <w:rPr>
                <w:rFonts w:ascii="Tahoma" w:hAnsi="Tahoma" w:cs="Tahoma"/>
                <w:sz w:val="18"/>
                <w:szCs w:val="18"/>
              </w:rPr>
              <w:t>j</w:t>
            </w:r>
            <w:r w:rsidRPr="00F20F52">
              <w:rPr>
                <w:rFonts w:ascii="Tahoma" w:hAnsi="Tahoma" w:cs="Tahoma"/>
                <w:sz w:val="18"/>
                <w:szCs w:val="18"/>
              </w:rPr>
              <w:t>eśli parametr konfiguracyjny będzie ustawiony na blokadę, system będzie uniemożliwiał przeprowadzenie rejestracji na dany termin, wyświetlając odpowiedni komunikat).</w:t>
            </w:r>
          </w:p>
        </w:tc>
      </w:tr>
      <w:tr w:rsidR="00E56E4E" w:rsidRPr="00F20F52" w14:paraId="00D37866" w14:textId="77777777" w:rsidTr="00C777D3">
        <w:tc>
          <w:tcPr>
            <w:tcW w:w="1056" w:type="dxa"/>
          </w:tcPr>
          <w:p w14:paraId="29AB9AD9" w14:textId="77777777" w:rsidR="00E56E4E" w:rsidRPr="00F20F52" w:rsidRDefault="00E56E4E" w:rsidP="00E56E4E">
            <w:pPr>
              <w:numPr>
                <w:ilvl w:val="0"/>
                <w:numId w:val="7"/>
              </w:numPr>
              <w:rPr>
                <w:rFonts w:ascii="Tahoma" w:hAnsi="Tahoma" w:cs="Tahoma"/>
                <w:sz w:val="18"/>
                <w:szCs w:val="18"/>
              </w:rPr>
            </w:pPr>
          </w:p>
        </w:tc>
        <w:tc>
          <w:tcPr>
            <w:tcW w:w="8153" w:type="dxa"/>
          </w:tcPr>
          <w:p w14:paraId="376034B9"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rejestracji pacjentów niezależnie od planu pracy urządzenia.</w:t>
            </w:r>
          </w:p>
        </w:tc>
      </w:tr>
      <w:tr w:rsidR="00E56E4E" w:rsidRPr="00F20F52" w14:paraId="79919DF2" w14:textId="77777777" w:rsidTr="00C777D3">
        <w:tc>
          <w:tcPr>
            <w:tcW w:w="1056" w:type="dxa"/>
          </w:tcPr>
          <w:p w14:paraId="4BBE96B4" w14:textId="77777777" w:rsidR="00E56E4E" w:rsidRPr="00F20F52" w:rsidRDefault="00E56E4E" w:rsidP="00E56E4E">
            <w:pPr>
              <w:numPr>
                <w:ilvl w:val="0"/>
                <w:numId w:val="7"/>
              </w:numPr>
              <w:rPr>
                <w:rFonts w:ascii="Tahoma" w:hAnsi="Tahoma" w:cs="Tahoma"/>
                <w:sz w:val="18"/>
                <w:szCs w:val="18"/>
              </w:rPr>
            </w:pPr>
          </w:p>
        </w:tc>
        <w:tc>
          <w:tcPr>
            <w:tcW w:w="8153" w:type="dxa"/>
          </w:tcPr>
          <w:p w14:paraId="69A85354"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Możliwość rejestracji pacjenta na podstawie wewnętrznego zlecenia lub zlecenia z jednostki zewnętrznej na terminarzu zleceń.</w:t>
            </w:r>
          </w:p>
        </w:tc>
      </w:tr>
      <w:tr w:rsidR="00E56E4E" w:rsidRPr="00F20F52" w14:paraId="1A8699F7" w14:textId="77777777" w:rsidTr="00C777D3">
        <w:tc>
          <w:tcPr>
            <w:tcW w:w="1056" w:type="dxa"/>
          </w:tcPr>
          <w:p w14:paraId="62654459" w14:textId="77777777" w:rsidR="00E56E4E" w:rsidRPr="00F20F52" w:rsidRDefault="00E56E4E" w:rsidP="00E56E4E">
            <w:pPr>
              <w:numPr>
                <w:ilvl w:val="0"/>
                <w:numId w:val="7"/>
              </w:numPr>
              <w:rPr>
                <w:rFonts w:ascii="Tahoma" w:hAnsi="Tahoma" w:cs="Tahoma"/>
                <w:sz w:val="18"/>
                <w:szCs w:val="18"/>
              </w:rPr>
            </w:pPr>
          </w:p>
        </w:tc>
        <w:tc>
          <w:tcPr>
            <w:tcW w:w="8153" w:type="dxa"/>
          </w:tcPr>
          <w:p w14:paraId="61FBF8D9"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Dla jednostek, które mają zaznaczoną wymagalność skierowania oraz dla zabiegów, których płatnikiem jest NFZ, na oknie terminarza RIS wyświetlane są informacje o braku wypełnienia danych dotyczących skierowania, tj.: daty skierowania, jednostki kierującej, lekarza kierującego oraz wstępnego kodu chorobowego.</w:t>
            </w:r>
          </w:p>
        </w:tc>
      </w:tr>
      <w:tr w:rsidR="00E56E4E" w:rsidRPr="00F20F52" w14:paraId="58AF7C76" w14:textId="77777777" w:rsidTr="00C777D3">
        <w:tc>
          <w:tcPr>
            <w:tcW w:w="1056" w:type="dxa"/>
          </w:tcPr>
          <w:p w14:paraId="38CD593F" w14:textId="77777777" w:rsidR="00E56E4E" w:rsidRPr="00F20F52" w:rsidRDefault="00E56E4E" w:rsidP="00E56E4E">
            <w:pPr>
              <w:numPr>
                <w:ilvl w:val="0"/>
                <w:numId w:val="7"/>
              </w:numPr>
              <w:rPr>
                <w:rFonts w:ascii="Tahoma" w:hAnsi="Tahoma" w:cs="Tahoma"/>
                <w:sz w:val="18"/>
                <w:szCs w:val="18"/>
              </w:rPr>
            </w:pPr>
          </w:p>
        </w:tc>
        <w:tc>
          <w:tcPr>
            <w:tcW w:w="8153" w:type="dxa"/>
          </w:tcPr>
          <w:p w14:paraId="38E5886C" w14:textId="77777777" w:rsidR="00E56E4E" w:rsidRPr="00F20F52" w:rsidRDefault="00E56E4E" w:rsidP="00E56E4E">
            <w:pPr>
              <w:rPr>
                <w:rFonts w:ascii="Tahoma" w:hAnsi="Tahoma" w:cs="Tahoma"/>
                <w:sz w:val="18"/>
                <w:szCs w:val="18"/>
              </w:rPr>
            </w:pPr>
            <w:r w:rsidRPr="00F20F52">
              <w:rPr>
                <w:rFonts w:ascii="Tahoma" w:hAnsi="Tahoma" w:cs="Tahoma"/>
                <w:sz w:val="18"/>
                <w:szCs w:val="18"/>
              </w:rPr>
              <w:t>Na terminarzu RIS możliwość wycięcia, wklejenia oraz skopiowanie wskazanej wizyty lub wizyt.</w:t>
            </w:r>
          </w:p>
        </w:tc>
      </w:tr>
      <w:tr w:rsidR="00E56E4E" w:rsidRPr="00F20F52" w14:paraId="2DE9E7CB" w14:textId="77777777" w:rsidTr="00C777D3">
        <w:tc>
          <w:tcPr>
            <w:tcW w:w="1056" w:type="dxa"/>
          </w:tcPr>
          <w:p w14:paraId="5F46A3EA" w14:textId="77777777" w:rsidR="00E56E4E" w:rsidRPr="00F20F52" w:rsidRDefault="00E56E4E" w:rsidP="00E56E4E">
            <w:pPr>
              <w:numPr>
                <w:ilvl w:val="0"/>
                <w:numId w:val="7"/>
              </w:numPr>
              <w:rPr>
                <w:rFonts w:ascii="Tahoma" w:hAnsi="Tahoma" w:cs="Tahoma"/>
                <w:sz w:val="18"/>
                <w:szCs w:val="18"/>
              </w:rPr>
            </w:pPr>
          </w:p>
        </w:tc>
        <w:tc>
          <w:tcPr>
            <w:tcW w:w="8153" w:type="dxa"/>
          </w:tcPr>
          <w:p w14:paraId="340B3B2C"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Możliwość kopiowania kodu chorobowego ze skierowania w RIS podczas planowania zleceń zewnętrznych (po wprowadzeniu kodu chorobowego wstępnego ze skierowania zostanie on uzupełniony w rozpoznaniu głównym).</w:t>
            </w:r>
          </w:p>
        </w:tc>
      </w:tr>
      <w:tr w:rsidR="00E56E4E" w:rsidRPr="00F20F52" w14:paraId="58059A94" w14:textId="77777777" w:rsidTr="00C777D3">
        <w:tc>
          <w:tcPr>
            <w:tcW w:w="1056" w:type="dxa"/>
          </w:tcPr>
          <w:p w14:paraId="016E244D" w14:textId="77777777" w:rsidR="00E56E4E" w:rsidRPr="00F20F52" w:rsidRDefault="00E56E4E" w:rsidP="00E56E4E">
            <w:pPr>
              <w:numPr>
                <w:ilvl w:val="0"/>
                <w:numId w:val="7"/>
              </w:numPr>
              <w:rPr>
                <w:rFonts w:ascii="Tahoma" w:hAnsi="Tahoma" w:cs="Tahoma"/>
                <w:sz w:val="18"/>
                <w:szCs w:val="18"/>
              </w:rPr>
            </w:pPr>
          </w:p>
        </w:tc>
        <w:tc>
          <w:tcPr>
            <w:tcW w:w="8153" w:type="dxa"/>
          </w:tcPr>
          <w:p w14:paraId="7973515F" w14:textId="21FF537E" w:rsidR="00E56E4E" w:rsidRPr="00F20F52" w:rsidRDefault="00E56E4E" w:rsidP="007A7AEB">
            <w:pPr>
              <w:jc w:val="both"/>
              <w:rPr>
                <w:rFonts w:ascii="Tahoma" w:hAnsi="Tahoma" w:cs="Tahoma"/>
                <w:sz w:val="18"/>
                <w:szCs w:val="18"/>
              </w:rPr>
            </w:pPr>
            <w:r w:rsidRPr="00F20F52">
              <w:rPr>
                <w:rFonts w:ascii="Tahoma" w:hAnsi="Tahoma" w:cs="Tahoma"/>
                <w:sz w:val="18"/>
                <w:szCs w:val="18"/>
              </w:rPr>
              <w:t>Możliwość wybrania skierowania spośród listy wcześniejszych skierowań wprowadzonych w</w:t>
            </w:r>
            <w:r w:rsidR="007A7AEB" w:rsidRPr="00F20F52">
              <w:rPr>
                <w:rFonts w:ascii="Tahoma" w:hAnsi="Tahoma" w:cs="Tahoma"/>
                <w:sz w:val="18"/>
                <w:szCs w:val="18"/>
              </w:rPr>
              <w:t> </w:t>
            </w:r>
            <w:r w:rsidRPr="00F20F52">
              <w:rPr>
                <w:rFonts w:ascii="Tahoma" w:hAnsi="Tahoma" w:cs="Tahoma"/>
                <w:sz w:val="18"/>
                <w:szCs w:val="18"/>
              </w:rPr>
              <w:t>jednostce.</w:t>
            </w:r>
          </w:p>
        </w:tc>
      </w:tr>
      <w:tr w:rsidR="00E56E4E" w:rsidRPr="00F20F52" w14:paraId="1B205845" w14:textId="77777777" w:rsidTr="00C777D3">
        <w:tc>
          <w:tcPr>
            <w:tcW w:w="1056" w:type="dxa"/>
          </w:tcPr>
          <w:p w14:paraId="6A0808E3" w14:textId="77777777" w:rsidR="00E56E4E" w:rsidRPr="00F20F52" w:rsidRDefault="00E56E4E" w:rsidP="00E56E4E">
            <w:pPr>
              <w:numPr>
                <w:ilvl w:val="0"/>
                <w:numId w:val="7"/>
              </w:numPr>
              <w:rPr>
                <w:rFonts w:ascii="Tahoma" w:hAnsi="Tahoma" w:cs="Tahoma"/>
                <w:sz w:val="18"/>
                <w:szCs w:val="18"/>
              </w:rPr>
            </w:pPr>
          </w:p>
        </w:tc>
        <w:tc>
          <w:tcPr>
            <w:tcW w:w="8153" w:type="dxa"/>
          </w:tcPr>
          <w:p w14:paraId="5149E699"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rejestracji pacjentów poza limitem z dnia.</w:t>
            </w:r>
          </w:p>
        </w:tc>
      </w:tr>
      <w:tr w:rsidR="00E56E4E" w:rsidRPr="00F20F52" w14:paraId="15E32E6B" w14:textId="77777777" w:rsidTr="00C777D3">
        <w:tc>
          <w:tcPr>
            <w:tcW w:w="1056" w:type="dxa"/>
          </w:tcPr>
          <w:p w14:paraId="42E71CFE" w14:textId="77777777" w:rsidR="00E56E4E" w:rsidRPr="00F20F52" w:rsidRDefault="00E56E4E" w:rsidP="00E56E4E">
            <w:pPr>
              <w:numPr>
                <w:ilvl w:val="0"/>
                <w:numId w:val="7"/>
              </w:numPr>
              <w:rPr>
                <w:rFonts w:ascii="Tahoma" w:hAnsi="Tahoma" w:cs="Tahoma"/>
                <w:sz w:val="18"/>
                <w:szCs w:val="18"/>
              </w:rPr>
            </w:pPr>
          </w:p>
        </w:tc>
        <w:tc>
          <w:tcPr>
            <w:tcW w:w="8153" w:type="dxa"/>
          </w:tcPr>
          <w:p w14:paraId="37501284" w14:textId="5B32DC8B" w:rsidR="00E56E4E" w:rsidRPr="00F20F52" w:rsidRDefault="00E56E4E" w:rsidP="00E56E4E">
            <w:pPr>
              <w:rPr>
                <w:rFonts w:ascii="Tahoma" w:hAnsi="Tahoma" w:cs="Tahoma"/>
                <w:sz w:val="18"/>
                <w:szCs w:val="18"/>
              </w:rPr>
            </w:pPr>
            <w:r w:rsidRPr="00F20F52">
              <w:rPr>
                <w:rFonts w:ascii="Tahoma" w:hAnsi="Tahoma" w:cs="Tahoma"/>
                <w:sz w:val="18"/>
                <w:szCs w:val="18"/>
              </w:rPr>
              <w:t>Możliwość zarejestrowania pacjenta z rozróżnieniem płatnika za konkretną usługą</w:t>
            </w:r>
            <w:r w:rsidR="001E5640" w:rsidRPr="00F20F52">
              <w:rPr>
                <w:rFonts w:ascii="Tahoma" w:hAnsi="Tahoma" w:cs="Tahoma"/>
                <w:sz w:val="18"/>
                <w:szCs w:val="18"/>
              </w:rPr>
              <w:t>.</w:t>
            </w:r>
          </w:p>
        </w:tc>
      </w:tr>
      <w:tr w:rsidR="00E56E4E" w:rsidRPr="00F20F52" w14:paraId="4D93A5A9" w14:textId="77777777" w:rsidTr="00C777D3">
        <w:tc>
          <w:tcPr>
            <w:tcW w:w="1056" w:type="dxa"/>
          </w:tcPr>
          <w:p w14:paraId="477877E4" w14:textId="77777777" w:rsidR="00E56E4E" w:rsidRPr="00F20F52" w:rsidRDefault="00E56E4E" w:rsidP="00E56E4E">
            <w:pPr>
              <w:numPr>
                <w:ilvl w:val="0"/>
                <w:numId w:val="7"/>
              </w:numPr>
              <w:rPr>
                <w:rFonts w:ascii="Tahoma" w:hAnsi="Tahoma" w:cs="Tahoma"/>
                <w:sz w:val="18"/>
                <w:szCs w:val="18"/>
              </w:rPr>
            </w:pPr>
          </w:p>
        </w:tc>
        <w:tc>
          <w:tcPr>
            <w:tcW w:w="8153" w:type="dxa"/>
          </w:tcPr>
          <w:p w14:paraId="739C486E"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wprowadzenia przyczyny skreślenia dla zleceń na terminarzu RIS.</w:t>
            </w:r>
          </w:p>
        </w:tc>
      </w:tr>
      <w:tr w:rsidR="00E56E4E" w:rsidRPr="00F20F52" w14:paraId="292AEE5E" w14:textId="77777777" w:rsidTr="00C777D3">
        <w:tc>
          <w:tcPr>
            <w:tcW w:w="1056" w:type="dxa"/>
          </w:tcPr>
          <w:p w14:paraId="34472E6B" w14:textId="77777777" w:rsidR="00E56E4E" w:rsidRPr="00F20F52" w:rsidRDefault="00E56E4E" w:rsidP="00E56E4E">
            <w:pPr>
              <w:numPr>
                <w:ilvl w:val="0"/>
                <w:numId w:val="7"/>
              </w:numPr>
              <w:rPr>
                <w:rFonts w:ascii="Tahoma" w:hAnsi="Tahoma" w:cs="Tahoma"/>
                <w:sz w:val="18"/>
                <w:szCs w:val="18"/>
              </w:rPr>
            </w:pPr>
          </w:p>
        </w:tc>
        <w:tc>
          <w:tcPr>
            <w:tcW w:w="8153" w:type="dxa"/>
          </w:tcPr>
          <w:p w14:paraId="29CC9989"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Wyróżnienie na terminarzu pracy urządzenia, w których zamieszczony został wewnętrzny komunikat o założeniu blokady.</w:t>
            </w:r>
          </w:p>
        </w:tc>
      </w:tr>
      <w:tr w:rsidR="00E56E4E" w:rsidRPr="00F20F52" w14:paraId="5C77766B" w14:textId="77777777" w:rsidTr="00C777D3">
        <w:tc>
          <w:tcPr>
            <w:tcW w:w="1056" w:type="dxa"/>
          </w:tcPr>
          <w:p w14:paraId="6F075E91" w14:textId="77777777" w:rsidR="00E56E4E" w:rsidRPr="00F20F52" w:rsidRDefault="00E56E4E" w:rsidP="00E56E4E">
            <w:pPr>
              <w:numPr>
                <w:ilvl w:val="0"/>
                <w:numId w:val="7"/>
              </w:numPr>
              <w:rPr>
                <w:rFonts w:ascii="Tahoma" w:hAnsi="Tahoma" w:cs="Tahoma"/>
                <w:sz w:val="18"/>
                <w:szCs w:val="18"/>
              </w:rPr>
            </w:pPr>
          </w:p>
        </w:tc>
        <w:tc>
          <w:tcPr>
            <w:tcW w:w="8153" w:type="dxa"/>
          </w:tcPr>
          <w:p w14:paraId="08C3D964"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System pozwala sprawdzić w systemie e-WUŚ status ubezpieczenia nowo zarejestrowanego pacjenta.</w:t>
            </w:r>
          </w:p>
        </w:tc>
      </w:tr>
      <w:tr w:rsidR="00E56E4E" w:rsidRPr="00F20F52" w14:paraId="28D19CC5" w14:textId="77777777" w:rsidTr="00C777D3">
        <w:tc>
          <w:tcPr>
            <w:tcW w:w="1056" w:type="dxa"/>
          </w:tcPr>
          <w:p w14:paraId="6E06BD56" w14:textId="77777777" w:rsidR="00E56E4E" w:rsidRPr="00F20F52" w:rsidRDefault="00E56E4E" w:rsidP="00E56E4E">
            <w:pPr>
              <w:numPr>
                <w:ilvl w:val="0"/>
                <w:numId w:val="7"/>
              </w:numPr>
              <w:rPr>
                <w:rFonts w:ascii="Tahoma" w:hAnsi="Tahoma" w:cs="Tahoma"/>
                <w:sz w:val="18"/>
                <w:szCs w:val="18"/>
              </w:rPr>
            </w:pPr>
          </w:p>
        </w:tc>
        <w:tc>
          <w:tcPr>
            <w:tcW w:w="8153" w:type="dxa"/>
          </w:tcPr>
          <w:p w14:paraId="139A7D9D"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W oknie planowania zabiegu wymagalność pól przy skierowaniu - po oznaczeniu opcji przy polu „oryginał skierowania” system oznacza jako wymagane pola dotyczące jednostki kierującej, lekarza kierującego oraz daty skierowania.</w:t>
            </w:r>
          </w:p>
        </w:tc>
      </w:tr>
      <w:tr w:rsidR="00E56E4E" w:rsidRPr="00F20F52" w14:paraId="2A2892E9" w14:textId="77777777" w:rsidTr="00C777D3">
        <w:tc>
          <w:tcPr>
            <w:tcW w:w="1056" w:type="dxa"/>
          </w:tcPr>
          <w:p w14:paraId="0C77F5E8" w14:textId="77777777" w:rsidR="00E56E4E" w:rsidRPr="00F20F52" w:rsidRDefault="00E56E4E" w:rsidP="00E56E4E">
            <w:pPr>
              <w:numPr>
                <w:ilvl w:val="0"/>
                <w:numId w:val="7"/>
              </w:numPr>
              <w:rPr>
                <w:rFonts w:ascii="Tahoma" w:hAnsi="Tahoma" w:cs="Tahoma"/>
                <w:sz w:val="18"/>
                <w:szCs w:val="18"/>
              </w:rPr>
            </w:pPr>
          </w:p>
        </w:tc>
        <w:tc>
          <w:tcPr>
            <w:tcW w:w="8153" w:type="dxa"/>
          </w:tcPr>
          <w:p w14:paraId="71216B91"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rejestracji zlecenia zewnętrznego z podziałem na typ wizyty.</w:t>
            </w:r>
          </w:p>
        </w:tc>
      </w:tr>
      <w:tr w:rsidR="00E56E4E" w:rsidRPr="00F20F52" w14:paraId="6B76B611" w14:textId="77777777" w:rsidTr="00C777D3">
        <w:tc>
          <w:tcPr>
            <w:tcW w:w="1056" w:type="dxa"/>
          </w:tcPr>
          <w:p w14:paraId="7198CA96" w14:textId="77777777" w:rsidR="00E56E4E" w:rsidRPr="00F20F52" w:rsidRDefault="00E56E4E" w:rsidP="00E56E4E">
            <w:pPr>
              <w:numPr>
                <w:ilvl w:val="0"/>
                <w:numId w:val="7"/>
              </w:numPr>
              <w:rPr>
                <w:rFonts w:ascii="Tahoma" w:hAnsi="Tahoma" w:cs="Tahoma"/>
                <w:sz w:val="18"/>
                <w:szCs w:val="18"/>
              </w:rPr>
            </w:pPr>
          </w:p>
        </w:tc>
        <w:tc>
          <w:tcPr>
            <w:tcW w:w="8153" w:type="dxa"/>
          </w:tcPr>
          <w:p w14:paraId="0DA0C372"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Prowadzenie księgi pracowni z możliwością wydruku księgi zleceń, księgi badań, księgi pracowni diagnostycznej na dzień.</w:t>
            </w:r>
          </w:p>
        </w:tc>
      </w:tr>
      <w:tr w:rsidR="00E56E4E" w:rsidRPr="00F20F52" w14:paraId="17EF3A2B" w14:textId="77777777" w:rsidTr="00C777D3">
        <w:tc>
          <w:tcPr>
            <w:tcW w:w="1056" w:type="dxa"/>
          </w:tcPr>
          <w:p w14:paraId="44339938" w14:textId="77777777" w:rsidR="00E56E4E" w:rsidRPr="00F20F52" w:rsidRDefault="00E56E4E" w:rsidP="00E56E4E">
            <w:pPr>
              <w:numPr>
                <w:ilvl w:val="0"/>
                <w:numId w:val="7"/>
              </w:numPr>
              <w:rPr>
                <w:rFonts w:ascii="Tahoma" w:hAnsi="Tahoma" w:cs="Tahoma"/>
                <w:sz w:val="18"/>
                <w:szCs w:val="18"/>
              </w:rPr>
            </w:pPr>
          </w:p>
        </w:tc>
        <w:tc>
          <w:tcPr>
            <w:tcW w:w="8153" w:type="dxa"/>
          </w:tcPr>
          <w:p w14:paraId="0A89DAAE"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filtrowania rekordów ksiąg po:</w:t>
            </w:r>
          </w:p>
          <w:p w14:paraId="6596F6D0" w14:textId="77777777" w:rsidR="00E56E4E"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t>data badania od-do,</w:t>
            </w:r>
          </w:p>
          <w:p w14:paraId="6B876CD7" w14:textId="77777777" w:rsidR="00E56E4E"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t>numer zlecenia/badania,</w:t>
            </w:r>
          </w:p>
          <w:p w14:paraId="456767CB" w14:textId="77777777" w:rsidR="00E56E4E"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t>aparat,</w:t>
            </w:r>
          </w:p>
          <w:p w14:paraId="2B05C1F8" w14:textId="77777777" w:rsidR="00E56E4E"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t>jednostka kierująca,</w:t>
            </w:r>
          </w:p>
          <w:p w14:paraId="16EF1E2A" w14:textId="77777777" w:rsidR="00E56E4E"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lastRenderedPageBreak/>
              <w:t>lekarz kierujący,</w:t>
            </w:r>
          </w:p>
          <w:p w14:paraId="6E64E747" w14:textId="77777777" w:rsidR="00E56E4E"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t>wykonawca,</w:t>
            </w:r>
          </w:p>
          <w:p w14:paraId="30098D93" w14:textId="77777777" w:rsidR="00E56E4E"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t>opisujący,</w:t>
            </w:r>
          </w:p>
          <w:p w14:paraId="4FF8076C" w14:textId="77777777" w:rsidR="00DD2C74"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t xml:space="preserve">nazwisko, </w:t>
            </w:r>
          </w:p>
          <w:p w14:paraId="798900C3" w14:textId="1978F267" w:rsidR="00E56E4E" w:rsidRPr="00F20F52" w:rsidRDefault="00E56E4E" w:rsidP="00A65E73">
            <w:pPr>
              <w:numPr>
                <w:ilvl w:val="0"/>
                <w:numId w:val="29"/>
              </w:numPr>
              <w:rPr>
                <w:rFonts w:ascii="Tahoma" w:hAnsi="Tahoma" w:cs="Tahoma"/>
                <w:sz w:val="18"/>
                <w:szCs w:val="18"/>
              </w:rPr>
            </w:pPr>
            <w:r w:rsidRPr="00F20F52">
              <w:rPr>
                <w:rFonts w:ascii="Tahoma" w:hAnsi="Tahoma" w:cs="Tahoma"/>
                <w:sz w:val="18"/>
                <w:szCs w:val="18"/>
              </w:rPr>
              <w:t>PESEL pacjenta.</w:t>
            </w:r>
          </w:p>
        </w:tc>
      </w:tr>
      <w:tr w:rsidR="00E56E4E" w:rsidRPr="00F20F52" w14:paraId="488077A3" w14:textId="77777777" w:rsidTr="00C777D3">
        <w:tc>
          <w:tcPr>
            <w:tcW w:w="1056" w:type="dxa"/>
          </w:tcPr>
          <w:p w14:paraId="4F974AE1" w14:textId="77777777" w:rsidR="00E56E4E" w:rsidRPr="00F20F52" w:rsidRDefault="00E56E4E" w:rsidP="00E56E4E">
            <w:pPr>
              <w:numPr>
                <w:ilvl w:val="0"/>
                <w:numId w:val="7"/>
              </w:numPr>
              <w:rPr>
                <w:rFonts w:ascii="Tahoma" w:hAnsi="Tahoma" w:cs="Tahoma"/>
                <w:sz w:val="18"/>
                <w:szCs w:val="18"/>
              </w:rPr>
            </w:pPr>
          </w:p>
        </w:tc>
        <w:tc>
          <w:tcPr>
            <w:tcW w:w="8153" w:type="dxa"/>
          </w:tcPr>
          <w:p w14:paraId="7A20699C" w14:textId="77777777" w:rsidR="00E56E4E" w:rsidRPr="00F20F52" w:rsidRDefault="00E56E4E" w:rsidP="00E56E4E">
            <w:pPr>
              <w:rPr>
                <w:rFonts w:ascii="Tahoma" w:hAnsi="Tahoma" w:cs="Tahoma"/>
                <w:sz w:val="18"/>
                <w:szCs w:val="18"/>
              </w:rPr>
            </w:pPr>
            <w:r w:rsidRPr="00F20F52">
              <w:rPr>
                <w:rFonts w:ascii="Tahoma" w:hAnsi="Tahoma" w:cs="Tahoma"/>
                <w:sz w:val="18"/>
                <w:szCs w:val="18"/>
              </w:rPr>
              <w:t>Ewidencja zleceń z uwzględnieniem statusu wykonania.</w:t>
            </w:r>
          </w:p>
        </w:tc>
      </w:tr>
      <w:tr w:rsidR="00E56E4E" w:rsidRPr="00F20F52" w14:paraId="7C89BC56" w14:textId="77777777" w:rsidTr="00C777D3">
        <w:tc>
          <w:tcPr>
            <w:tcW w:w="1056" w:type="dxa"/>
          </w:tcPr>
          <w:p w14:paraId="037A8CB3" w14:textId="77777777" w:rsidR="00E56E4E" w:rsidRPr="00F20F52" w:rsidRDefault="00E56E4E" w:rsidP="00E56E4E">
            <w:pPr>
              <w:numPr>
                <w:ilvl w:val="0"/>
                <w:numId w:val="7"/>
              </w:numPr>
              <w:rPr>
                <w:rFonts w:ascii="Tahoma" w:hAnsi="Tahoma" w:cs="Tahoma"/>
                <w:sz w:val="18"/>
                <w:szCs w:val="18"/>
              </w:rPr>
            </w:pPr>
          </w:p>
        </w:tc>
        <w:tc>
          <w:tcPr>
            <w:tcW w:w="8153" w:type="dxa"/>
          </w:tcPr>
          <w:p w14:paraId="0F745266"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podglądu zleceń z systemu HIS (tylko zlecenia z jednostek wewnętrznych stworzonych w ramach systemu).</w:t>
            </w:r>
          </w:p>
        </w:tc>
      </w:tr>
      <w:tr w:rsidR="00E56E4E" w:rsidRPr="00F20F52" w14:paraId="51FA16D5" w14:textId="77777777" w:rsidTr="00C777D3">
        <w:tc>
          <w:tcPr>
            <w:tcW w:w="1056" w:type="dxa"/>
          </w:tcPr>
          <w:p w14:paraId="4B0B32AB" w14:textId="77777777" w:rsidR="00E56E4E" w:rsidRPr="00F20F52" w:rsidRDefault="00E56E4E" w:rsidP="00E56E4E">
            <w:pPr>
              <w:numPr>
                <w:ilvl w:val="0"/>
                <w:numId w:val="7"/>
              </w:numPr>
              <w:rPr>
                <w:rFonts w:ascii="Tahoma" w:hAnsi="Tahoma" w:cs="Tahoma"/>
                <w:sz w:val="18"/>
                <w:szCs w:val="18"/>
              </w:rPr>
            </w:pPr>
          </w:p>
        </w:tc>
        <w:tc>
          <w:tcPr>
            <w:tcW w:w="8153" w:type="dxa"/>
          </w:tcPr>
          <w:p w14:paraId="07A394AE" w14:textId="333BD577" w:rsidR="00E56E4E" w:rsidRPr="00F20F52" w:rsidRDefault="00E56E4E" w:rsidP="007A7AEB">
            <w:pPr>
              <w:rPr>
                <w:rFonts w:ascii="Tahoma" w:hAnsi="Tahoma" w:cs="Tahoma"/>
                <w:sz w:val="18"/>
                <w:szCs w:val="18"/>
              </w:rPr>
            </w:pPr>
            <w:r w:rsidRPr="00F20F52">
              <w:rPr>
                <w:rFonts w:ascii="Tahoma" w:hAnsi="Tahoma" w:cs="Tahoma"/>
                <w:sz w:val="18"/>
                <w:szCs w:val="18"/>
              </w:rPr>
              <w:t xml:space="preserve">Na liście zleceń z systemu HIS </w:t>
            </w:r>
            <w:r w:rsidR="00DD2C74" w:rsidRPr="00F20F52">
              <w:rPr>
                <w:rFonts w:ascii="Tahoma" w:hAnsi="Tahoma" w:cs="Tahoma"/>
                <w:sz w:val="18"/>
                <w:szCs w:val="18"/>
              </w:rPr>
              <w:t>i</w:t>
            </w:r>
            <w:r w:rsidRPr="00F20F52">
              <w:rPr>
                <w:rFonts w:ascii="Tahoma" w:hAnsi="Tahoma" w:cs="Tahoma"/>
                <w:sz w:val="18"/>
                <w:szCs w:val="18"/>
              </w:rPr>
              <w:t>stnieje możliwość zawężenia listy do wyświetlania zleceń wg:</w:t>
            </w:r>
          </w:p>
          <w:p w14:paraId="298B806C" w14:textId="77777777" w:rsidR="00E56E4E" w:rsidRPr="00F20F52" w:rsidRDefault="00E56E4E" w:rsidP="00A65E73">
            <w:pPr>
              <w:numPr>
                <w:ilvl w:val="0"/>
                <w:numId w:val="30"/>
              </w:numPr>
              <w:rPr>
                <w:rFonts w:ascii="Tahoma" w:hAnsi="Tahoma" w:cs="Tahoma"/>
                <w:sz w:val="18"/>
                <w:szCs w:val="18"/>
              </w:rPr>
            </w:pPr>
            <w:r w:rsidRPr="00F20F52">
              <w:rPr>
                <w:rFonts w:ascii="Tahoma" w:hAnsi="Tahoma" w:cs="Tahoma"/>
                <w:sz w:val="18"/>
                <w:szCs w:val="18"/>
              </w:rPr>
              <w:t>Daty zlecenia,</w:t>
            </w:r>
          </w:p>
          <w:p w14:paraId="67CA8553" w14:textId="77777777" w:rsidR="00E56E4E" w:rsidRPr="00F20F52" w:rsidRDefault="00E56E4E" w:rsidP="00A65E73">
            <w:pPr>
              <w:numPr>
                <w:ilvl w:val="0"/>
                <w:numId w:val="30"/>
              </w:numPr>
              <w:rPr>
                <w:rFonts w:ascii="Tahoma" w:hAnsi="Tahoma" w:cs="Tahoma"/>
                <w:sz w:val="18"/>
                <w:szCs w:val="18"/>
              </w:rPr>
            </w:pPr>
            <w:r w:rsidRPr="00F20F52">
              <w:rPr>
                <w:rFonts w:ascii="Tahoma" w:hAnsi="Tahoma" w:cs="Tahoma"/>
                <w:sz w:val="18"/>
                <w:szCs w:val="18"/>
              </w:rPr>
              <w:t>Pracowni,</w:t>
            </w:r>
          </w:p>
          <w:p w14:paraId="5F69B60A" w14:textId="77777777" w:rsidR="00E56E4E" w:rsidRPr="00F20F52" w:rsidRDefault="00E56E4E" w:rsidP="00A65E73">
            <w:pPr>
              <w:numPr>
                <w:ilvl w:val="0"/>
                <w:numId w:val="30"/>
              </w:numPr>
              <w:rPr>
                <w:rFonts w:ascii="Tahoma" w:hAnsi="Tahoma" w:cs="Tahoma"/>
                <w:sz w:val="18"/>
                <w:szCs w:val="18"/>
              </w:rPr>
            </w:pPr>
            <w:r w:rsidRPr="00F20F52">
              <w:rPr>
                <w:rFonts w:ascii="Tahoma" w:hAnsi="Tahoma" w:cs="Tahoma"/>
                <w:sz w:val="18"/>
                <w:szCs w:val="18"/>
              </w:rPr>
              <w:t>Nazwiska pacjenta,</w:t>
            </w:r>
          </w:p>
          <w:p w14:paraId="75798541" w14:textId="77777777" w:rsidR="00E56E4E" w:rsidRPr="00F20F52" w:rsidRDefault="00E56E4E" w:rsidP="00A65E73">
            <w:pPr>
              <w:numPr>
                <w:ilvl w:val="0"/>
                <w:numId w:val="30"/>
              </w:numPr>
              <w:rPr>
                <w:rFonts w:ascii="Tahoma" w:hAnsi="Tahoma" w:cs="Tahoma"/>
                <w:sz w:val="18"/>
                <w:szCs w:val="18"/>
              </w:rPr>
            </w:pPr>
            <w:r w:rsidRPr="00F20F52">
              <w:rPr>
                <w:rFonts w:ascii="Tahoma" w:hAnsi="Tahoma" w:cs="Tahoma"/>
                <w:sz w:val="18"/>
                <w:szCs w:val="18"/>
              </w:rPr>
              <w:t>Numeru PESEL pacjenta.</w:t>
            </w:r>
          </w:p>
        </w:tc>
      </w:tr>
      <w:tr w:rsidR="00E56E4E" w:rsidRPr="00F20F52" w14:paraId="0B58272A" w14:textId="77777777" w:rsidTr="00C777D3">
        <w:tc>
          <w:tcPr>
            <w:tcW w:w="1056" w:type="dxa"/>
          </w:tcPr>
          <w:p w14:paraId="024ACBEA" w14:textId="77777777" w:rsidR="00E56E4E" w:rsidRPr="00F20F52" w:rsidRDefault="00E56E4E" w:rsidP="00E56E4E">
            <w:pPr>
              <w:numPr>
                <w:ilvl w:val="0"/>
                <w:numId w:val="7"/>
              </w:numPr>
              <w:rPr>
                <w:rFonts w:ascii="Tahoma" w:hAnsi="Tahoma" w:cs="Tahoma"/>
                <w:sz w:val="18"/>
                <w:szCs w:val="18"/>
              </w:rPr>
            </w:pPr>
          </w:p>
        </w:tc>
        <w:tc>
          <w:tcPr>
            <w:tcW w:w="8153" w:type="dxa"/>
          </w:tcPr>
          <w:p w14:paraId="0A7D7E04"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stworzenia wzorców dla wszystkich typów badań z jednostki.</w:t>
            </w:r>
          </w:p>
        </w:tc>
      </w:tr>
      <w:tr w:rsidR="00E56E4E" w:rsidRPr="00F20F52" w14:paraId="4AFE5034" w14:textId="77777777" w:rsidTr="00C777D3">
        <w:tc>
          <w:tcPr>
            <w:tcW w:w="1056" w:type="dxa"/>
          </w:tcPr>
          <w:p w14:paraId="4FE33A35" w14:textId="77777777" w:rsidR="00E56E4E" w:rsidRPr="00F20F52" w:rsidRDefault="00E56E4E" w:rsidP="00E56E4E">
            <w:pPr>
              <w:numPr>
                <w:ilvl w:val="0"/>
                <w:numId w:val="7"/>
              </w:numPr>
              <w:rPr>
                <w:rFonts w:ascii="Tahoma" w:hAnsi="Tahoma" w:cs="Tahoma"/>
                <w:sz w:val="18"/>
                <w:szCs w:val="18"/>
              </w:rPr>
            </w:pPr>
          </w:p>
        </w:tc>
        <w:tc>
          <w:tcPr>
            <w:tcW w:w="8153" w:type="dxa"/>
          </w:tcPr>
          <w:p w14:paraId="5B3CEA88"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nadania uprawnień do poszczególnych szablonów badań: dla wszystkich, dla jednostki, dla użytkownika.</w:t>
            </w:r>
          </w:p>
        </w:tc>
      </w:tr>
      <w:tr w:rsidR="00E56E4E" w:rsidRPr="00F20F52" w14:paraId="1E55E922" w14:textId="77777777" w:rsidTr="00C777D3">
        <w:tc>
          <w:tcPr>
            <w:tcW w:w="1056" w:type="dxa"/>
          </w:tcPr>
          <w:p w14:paraId="1957AAD8" w14:textId="77777777" w:rsidR="00E56E4E" w:rsidRPr="00F20F52" w:rsidRDefault="00E56E4E" w:rsidP="00E56E4E">
            <w:pPr>
              <w:numPr>
                <w:ilvl w:val="0"/>
                <w:numId w:val="7"/>
              </w:numPr>
              <w:rPr>
                <w:rFonts w:ascii="Tahoma" w:hAnsi="Tahoma" w:cs="Tahoma"/>
                <w:sz w:val="18"/>
                <w:szCs w:val="18"/>
              </w:rPr>
            </w:pPr>
          </w:p>
        </w:tc>
        <w:tc>
          <w:tcPr>
            <w:tcW w:w="8153" w:type="dxa"/>
          </w:tcPr>
          <w:p w14:paraId="5341CCAD"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opisu badania poprzez przeniesienie szablonu badania do pola opisu badania.</w:t>
            </w:r>
          </w:p>
        </w:tc>
      </w:tr>
      <w:tr w:rsidR="00E56E4E" w:rsidRPr="00F20F52" w14:paraId="39A71A7A" w14:textId="77777777" w:rsidTr="00C777D3">
        <w:tc>
          <w:tcPr>
            <w:tcW w:w="1056" w:type="dxa"/>
          </w:tcPr>
          <w:p w14:paraId="60DD807C" w14:textId="77777777" w:rsidR="00E56E4E" w:rsidRPr="00F20F52" w:rsidRDefault="00E56E4E" w:rsidP="00E56E4E">
            <w:pPr>
              <w:numPr>
                <w:ilvl w:val="0"/>
                <w:numId w:val="7"/>
              </w:numPr>
              <w:rPr>
                <w:rFonts w:ascii="Tahoma" w:hAnsi="Tahoma" w:cs="Tahoma"/>
                <w:sz w:val="18"/>
                <w:szCs w:val="18"/>
              </w:rPr>
            </w:pPr>
          </w:p>
        </w:tc>
        <w:tc>
          <w:tcPr>
            <w:tcW w:w="8153" w:type="dxa"/>
          </w:tcPr>
          <w:p w14:paraId="2C970BA9"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opisu badania: opis, wykonawca, procedura, materiały wykorzystane i ich ilość.</w:t>
            </w:r>
          </w:p>
        </w:tc>
      </w:tr>
      <w:tr w:rsidR="00E56E4E" w:rsidRPr="00F20F52" w14:paraId="48CDB8B7" w14:textId="77777777" w:rsidTr="00C777D3">
        <w:tc>
          <w:tcPr>
            <w:tcW w:w="1056" w:type="dxa"/>
          </w:tcPr>
          <w:p w14:paraId="5AAF8A1E" w14:textId="77777777" w:rsidR="00E56E4E" w:rsidRPr="00F20F52" w:rsidRDefault="00E56E4E" w:rsidP="00E56E4E">
            <w:pPr>
              <w:numPr>
                <w:ilvl w:val="0"/>
                <w:numId w:val="7"/>
              </w:numPr>
              <w:rPr>
                <w:rFonts w:ascii="Tahoma" w:hAnsi="Tahoma" w:cs="Tahoma"/>
                <w:sz w:val="18"/>
                <w:szCs w:val="18"/>
              </w:rPr>
            </w:pPr>
          </w:p>
        </w:tc>
        <w:tc>
          <w:tcPr>
            <w:tcW w:w="8153" w:type="dxa"/>
          </w:tcPr>
          <w:p w14:paraId="1B528BE6"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opisu badania poprzez nagranie mówionego tekstu.</w:t>
            </w:r>
          </w:p>
        </w:tc>
      </w:tr>
      <w:tr w:rsidR="00E56E4E" w:rsidRPr="00F20F52" w14:paraId="7A0D357F" w14:textId="77777777" w:rsidTr="00C777D3">
        <w:tc>
          <w:tcPr>
            <w:tcW w:w="1056" w:type="dxa"/>
          </w:tcPr>
          <w:p w14:paraId="17342D3C" w14:textId="77777777" w:rsidR="00E56E4E" w:rsidRPr="00F20F52" w:rsidRDefault="00E56E4E" w:rsidP="00E56E4E">
            <w:pPr>
              <w:numPr>
                <w:ilvl w:val="0"/>
                <w:numId w:val="7"/>
              </w:numPr>
              <w:rPr>
                <w:rFonts w:ascii="Tahoma" w:hAnsi="Tahoma" w:cs="Tahoma"/>
                <w:sz w:val="18"/>
                <w:szCs w:val="18"/>
              </w:rPr>
            </w:pPr>
          </w:p>
        </w:tc>
        <w:tc>
          <w:tcPr>
            <w:tcW w:w="8153" w:type="dxa"/>
          </w:tcPr>
          <w:p w14:paraId="47B807BA"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przypisania materiałów wykorzystanych przy badaniu.</w:t>
            </w:r>
          </w:p>
        </w:tc>
      </w:tr>
      <w:tr w:rsidR="00E56E4E" w:rsidRPr="00F20F52" w14:paraId="541D212C" w14:textId="77777777" w:rsidTr="00C777D3">
        <w:tc>
          <w:tcPr>
            <w:tcW w:w="1056" w:type="dxa"/>
          </w:tcPr>
          <w:p w14:paraId="67CA3B8D" w14:textId="77777777" w:rsidR="00E56E4E" w:rsidRPr="00F20F52" w:rsidRDefault="00E56E4E" w:rsidP="00E56E4E">
            <w:pPr>
              <w:numPr>
                <w:ilvl w:val="0"/>
                <w:numId w:val="7"/>
              </w:numPr>
              <w:rPr>
                <w:rFonts w:ascii="Tahoma" w:hAnsi="Tahoma" w:cs="Tahoma"/>
                <w:sz w:val="18"/>
                <w:szCs w:val="18"/>
              </w:rPr>
            </w:pPr>
          </w:p>
        </w:tc>
        <w:tc>
          <w:tcPr>
            <w:tcW w:w="8153" w:type="dxa"/>
          </w:tcPr>
          <w:p w14:paraId="545B7826"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dodania plików multimedialnych do opisu badania (zdjęcia, film).</w:t>
            </w:r>
          </w:p>
        </w:tc>
      </w:tr>
      <w:tr w:rsidR="00E56E4E" w:rsidRPr="00F20F52" w14:paraId="20F71806" w14:textId="77777777" w:rsidTr="00C777D3">
        <w:tc>
          <w:tcPr>
            <w:tcW w:w="1056" w:type="dxa"/>
          </w:tcPr>
          <w:p w14:paraId="69DA084D" w14:textId="77777777" w:rsidR="00E56E4E" w:rsidRPr="00F20F52" w:rsidRDefault="00E56E4E" w:rsidP="00E56E4E">
            <w:pPr>
              <w:numPr>
                <w:ilvl w:val="0"/>
                <w:numId w:val="7"/>
              </w:numPr>
              <w:rPr>
                <w:rFonts w:ascii="Tahoma" w:hAnsi="Tahoma" w:cs="Tahoma"/>
                <w:sz w:val="18"/>
                <w:szCs w:val="18"/>
              </w:rPr>
            </w:pPr>
          </w:p>
        </w:tc>
        <w:tc>
          <w:tcPr>
            <w:tcW w:w="8153" w:type="dxa"/>
          </w:tcPr>
          <w:p w14:paraId="6C7D60CA"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dodania parametrów wyniku badania.</w:t>
            </w:r>
          </w:p>
        </w:tc>
      </w:tr>
      <w:tr w:rsidR="00E56E4E" w:rsidRPr="00F20F52" w14:paraId="1A98469D" w14:textId="77777777" w:rsidTr="00C777D3">
        <w:tc>
          <w:tcPr>
            <w:tcW w:w="1056" w:type="dxa"/>
          </w:tcPr>
          <w:p w14:paraId="426174B9" w14:textId="77777777" w:rsidR="00E56E4E" w:rsidRPr="00F20F52" w:rsidRDefault="00E56E4E" w:rsidP="00E56E4E">
            <w:pPr>
              <w:numPr>
                <w:ilvl w:val="0"/>
                <w:numId w:val="7"/>
              </w:numPr>
              <w:rPr>
                <w:rFonts w:ascii="Tahoma" w:hAnsi="Tahoma" w:cs="Tahoma"/>
                <w:sz w:val="18"/>
                <w:szCs w:val="18"/>
              </w:rPr>
            </w:pPr>
          </w:p>
        </w:tc>
        <w:tc>
          <w:tcPr>
            <w:tcW w:w="8153" w:type="dxa"/>
          </w:tcPr>
          <w:p w14:paraId="2FC7AF2E"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wydruku wyniku po zapisie badania.</w:t>
            </w:r>
          </w:p>
        </w:tc>
      </w:tr>
      <w:tr w:rsidR="00E56E4E" w:rsidRPr="00F20F52" w14:paraId="4C8E3DC0" w14:textId="77777777" w:rsidTr="00C777D3">
        <w:tc>
          <w:tcPr>
            <w:tcW w:w="1056" w:type="dxa"/>
          </w:tcPr>
          <w:p w14:paraId="5ED9B2C6" w14:textId="77777777" w:rsidR="00E56E4E" w:rsidRPr="00F20F52" w:rsidRDefault="00E56E4E" w:rsidP="00E56E4E">
            <w:pPr>
              <w:numPr>
                <w:ilvl w:val="0"/>
                <w:numId w:val="7"/>
              </w:numPr>
              <w:rPr>
                <w:rFonts w:ascii="Tahoma" w:hAnsi="Tahoma" w:cs="Tahoma"/>
                <w:sz w:val="18"/>
                <w:szCs w:val="18"/>
              </w:rPr>
            </w:pPr>
          </w:p>
        </w:tc>
        <w:tc>
          <w:tcPr>
            <w:tcW w:w="8153" w:type="dxa"/>
          </w:tcPr>
          <w:p w14:paraId="60AC498B" w14:textId="41F1E200" w:rsidR="00E56E4E" w:rsidRPr="00F20F52" w:rsidRDefault="00E56E4E" w:rsidP="007A7AEB">
            <w:pPr>
              <w:jc w:val="both"/>
              <w:rPr>
                <w:rFonts w:ascii="Tahoma" w:hAnsi="Tahoma" w:cs="Tahoma"/>
                <w:sz w:val="18"/>
                <w:szCs w:val="18"/>
              </w:rPr>
            </w:pPr>
            <w:r w:rsidRPr="00F20F52">
              <w:rPr>
                <w:rFonts w:ascii="Tahoma" w:hAnsi="Tahoma" w:cs="Tahoma"/>
                <w:sz w:val="18"/>
                <w:szCs w:val="18"/>
              </w:rPr>
              <w:t>Na oknie wyniku badania RIS możliwość wprowadzania uwag dot. rejestracji, uwag realizatora i</w:t>
            </w:r>
            <w:r w:rsidR="007A7AEB" w:rsidRPr="00F20F52">
              <w:rPr>
                <w:rFonts w:ascii="Tahoma" w:hAnsi="Tahoma" w:cs="Tahoma"/>
                <w:sz w:val="18"/>
                <w:szCs w:val="18"/>
              </w:rPr>
              <w:t> </w:t>
            </w:r>
            <w:r w:rsidRPr="00F20F52">
              <w:rPr>
                <w:rFonts w:ascii="Tahoma" w:hAnsi="Tahoma" w:cs="Tahoma"/>
                <w:sz w:val="18"/>
                <w:szCs w:val="18"/>
              </w:rPr>
              <w:t>uwag wydającego wynik oraz wywołania okna z danymi osobowymi pacjenta.</w:t>
            </w:r>
          </w:p>
        </w:tc>
      </w:tr>
      <w:tr w:rsidR="00E56E4E" w:rsidRPr="00F20F52" w14:paraId="0F60F878" w14:textId="77777777" w:rsidTr="00C777D3">
        <w:tc>
          <w:tcPr>
            <w:tcW w:w="1056" w:type="dxa"/>
          </w:tcPr>
          <w:p w14:paraId="07E3C9F1" w14:textId="77777777" w:rsidR="00E56E4E" w:rsidRPr="00F20F52" w:rsidRDefault="00E56E4E" w:rsidP="00E56E4E">
            <w:pPr>
              <w:numPr>
                <w:ilvl w:val="0"/>
                <w:numId w:val="7"/>
              </w:numPr>
              <w:rPr>
                <w:rFonts w:ascii="Tahoma" w:hAnsi="Tahoma" w:cs="Tahoma"/>
                <w:sz w:val="18"/>
                <w:szCs w:val="18"/>
              </w:rPr>
            </w:pPr>
          </w:p>
        </w:tc>
        <w:tc>
          <w:tcPr>
            <w:tcW w:w="8153" w:type="dxa"/>
          </w:tcPr>
          <w:p w14:paraId="48C6D833" w14:textId="77777777" w:rsidR="00E56E4E" w:rsidRPr="00F20F52" w:rsidRDefault="00E56E4E" w:rsidP="00E56E4E">
            <w:pPr>
              <w:rPr>
                <w:rFonts w:ascii="Tahoma" w:hAnsi="Tahoma" w:cs="Tahoma"/>
                <w:sz w:val="18"/>
                <w:szCs w:val="18"/>
              </w:rPr>
            </w:pPr>
            <w:r w:rsidRPr="00F20F52">
              <w:rPr>
                <w:rFonts w:ascii="Tahoma" w:hAnsi="Tahoma" w:cs="Tahoma"/>
                <w:sz w:val="18"/>
                <w:szCs w:val="18"/>
              </w:rPr>
              <w:t>Blokada zatwierdzania wyniku bez kodu chorobowego w RIS brak możliwości zmiany statusu oraz zatwierdzenia wyniku badania, jeżeli nie zostało uzupełnione główne rozpoznanie chorobowe.</w:t>
            </w:r>
          </w:p>
        </w:tc>
      </w:tr>
      <w:tr w:rsidR="00E56E4E" w:rsidRPr="00F20F52" w14:paraId="375E411D" w14:textId="77777777" w:rsidTr="00C777D3">
        <w:tc>
          <w:tcPr>
            <w:tcW w:w="1056" w:type="dxa"/>
          </w:tcPr>
          <w:p w14:paraId="1628C234" w14:textId="77777777" w:rsidR="00E56E4E" w:rsidRPr="00F20F52" w:rsidRDefault="00E56E4E" w:rsidP="00E56E4E">
            <w:pPr>
              <w:numPr>
                <w:ilvl w:val="0"/>
                <w:numId w:val="7"/>
              </w:numPr>
              <w:rPr>
                <w:rFonts w:ascii="Tahoma" w:hAnsi="Tahoma" w:cs="Tahoma"/>
                <w:sz w:val="18"/>
                <w:szCs w:val="18"/>
              </w:rPr>
            </w:pPr>
          </w:p>
        </w:tc>
        <w:tc>
          <w:tcPr>
            <w:tcW w:w="8153" w:type="dxa"/>
          </w:tcPr>
          <w:p w14:paraId="34AEF79E" w14:textId="77777777" w:rsidR="00E56E4E" w:rsidRPr="00F20F52" w:rsidRDefault="00E56E4E" w:rsidP="007A7AEB">
            <w:pPr>
              <w:jc w:val="both"/>
              <w:rPr>
                <w:rFonts w:ascii="Tahoma" w:hAnsi="Tahoma" w:cs="Tahoma"/>
                <w:sz w:val="18"/>
                <w:szCs w:val="18"/>
              </w:rPr>
            </w:pPr>
            <w:r w:rsidRPr="00F20F52">
              <w:rPr>
                <w:rFonts w:ascii="Tahoma" w:hAnsi="Tahoma" w:cs="Tahoma"/>
                <w:sz w:val="18"/>
                <w:szCs w:val="18"/>
              </w:rPr>
              <w:t>Możliwość zatwierdzania badań - z przechowywaniem informacji: login użytkownika zatwierdzającego, data i czas zatwierdzenia.</w:t>
            </w:r>
          </w:p>
        </w:tc>
      </w:tr>
      <w:tr w:rsidR="00E56E4E" w:rsidRPr="00F20F52" w14:paraId="51927BC0" w14:textId="77777777" w:rsidTr="00C777D3">
        <w:tc>
          <w:tcPr>
            <w:tcW w:w="1056" w:type="dxa"/>
          </w:tcPr>
          <w:p w14:paraId="35F4D1C6" w14:textId="77777777" w:rsidR="00E56E4E" w:rsidRPr="00F20F52" w:rsidRDefault="00E56E4E" w:rsidP="00E56E4E">
            <w:pPr>
              <w:numPr>
                <w:ilvl w:val="0"/>
                <w:numId w:val="7"/>
              </w:numPr>
              <w:rPr>
                <w:rFonts w:ascii="Tahoma" w:hAnsi="Tahoma" w:cs="Tahoma"/>
                <w:sz w:val="18"/>
                <w:szCs w:val="18"/>
              </w:rPr>
            </w:pPr>
          </w:p>
        </w:tc>
        <w:tc>
          <w:tcPr>
            <w:tcW w:w="8153" w:type="dxa"/>
          </w:tcPr>
          <w:p w14:paraId="0C206369"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przeglądu opisów poprzednich badań.</w:t>
            </w:r>
          </w:p>
        </w:tc>
      </w:tr>
      <w:tr w:rsidR="00E56E4E" w:rsidRPr="00F20F52" w14:paraId="7952CDF5" w14:textId="77777777" w:rsidTr="00C777D3">
        <w:tc>
          <w:tcPr>
            <w:tcW w:w="1056" w:type="dxa"/>
          </w:tcPr>
          <w:p w14:paraId="7BA24EF6" w14:textId="77777777" w:rsidR="00E56E4E" w:rsidRPr="00F20F52" w:rsidRDefault="00E56E4E" w:rsidP="00E56E4E">
            <w:pPr>
              <w:numPr>
                <w:ilvl w:val="0"/>
                <w:numId w:val="7"/>
              </w:numPr>
              <w:rPr>
                <w:rFonts w:ascii="Tahoma" w:hAnsi="Tahoma" w:cs="Tahoma"/>
                <w:sz w:val="18"/>
                <w:szCs w:val="18"/>
              </w:rPr>
            </w:pPr>
          </w:p>
        </w:tc>
        <w:tc>
          <w:tcPr>
            <w:tcW w:w="8153" w:type="dxa"/>
          </w:tcPr>
          <w:p w14:paraId="1CBC27E2" w14:textId="3AEC7C0B" w:rsidR="00E56E4E" w:rsidRPr="00F20F52" w:rsidRDefault="00E56E4E" w:rsidP="00E56E4E">
            <w:pPr>
              <w:rPr>
                <w:rFonts w:ascii="Tahoma" w:hAnsi="Tahoma" w:cs="Tahoma"/>
                <w:sz w:val="18"/>
                <w:szCs w:val="18"/>
              </w:rPr>
            </w:pPr>
            <w:r w:rsidRPr="00F20F52">
              <w:rPr>
                <w:rFonts w:ascii="Tahoma" w:hAnsi="Tahoma" w:cs="Tahoma"/>
                <w:sz w:val="18"/>
                <w:szCs w:val="18"/>
              </w:rPr>
              <w:t>Podgląd zdjęć z systemu PACS.</w:t>
            </w:r>
          </w:p>
        </w:tc>
      </w:tr>
      <w:tr w:rsidR="00E56E4E" w:rsidRPr="00F20F52" w14:paraId="193DB164" w14:textId="77777777" w:rsidTr="00C777D3">
        <w:tc>
          <w:tcPr>
            <w:tcW w:w="1056" w:type="dxa"/>
          </w:tcPr>
          <w:p w14:paraId="78B42D6E" w14:textId="77777777" w:rsidR="00E56E4E" w:rsidRPr="00F20F52" w:rsidRDefault="00E56E4E" w:rsidP="00E56E4E">
            <w:pPr>
              <w:numPr>
                <w:ilvl w:val="0"/>
                <w:numId w:val="7"/>
              </w:numPr>
              <w:rPr>
                <w:rFonts w:ascii="Tahoma" w:hAnsi="Tahoma" w:cs="Tahoma"/>
                <w:sz w:val="18"/>
                <w:szCs w:val="18"/>
              </w:rPr>
            </w:pPr>
          </w:p>
        </w:tc>
        <w:tc>
          <w:tcPr>
            <w:tcW w:w="8153" w:type="dxa"/>
          </w:tcPr>
          <w:p w14:paraId="333FD7DD" w14:textId="77777777" w:rsidR="00E56E4E" w:rsidRPr="00F20F52" w:rsidRDefault="00E56E4E" w:rsidP="00E56E4E">
            <w:pPr>
              <w:rPr>
                <w:rFonts w:ascii="Tahoma" w:hAnsi="Tahoma" w:cs="Tahoma"/>
                <w:sz w:val="18"/>
                <w:szCs w:val="18"/>
              </w:rPr>
            </w:pPr>
            <w:r w:rsidRPr="00F20F52">
              <w:rPr>
                <w:rFonts w:ascii="Tahoma" w:hAnsi="Tahoma" w:cs="Tahoma"/>
                <w:sz w:val="18"/>
                <w:szCs w:val="18"/>
              </w:rPr>
              <w:t>Ewidencja informacji o podaniu pacjentowi materiałów izotopowych z informacjami:</w:t>
            </w:r>
          </w:p>
          <w:p w14:paraId="3348F95A" w14:textId="77777777" w:rsidR="00E56E4E" w:rsidRPr="00F20F52" w:rsidRDefault="00E56E4E" w:rsidP="00A65E73">
            <w:pPr>
              <w:numPr>
                <w:ilvl w:val="0"/>
                <w:numId w:val="31"/>
              </w:numPr>
              <w:rPr>
                <w:rFonts w:ascii="Tahoma" w:hAnsi="Tahoma" w:cs="Tahoma"/>
                <w:sz w:val="18"/>
                <w:szCs w:val="18"/>
              </w:rPr>
            </w:pPr>
            <w:r w:rsidRPr="00F20F52">
              <w:rPr>
                <w:rFonts w:ascii="Tahoma" w:hAnsi="Tahoma" w:cs="Tahoma"/>
                <w:sz w:val="18"/>
                <w:szCs w:val="18"/>
              </w:rPr>
              <w:t xml:space="preserve">Wskazania </w:t>
            </w:r>
            <w:proofErr w:type="spellStart"/>
            <w:r w:rsidRPr="00F20F52">
              <w:rPr>
                <w:rFonts w:ascii="Tahoma" w:hAnsi="Tahoma" w:cs="Tahoma"/>
                <w:sz w:val="18"/>
                <w:szCs w:val="18"/>
              </w:rPr>
              <w:t>aktywnościomierza</w:t>
            </w:r>
            <w:proofErr w:type="spellEnd"/>
            <w:r w:rsidRPr="00F20F52">
              <w:rPr>
                <w:rFonts w:ascii="Tahoma" w:hAnsi="Tahoma" w:cs="Tahoma"/>
                <w:sz w:val="18"/>
                <w:szCs w:val="18"/>
              </w:rPr>
              <w:t xml:space="preserve"> w komorze A, data i godzina pomiaru,</w:t>
            </w:r>
          </w:p>
          <w:p w14:paraId="1192B0CA" w14:textId="77777777" w:rsidR="00E56E4E" w:rsidRPr="00F20F52" w:rsidRDefault="00E56E4E" w:rsidP="00A65E73">
            <w:pPr>
              <w:numPr>
                <w:ilvl w:val="0"/>
                <w:numId w:val="31"/>
              </w:numPr>
              <w:rPr>
                <w:rFonts w:ascii="Tahoma" w:hAnsi="Tahoma" w:cs="Tahoma"/>
                <w:sz w:val="18"/>
                <w:szCs w:val="18"/>
              </w:rPr>
            </w:pPr>
            <w:r w:rsidRPr="00F20F52">
              <w:rPr>
                <w:rFonts w:ascii="Tahoma" w:hAnsi="Tahoma" w:cs="Tahoma"/>
                <w:sz w:val="18"/>
                <w:szCs w:val="18"/>
              </w:rPr>
              <w:t>Poprzednia aktywność (wg symulacji, rzeczywista, pozostała do dyspozycji),</w:t>
            </w:r>
          </w:p>
          <w:p w14:paraId="4394E69C" w14:textId="77777777" w:rsidR="00E56E4E" w:rsidRPr="00F20F52" w:rsidRDefault="00E56E4E" w:rsidP="00A65E73">
            <w:pPr>
              <w:numPr>
                <w:ilvl w:val="0"/>
                <w:numId w:val="31"/>
              </w:numPr>
              <w:rPr>
                <w:rFonts w:ascii="Tahoma" w:hAnsi="Tahoma" w:cs="Tahoma"/>
                <w:sz w:val="18"/>
                <w:szCs w:val="18"/>
              </w:rPr>
            </w:pPr>
            <w:r w:rsidRPr="00F20F52">
              <w:rPr>
                <w:rFonts w:ascii="Tahoma" w:hAnsi="Tahoma" w:cs="Tahoma"/>
                <w:sz w:val="18"/>
                <w:szCs w:val="18"/>
              </w:rPr>
              <w:t>Parametry pacjenta, aktywność na kg masy ciała,</w:t>
            </w:r>
          </w:p>
          <w:p w14:paraId="425FD579" w14:textId="77777777" w:rsidR="00E56E4E" w:rsidRPr="00F20F52" w:rsidRDefault="00E56E4E" w:rsidP="00A65E73">
            <w:pPr>
              <w:numPr>
                <w:ilvl w:val="0"/>
                <w:numId w:val="31"/>
              </w:numPr>
              <w:rPr>
                <w:rFonts w:ascii="Tahoma" w:hAnsi="Tahoma" w:cs="Tahoma"/>
                <w:sz w:val="18"/>
                <w:szCs w:val="18"/>
              </w:rPr>
            </w:pPr>
            <w:r w:rsidRPr="00F20F52">
              <w:rPr>
                <w:rFonts w:ascii="Tahoma" w:hAnsi="Tahoma" w:cs="Tahoma"/>
                <w:sz w:val="18"/>
                <w:szCs w:val="18"/>
              </w:rPr>
              <w:t>Aktywność do zaaplikowania (planowana, zaaplikowana, pozostała do dyspozycji),</w:t>
            </w:r>
          </w:p>
          <w:p w14:paraId="718D64E3" w14:textId="77777777" w:rsidR="00E56E4E" w:rsidRPr="00F20F52" w:rsidRDefault="00E56E4E" w:rsidP="00A65E73">
            <w:pPr>
              <w:numPr>
                <w:ilvl w:val="0"/>
                <w:numId w:val="31"/>
              </w:numPr>
              <w:rPr>
                <w:rFonts w:ascii="Tahoma" w:hAnsi="Tahoma" w:cs="Tahoma"/>
                <w:sz w:val="18"/>
                <w:szCs w:val="18"/>
              </w:rPr>
            </w:pPr>
            <w:r w:rsidRPr="00F20F52">
              <w:rPr>
                <w:rFonts w:ascii="Tahoma" w:hAnsi="Tahoma" w:cs="Tahoma"/>
                <w:sz w:val="18"/>
                <w:szCs w:val="18"/>
              </w:rPr>
              <w:t>Czas między podaniami,</w:t>
            </w:r>
          </w:p>
          <w:p w14:paraId="586441D0" w14:textId="77777777" w:rsidR="00E56E4E" w:rsidRPr="00F20F52" w:rsidRDefault="00E56E4E" w:rsidP="00A65E73">
            <w:pPr>
              <w:numPr>
                <w:ilvl w:val="0"/>
                <w:numId w:val="31"/>
              </w:numPr>
              <w:rPr>
                <w:rFonts w:ascii="Tahoma" w:hAnsi="Tahoma" w:cs="Tahoma"/>
                <w:sz w:val="18"/>
                <w:szCs w:val="18"/>
              </w:rPr>
            </w:pPr>
            <w:r w:rsidRPr="00F20F52">
              <w:rPr>
                <w:rFonts w:ascii="Tahoma" w:hAnsi="Tahoma" w:cs="Tahoma"/>
                <w:sz w:val="18"/>
                <w:szCs w:val="18"/>
              </w:rPr>
              <w:t>Rzeczywista godzina przygotowania źródła.</w:t>
            </w:r>
          </w:p>
        </w:tc>
      </w:tr>
      <w:tr w:rsidR="00E56E4E" w:rsidRPr="00F20F52" w14:paraId="3DC5883E" w14:textId="77777777" w:rsidTr="00C777D3">
        <w:tc>
          <w:tcPr>
            <w:tcW w:w="1056" w:type="dxa"/>
          </w:tcPr>
          <w:p w14:paraId="6ECB0139" w14:textId="77777777" w:rsidR="00E56E4E" w:rsidRPr="00F20F52" w:rsidRDefault="00E56E4E" w:rsidP="00E56E4E">
            <w:pPr>
              <w:numPr>
                <w:ilvl w:val="0"/>
                <w:numId w:val="7"/>
              </w:numPr>
              <w:rPr>
                <w:rFonts w:ascii="Tahoma" w:hAnsi="Tahoma" w:cs="Tahoma"/>
                <w:sz w:val="18"/>
                <w:szCs w:val="18"/>
              </w:rPr>
            </w:pPr>
          </w:p>
        </w:tc>
        <w:tc>
          <w:tcPr>
            <w:tcW w:w="8153" w:type="dxa"/>
          </w:tcPr>
          <w:p w14:paraId="7CFAD4E0" w14:textId="77777777" w:rsidR="00E56E4E" w:rsidRPr="00F20F52" w:rsidRDefault="00E56E4E" w:rsidP="00E56E4E">
            <w:pPr>
              <w:rPr>
                <w:rFonts w:ascii="Tahoma" w:hAnsi="Tahoma" w:cs="Tahoma"/>
                <w:sz w:val="18"/>
                <w:szCs w:val="18"/>
              </w:rPr>
            </w:pPr>
            <w:r w:rsidRPr="00F20F52">
              <w:rPr>
                <w:rFonts w:ascii="Tahoma" w:hAnsi="Tahoma" w:cs="Tahoma"/>
                <w:sz w:val="18"/>
                <w:szCs w:val="18"/>
              </w:rPr>
              <w:t>Ewidencja zużycia materiałów izotopowych ze wskazaniem na pracownię i gabinet.</w:t>
            </w:r>
          </w:p>
        </w:tc>
      </w:tr>
      <w:tr w:rsidR="00E56E4E" w:rsidRPr="00F20F52" w14:paraId="3DB109EC" w14:textId="77777777" w:rsidTr="00C777D3">
        <w:tc>
          <w:tcPr>
            <w:tcW w:w="1056" w:type="dxa"/>
          </w:tcPr>
          <w:p w14:paraId="5E087788" w14:textId="77777777" w:rsidR="00E56E4E" w:rsidRPr="00F20F52" w:rsidRDefault="00E56E4E" w:rsidP="00E56E4E">
            <w:pPr>
              <w:numPr>
                <w:ilvl w:val="0"/>
                <w:numId w:val="7"/>
              </w:numPr>
              <w:rPr>
                <w:rFonts w:ascii="Tahoma" w:hAnsi="Tahoma" w:cs="Tahoma"/>
                <w:sz w:val="18"/>
                <w:szCs w:val="18"/>
              </w:rPr>
            </w:pPr>
          </w:p>
        </w:tc>
        <w:tc>
          <w:tcPr>
            <w:tcW w:w="8153" w:type="dxa"/>
          </w:tcPr>
          <w:p w14:paraId="05DE816A" w14:textId="77777777" w:rsidR="00E56E4E" w:rsidRPr="00F20F52" w:rsidRDefault="00E56E4E" w:rsidP="00E56E4E">
            <w:pPr>
              <w:rPr>
                <w:rFonts w:ascii="Tahoma" w:hAnsi="Tahoma" w:cs="Tahoma"/>
                <w:sz w:val="18"/>
                <w:szCs w:val="18"/>
              </w:rPr>
            </w:pPr>
            <w:r w:rsidRPr="00F20F52">
              <w:rPr>
                <w:rFonts w:ascii="Tahoma" w:hAnsi="Tahoma" w:cs="Tahoma"/>
                <w:sz w:val="18"/>
                <w:szCs w:val="18"/>
              </w:rPr>
              <w:t>W ramach ewidencji materiałów izotopowych przechowywanie informacji o materiale:</w:t>
            </w:r>
          </w:p>
          <w:p w14:paraId="44176D4A" w14:textId="77777777" w:rsidR="00E56E4E" w:rsidRPr="00F20F52" w:rsidRDefault="00E56E4E" w:rsidP="00A65E73">
            <w:pPr>
              <w:numPr>
                <w:ilvl w:val="0"/>
                <w:numId w:val="32"/>
              </w:numPr>
              <w:rPr>
                <w:rFonts w:ascii="Tahoma" w:hAnsi="Tahoma" w:cs="Tahoma"/>
                <w:sz w:val="18"/>
                <w:szCs w:val="18"/>
              </w:rPr>
            </w:pPr>
            <w:r w:rsidRPr="00F20F52">
              <w:rPr>
                <w:rFonts w:ascii="Tahoma" w:hAnsi="Tahoma" w:cs="Tahoma"/>
                <w:sz w:val="18"/>
                <w:szCs w:val="18"/>
              </w:rPr>
              <w:t>Data i godzina dostawy,</w:t>
            </w:r>
          </w:p>
          <w:p w14:paraId="51C8890C" w14:textId="77777777" w:rsidR="00E56E4E" w:rsidRPr="00F20F52" w:rsidRDefault="00E56E4E" w:rsidP="00A65E73">
            <w:pPr>
              <w:numPr>
                <w:ilvl w:val="0"/>
                <w:numId w:val="32"/>
              </w:numPr>
              <w:rPr>
                <w:rFonts w:ascii="Tahoma" w:hAnsi="Tahoma" w:cs="Tahoma"/>
                <w:sz w:val="18"/>
                <w:szCs w:val="18"/>
              </w:rPr>
            </w:pPr>
            <w:r w:rsidRPr="00F20F52">
              <w:rPr>
                <w:rFonts w:ascii="Tahoma" w:hAnsi="Tahoma" w:cs="Tahoma"/>
                <w:sz w:val="18"/>
                <w:szCs w:val="18"/>
              </w:rPr>
              <w:t>Aktywność początkowa,</w:t>
            </w:r>
          </w:p>
          <w:p w14:paraId="153E710C" w14:textId="77777777" w:rsidR="00E56E4E" w:rsidRPr="00F20F52" w:rsidRDefault="00E56E4E" w:rsidP="00A65E73">
            <w:pPr>
              <w:numPr>
                <w:ilvl w:val="0"/>
                <w:numId w:val="32"/>
              </w:numPr>
              <w:rPr>
                <w:rFonts w:ascii="Tahoma" w:hAnsi="Tahoma" w:cs="Tahoma"/>
                <w:sz w:val="18"/>
                <w:szCs w:val="18"/>
              </w:rPr>
            </w:pPr>
            <w:r w:rsidRPr="00F20F52">
              <w:rPr>
                <w:rFonts w:ascii="Tahoma" w:hAnsi="Tahoma" w:cs="Tahoma"/>
                <w:sz w:val="18"/>
                <w:szCs w:val="18"/>
              </w:rPr>
              <w:t>Data i godzina kalibracji,</w:t>
            </w:r>
          </w:p>
          <w:p w14:paraId="17838B1D" w14:textId="77777777" w:rsidR="00E56E4E" w:rsidRPr="00F20F52" w:rsidRDefault="00E56E4E" w:rsidP="00A65E73">
            <w:pPr>
              <w:numPr>
                <w:ilvl w:val="0"/>
                <w:numId w:val="32"/>
              </w:numPr>
              <w:rPr>
                <w:rFonts w:ascii="Tahoma" w:hAnsi="Tahoma" w:cs="Tahoma"/>
                <w:sz w:val="18"/>
                <w:szCs w:val="18"/>
              </w:rPr>
            </w:pPr>
            <w:r w:rsidRPr="00F20F52">
              <w:rPr>
                <w:rFonts w:ascii="Tahoma" w:hAnsi="Tahoma" w:cs="Tahoma"/>
                <w:sz w:val="18"/>
                <w:szCs w:val="18"/>
              </w:rPr>
              <w:t>Objętość roztworu: rzeczywista, z atestu, z pojemnika transportowego, z ampułki,</w:t>
            </w:r>
          </w:p>
          <w:p w14:paraId="2C7CA264" w14:textId="77777777" w:rsidR="00E56E4E" w:rsidRPr="00F20F52" w:rsidRDefault="00E56E4E" w:rsidP="00A65E73">
            <w:pPr>
              <w:numPr>
                <w:ilvl w:val="0"/>
                <w:numId w:val="32"/>
              </w:numPr>
              <w:rPr>
                <w:rFonts w:ascii="Tahoma" w:hAnsi="Tahoma" w:cs="Tahoma"/>
                <w:sz w:val="18"/>
                <w:szCs w:val="18"/>
              </w:rPr>
            </w:pPr>
            <w:r w:rsidRPr="00F20F52">
              <w:rPr>
                <w:rFonts w:ascii="Tahoma" w:hAnsi="Tahoma" w:cs="Tahoma"/>
                <w:sz w:val="18"/>
                <w:szCs w:val="18"/>
              </w:rPr>
              <w:t>Data i godzina wykonania pomiaru w komorze A,</w:t>
            </w:r>
          </w:p>
          <w:p w14:paraId="446E9B69" w14:textId="77777777" w:rsidR="00E56E4E" w:rsidRPr="00F20F52" w:rsidRDefault="00E56E4E" w:rsidP="00A65E73">
            <w:pPr>
              <w:numPr>
                <w:ilvl w:val="0"/>
                <w:numId w:val="32"/>
              </w:numPr>
              <w:rPr>
                <w:rFonts w:ascii="Tahoma" w:hAnsi="Tahoma" w:cs="Tahoma"/>
                <w:sz w:val="18"/>
                <w:szCs w:val="18"/>
              </w:rPr>
            </w:pPr>
            <w:r w:rsidRPr="00F20F52">
              <w:rPr>
                <w:rFonts w:ascii="Tahoma" w:hAnsi="Tahoma" w:cs="Tahoma"/>
                <w:sz w:val="18"/>
                <w:szCs w:val="18"/>
              </w:rPr>
              <w:t xml:space="preserve">Aktywność w objętości </w:t>
            </w:r>
            <w:proofErr w:type="spellStart"/>
            <w:r w:rsidRPr="00F20F52">
              <w:rPr>
                <w:rFonts w:ascii="Tahoma" w:hAnsi="Tahoma" w:cs="Tahoma"/>
                <w:sz w:val="18"/>
                <w:szCs w:val="18"/>
              </w:rPr>
              <w:t>atestowej</w:t>
            </w:r>
            <w:proofErr w:type="spellEnd"/>
            <w:r w:rsidRPr="00F20F52">
              <w:rPr>
                <w:rFonts w:ascii="Tahoma" w:hAnsi="Tahoma" w:cs="Tahoma"/>
                <w:sz w:val="18"/>
                <w:szCs w:val="18"/>
              </w:rPr>
              <w:t>, w objętości rzeczywistej, przed odpowietrzeniem, po odpowietrzeniu,</w:t>
            </w:r>
          </w:p>
          <w:p w14:paraId="624CF71D" w14:textId="77777777" w:rsidR="00E56E4E" w:rsidRPr="00F20F52" w:rsidRDefault="00E56E4E" w:rsidP="00A65E73">
            <w:pPr>
              <w:numPr>
                <w:ilvl w:val="0"/>
                <w:numId w:val="32"/>
              </w:numPr>
              <w:rPr>
                <w:rFonts w:ascii="Tahoma" w:hAnsi="Tahoma" w:cs="Tahoma"/>
                <w:sz w:val="18"/>
                <w:szCs w:val="18"/>
              </w:rPr>
            </w:pPr>
            <w:r w:rsidRPr="00F20F52">
              <w:rPr>
                <w:rFonts w:ascii="Tahoma" w:hAnsi="Tahoma" w:cs="Tahoma"/>
                <w:sz w:val="18"/>
                <w:szCs w:val="18"/>
              </w:rPr>
              <w:t>Data i godzina pomiarów przed odpowietrzeniem, po odpowietrzeniu.</w:t>
            </w:r>
          </w:p>
        </w:tc>
      </w:tr>
      <w:tr w:rsidR="00E56E4E" w:rsidRPr="00F20F52" w14:paraId="52C83BBA" w14:textId="77777777" w:rsidTr="00C777D3">
        <w:tc>
          <w:tcPr>
            <w:tcW w:w="1056" w:type="dxa"/>
          </w:tcPr>
          <w:p w14:paraId="4BD67C46" w14:textId="77777777" w:rsidR="00E56E4E" w:rsidRPr="00F20F52" w:rsidRDefault="00E56E4E" w:rsidP="00E56E4E">
            <w:pPr>
              <w:numPr>
                <w:ilvl w:val="0"/>
                <w:numId w:val="7"/>
              </w:numPr>
              <w:rPr>
                <w:rFonts w:ascii="Tahoma" w:hAnsi="Tahoma" w:cs="Tahoma"/>
                <w:sz w:val="18"/>
                <w:szCs w:val="18"/>
              </w:rPr>
            </w:pPr>
          </w:p>
        </w:tc>
        <w:tc>
          <w:tcPr>
            <w:tcW w:w="8153" w:type="dxa"/>
          </w:tcPr>
          <w:p w14:paraId="7E6A6597" w14:textId="77777777" w:rsidR="00E56E4E" w:rsidRPr="00F20F52" w:rsidRDefault="00E56E4E" w:rsidP="00E56E4E">
            <w:pPr>
              <w:rPr>
                <w:rFonts w:ascii="Tahoma" w:hAnsi="Tahoma" w:cs="Tahoma"/>
                <w:sz w:val="18"/>
                <w:szCs w:val="18"/>
              </w:rPr>
            </w:pPr>
            <w:r w:rsidRPr="00F20F52">
              <w:rPr>
                <w:rFonts w:ascii="Tahoma" w:hAnsi="Tahoma" w:cs="Tahoma"/>
                <w:sz w:val="18"/>
                <w:szCs w:val="18"/>
              </w:rPr>
              <w:t>Automatyczne uzupełnianie lekarza realizującego/prowadzącego wizytę RIS.</w:t>
            </w:r>
          </w:p>
        </w:tc>
      </w:tr>
      <w:tr w:rsidR="00E56E4E" w:rsidRPr="00F20F52" w14:paraId="62009B5C" w14:textId="77777777" w:rsidTr="00C777D3">
        <w:tc>
          <w:tcPr>
            <w:tcW w:w="1056" w:type="dxa"/>
          </w:tcPr>
          <w:p w14:paraId="66A841BC" w14:textId="77777777" w:rsidR="00E56E4E" w:rsidRPr="00F20F52" w:rsidRDefault="00E56E4E" w:rsidP="00E56E4E">
            <w:pPr>
              <w:numPr>
                <w:ilvl w:val="0"/>
                <w:numId w:val="7"/>
              </w:numPr>
              <w:rPr>
                <w:rFonts w:ascii="Tahoma" w:hAnsi="Tahoma" w:cs="Tahoma"/>
                <w:sz w:val="18"/>
                <w:szCs w:val="18"/>
              </w:rPr>
            </w:pPr>
          </w:p>
        </w:tc>
        <w:tc>
          <w:tcPr>
            <w:tcW w:w="8153" w:type="dxa"/>
          </w:tcPr>
          <w:p w14:paraId="5FEEAA1A"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rozliczenia badania diagnostycznego w NFZ.</w:t>
            </w:r>
          </w:p>
        </w:tc>
      </w:tr>
      <w:tr w:rsidR="00E56E4E" w:rsidRPr="00F20F52" w14:paraId="1C18D097" w14:textId="77777777" w:rsidTr="00C777D3">
        <w:tc>
          <w:tcPr>
            <w:tcW w:w="1056" w:type="dxa"/>
          </w:tcPr>
          <w:p w14:paraId="4C54F22F" w14:textId="77777777" w:rsidR="00E56E4E" w:rsidRPr="00F20F52" w:rsidRDefault="00E56E4E" w:rsidP="00E56E4E">
            <w:pPr>
              <w:numPr>
                <w:ilvl w:val="0"/>
                <w:numId w:val="7"/>
              </w:numPr>
              <w:rPr>
                <w:rFonts w:ascii="Tahoma" w:hAnsi="Tahoma" w:cs="Tahoma"/>
                <w:sz w:val="18"/>
                <w:szCs w:val="18"/>
              </w:rPr>
            </w:pPr>
          </w:p>
        </w:tc>
        <w:tc>
          <w:tcPr>
            <w:tcW w:w="8153" w:type="dxa"/>
          </w:tcPr>
          <w:p w14:paraId="71DBE623" w14:textId="77777777" w:rsidR="00E56E4E" w:rsidRPr="00F20F52" w:rsidRDefault="00E56E4E" w:rsidP="003D51F0">
            <w:pPr>
              <w:jc w:val="both"/>
              <w:rPr>
                <w:rFonts w:ascii="Tahoma" w:hAnsi="Tahoma" w:cs="Tahoma"/>
                <w:sz w:val="18"/>
                <w:szCs w:val="18"/>
              </w:rPr>
            </w:pPr>
            <w:r w:rsidRPr="00F20F52">
              <w:rPr>
                <w:rFonts w:ascii="Tahoma" w:hAnsi="Tahoma" w:cs="Tahoma"/>
                <w:sz w:val="18"/>
                <w:szCs w:val="18"/>
              </w:rPr>
              <w:t>Automatyczne dodawanie usługi dla badań diagnostycznych - przy dodawaniu zlecenia w oknie terminarza RIS mechanizm dodający pozycję rozliczeniową w sposób automatyczny.</w:t>
            </w:r>
          </w:p>
        </w:tc>
      </w:tr>
      <w:tr w:rsidR="00E56E4E" w:rsidRPr="00F20F52" w14:paraId="4E0D2E46" w14:textId="77777777" w:rsidTr="00C777D3">
        <w:tc>
          <w:tcPr>
            <w:tcW w:w="1056" w:type="dxa"/>
          </w:tcPr>
          <w:p w14:paraId="7F06FEB4" w14:textId="77777777" w:rsidR="00E56E4E" w:rsidRPr="00F20F52" w:rsidRDefault="00E56E4E" w:rsidP="00E56E4E">
            <w:pPr>
              <w:numPr>
                <w:ilvl w:val="0"/>
                <w:numId w:val="7"/>
              </w:numPr>
              <w:rPr>
                <w:rFonts w:ascii="Tahoma" w:hAnsi="Tahoma" w:cs="Tahoma"/>
                <w:sz w:val="18"/>
                <w:szCs w:val="18"/>
              </w:rPr>
            </w:pPr>
          </w:p>
        </w:tc>
        <w:tc>
          <w:tcPr>
            <w:tcW w:w="8153" w:type="dxa"/>
          </w:tcPr>
          <w:p w14:paraId="4A663507" w14:textId="77777777" w:rsidR="00E56E4E" w:rsidRPr="00F20F52" w:rsidRDefault="00E56E4E" w:rsidP="003D51F0">
            <w:pPr>
              <w:jc w:val="both"/>
              <w:rPr>
                <w:rFonts w:ascii="Tahoma" w:hAnsi="Tahoma" w:cs="Tahoma"/>
                <w:sz w:val="18"/>
                <w:szCs w:val="18"/>
              </w:rPr>
            </w:pPr>
            <w:r w:rsidRPr="00F20F52">
              <w:rPr>
                <w:rFonts w:ascii="Tahoma" w:hAnsi="Tahoma" w:cs="Tahoma"/>
                <w:sz w:val="18"/>
                <w:szCs w:val="18"/>
              </w:rPr>
              <w:t>Możliwość dopisania dodatkowych kart do umowy pacjenta, które następnie można dopisać do pozycji rozliczeniowej.</w:t>
            </w:r>
          </w:p>
        </w:tc>
      </w:tr>
      <w:tr w:rsidR="00E56E4E" w:rsidRPr="00F20F52" w14:paraId="6066632B" w14:textId="77777777" w:rsidTr="00C777D3">
        <w:tc>
          <w:tcPr>
            <w:tcW w:w="1056" w:type="dxa"/>
          </w:tcPr>
          <w:p w14:paraId="6AB52060" w14:textId="77777777" w:rsidR="00E56E4E" w:rsidRPr="00F20F52" w:rsidRDefault="00E56E4E" w:rsidP="00E56E4E">
            <w:pPr>
              <w:numPr>
                <w:ilvl w:val="0"/>
                <w:numId w:val="7"/>
              </w:numPr>
              <w:rPr>
                <w:rFonts w:ascii="Tahoma" w:hAnsi="Tahoma" w:cs="Tahoma"/>
                <w:sz w:val="18"/>
                <w:szCs w:val="18"/>
              </w:rPr>
            </w:pPr>
          </w:p>
        </w:tc>
        <w:tc>
          <w:tcPr>
            <w:tcW w:w="8153" w:type="dxa"/>
          </w:tcPr>
          <w:p w14:paraId="41A7E0C3" w14:textId="05EC845B" w:rsidR="00E56E4E" w:rsidRPr="00F20F52" w:rsidRDefault="00E56E4E" w:rsidP="003D51F0">
            <w:pPr>
              <w:jc w:val="both"/>
              <w:rPr>
                <w:rFonts w:ascii="Tahoma" w:hAnsi="Tahoma" w:cs="Tahoma"/>
                <w:sz w:val="18"/>
                <w:szCs w:val="18"/>
              </w:rPr>
            </w:pPr>
            <w:r w:rsidRPr="00F20F52">
              <w:rPr>
                <w:rFonts w:ascii="Tahoma" w:hAnsi="Tahoma" w:cs="Tahoma"/>
                <w:sz w:val="18"/>
                <w:szCs w:val="18"/>
              </w:rPr>
              <w:t>Możliwość automatycznego dodawania procedur po zatwierdzeniu opisu wyniku badania diagnostycznego. Wprowadzone procedury z badania RIS zostaną wprowadzone bezpośrednio do historii choroby pacjenta</w:t>
            </w:r>
            <w:r w:rsidR="00543438" w:rsidRPr="00F20F52">
              <w:rPr>
                <w:rFonts w:ascii="Tahoma" w:hAnsi="Tahoma" w:cs="Tahoma"/>
                <w:sz w:val="18"/>
                <w:szCs w:val="18"/>
              </w:rPr>
              <w:t xml:space="preserve"> w systemie HIS</w:t>
            </w:r>
            <w:r w:rsidRPr="00F20F52">
              <w:rPr>
                <w:rFonts w:ascii="Tahoma" w:hAnsi="Tahoma" w:cs="Tahoma"/>
                <w:sz w:val="18"/>
                <w:szCs w:val="18"/>
              </w:rPr>
              <w:t>.</w:t>
            </w:r>
          </w:p>
        </w:tc>
      </w:tr>
      <w:tr w:rsidR="00E56E4E" w:rsidRPr="00F20F52" w14:paraId="447A8F07" w14:textId="77777777" w:rsidTr="00C777D3">
        <w:tc>
          <w:tcPr>
            <w:tcW w:w="1056" w:type="dxa"/>
          </w:tcPr>
          <w:p w14:paraId="52F749A7" w14:textId="77777777" w:rsidR="00E56E4E" w:rsidRPr="00F20F52" w:rsidRDefault="00E56E4E" w:rsidP="00E56E4E">
            <w:pPr>
              <w:numPr>
                <w:ilvl w:val="0"/>
                <w:numId w:val="7"/>
              </w:numPr>
              <w:rPr>
                <w:rFonts w:ascii="Tahoma" w:hAnsi="Tahoma" w:cs="Tahoma"/>
                <w:sz w:val="18"/>
                <w:szCs w:val="18"/>
              </w:rPr>
            </w:pPr>
          </w:p>
        </w:tc>
        <w:tc>
          <w:tcPr>
            <w:tcW w:w="8153" w:type="dxa"/>
          </w:tcPr>
          <w:p w14:paraId="73D16E1F" w14:textId="5508ABF1" w:rsidR="00E56E4E" w:rsidRPr="00F20F52" w:rsidRDefault="00E56E4E" w:rsidP="003D51F0">
            <w:pPr>
              <w:jc w:val="both"/>
              <w:rPr>
                <w:rFonts w:ascii="Tahoma" w:hAnsi="Tahoma" w:cs="Tahoma"/>
                <w:sz w:val="18"/>
                <w:szCs w:val="18"/>
              </w:rPr>
            </w:pPr>
            <w:r w:rsidRPr="00F20F52">
              <w:rPr>
                <w:rFonts w:ascii="Tahoma" w:hAnsi="Tahoma" w:cs="Tahoma"/>
                <w:sz w:val="18"/>
                <w:szCs w:val="18"/>
              </w:rPr>
              <w:t>Możliwość uzupełnienia formularza podpiętego do badania diagnostycznego RIS w oknie z</w:t>
            </w:r>
            <w:r w:rsidR="003D51F0" w:rsidRPr="00F20F52">
              <w:rPr>
                <w:rFonts w:ascii="Tahoma" w:hAnsi="Tahoma" w:cs="Tahoma"/>
                <w:sz w:val="18"/>
                <w:szCs w:val="18"/>
              </w:rPr>
              <w:t> </w:t>
            </w:r>
            <w:r w:rsidRPr="00F20F52">
              <w:rPr>
                <w:rFonts w:ascii="Tahoma" w:hAnsi="Tahoma" w:cs="Tahoma"/>
                <w:sz w:val="18"/>
                <w:szCs w:val="18"/>
              </w:rPr>
              <w:t>wynikiem badania RIS.</w:t>
            </w:r>
          </w:p>
        </w:tc>
      </w:tr>
      <w:tr w:rsidR="00E56E4E" w:rsidRPr="00F20F52" w14:paraId="77E6A527" w14:textId="77777777" w:rsidTr="00C777D3">
        <w:tc>
          <w:tcPr>
            <w:tcW w:w="1056" w:type="dxa"/>
          </w:tcPr>
          <w:p w14:paraId="2CCDCB72" w14:textId="77777777" w:rsidR="00E56E4E" w:rsidRPr="00F20F52" w:rsidRDefault="00E56E4E" w:rsidP="00E56E4E">
            <w:pPr>
              <w:numPr>
                <w:ilvl w:val="0"/>
                <w:numId w:val="7"/>
              </w:numPr>
              <w:rPr>
                <w:rFonts w:ascii="Tahoma" w:hAnsi="Tahoma" w:cs="Tahoma"/>
                <w:sz w:val="18"/>
                <w:szCs w:val="18"/>
              </w:rPr>
            </w:pPr>
          </w:p>
        </w:tc>
        <w:tc>
          <w:tcPr>
            <w:tcW w:w="8153" w:type="dxa"/>
          </w:tcPr>
          <w:p w14:paraId="6E02AE53" w14:textId="77777777" w:rsidR="00E56E4E" w:rsidRPr="00F20F52" w:rsidRDefault="00E56E4E" w:rsidP="003D51F0">
            <w:pPr>
              <w:jc w:val="both"/>
              <w:rPr>
                <w:rFonts w:ascii="Tahoma" w:hAnsi="Tahoma" w:cs="Tahoma"/>
                <w:sz w:val="18"/>
                <w:szCs w:val="18"/>
              </w:rPr>
            </w:pPr>
            <w:r w:rsidRPr="00F20F52">
              <w:rPr>
                <w:rFonts w:ascii="Tahoma" w:hAnsi="Tahoma" w:cs="Tahoma"/>
                <w:sz w:val="18"/>
                <w:szCs w:val="18"/>
              </w:rPr>
              <w:t>W ustawieniach użytkownika możliwość określenia liczby dni, dla których mają być wyświetlane badania na liście badań RIS.</w:t>
            </w:r>
          </w:p>
        </w:tc>
      </w:tr>
      <w:tr w:rsidR="00E56E4E" w:rsidRPr="00F20F52" w14:paraId="57882ECE" w14:textId="77777777" w:rsidTr="00C777D3">
        <w:tc>
          <w:tcPr>
            <w:tcW w:w="1056" w:type="dxa"/>
          </w:tcPr>
          <w:p w14:paraId="58F6002E" w14:textId="77777777" w:rsidR="00E56E4E" w:rsidRPr="00F20F52" w:rsidRDefault="00E56E4E" w:rsidP="00E56E4E">
            <w:pPr>
              <w:numPr>
                <w:ilvl w:val="0"/>
                <w:numId w:val="7"/>
              </w:numPr>
              <w:rPr>
                <w:rFonts w:ascii="Tahoma" w:hAnsi="Tahoma" w:cs="Tahoma"/>
                <w:sz w:val="18"/>
                <w:szCs w:val="18"/>
              </w:rPr>
            </w:pPr>
          </w:p>
        </w:tc>
        <w:tc>
          <w:tcPr>
            <w:tcW w:w="8153" w:type="dxa"/>
          </w:tcPr>
          <w:p w14:paraId="7071C464" w14:textId="7941A84D" w:rsidR="00E56E4E" w:rsidRPr="00F20F52" w:rsidRDefault="00E56E4E" w:rsidP="00DD2C74">
            <w:pPr>
              <w:rPr>
                <w:rFonts w:ascii="Tahoma" w:hAnsi="Tahoma" w:cs="Tahoma"/>
                <w:sz w:val="18"/>
                <w:szCs w:val="18"/>
              </w:rPr>
            </w:pPr>
            <w:r w:rsidRPr="00F20F52">
              <w:rPr>
                <w:rFonts w:ascii="Tahoma" w:hAnsi="Tahoma" w:cs="Tahoma"/>
                <w:sz w:val="18"/>
                <w:szCs w:val="18"/>
              </w:rPr>
              <w:t>W oknie danych osobowych pacjenta możliwość wyświetlenia wszystkich logów związanych z</w:t>
            </w:r>
            <w:r w:rsidR="003D51F0" w:rsidRPr="00F20F52">
              <w:rPr>
                <w:rFonts w:ascii="Tahoma" w:hAnsi="Tahoma" w:cs="Tahoma"/>
                <w:sz w:val="18"/>
                <w:szCs w:val="18"/>
              </w:rPr>
              <w:t> </w:t>
            </w:r>
            <w:r w:rsidRPr="00F20F52">
              <w:rPr>
                <w:rFonts w:ascii="Tahoma" w:hAnsi="Tahoma" w:cs="Tahoma"/>
                <w:sz w:val="18"/>
                <w:szCs w:val="18"/>
              </w:rPr>
              <w:t>komunikacją z danym pacjentem. Możliwość dostępu do informacje o powiadomieniach pacjenta, wiadomościach odebranych oraz informacjach związanych z wiadomościami wychodzącymi/przechodzącymi z kampanii marketingowej. Funkcjonalność jest dostępna wyłącznie w przypadku, gdy pacjent posiada jakąkolwiek historię komunikacji w ww. zakresie.</w:t>
            </w:r>
          </w:p>
        </w:tc>
      </w:tr>
      <w:tr w:rsidR="00E56E4E" w:rsidRPr="00F20F52" w14:paraId="05FD3999" w14:textId="77777777" w:rsidTr="00C777D3">
        <w:tc>
          <w:tcPr>
            <w:tcW w:w="1056" w:type="dxa"/>
          </w:tcPr>
          <w:p w14:paraId="1E78860E" w14:textId="77777777" w:rsidR="00E56E4E" w:rsidRPr="00F20F52" w:rsidRDefault="00E56E4E" w:rsidP="00E56E4E">
            <w:pPr>
              <w:numPr>
                <w:ilvl w:val="0"/>
                <w:numId w:val="7"/>
              </w:numPr>
              <w:rPr>
                <w:rFonts w:ascii="Tahoma" w:hAnsi="Tahoma" w:cs="Tahoma"/>
                <w:sz w:val="18"/>
                <w:szCs w:val="18"/>
              </w:rPr>
            </w:pPr>
          </w:p>
        </w:tc>
        <w:tc>
          <w:tcPr>
            <w:tcW w:w="8153" w:type="dxa"/>
          </w:tcPr>
          <w:p w14:paraId="10BB8C2C" w14:textId="77777777" w:rsidR="00E56E4E" w:rsidRPr="00F20F52" w:rsidRDefault="00E56E4E" w:rsidP="003D51F0">
            <w:pPr>
              <w:jc w:val="both"/>
              <w:rPr>
                <w:rFonts w:ascii="Tahoma" w:hAnsi="Tahoma" w:cs="Tahoma"/>
                <w:sz w:val="18"/>
                <w:szCs w:val="18"/>
              </w:rPr>
            </w:pPr>
            <w:r w:rsidRPr="00F20F52">
              <w:rPr>
                <w:rFonts w:ascii="Tahoma" w:hAnsi="Tahoma" w:cs="Tahoma"/>
                <w:sz w:val="18"/>
                <w:szCs w:val="18"/>
              </w:rPr>
              <w:t>Na liście wizyt pacjenta widoczne są informacje o klasyfikacji wizyty pacjenta, która została wybrana w Rejestracji.</w:t>
            </w:r>
          </w:p>
        </w:tc>
      </w:tr>
      <w:tr w:rsidR="00E56E4E" w:rsidRPr="00F20F52" w14:paraId="675901F9" w14:textId="77777777" w:rsidTr="00C777D3">
        <w:tc>
          <w:tcPr>
            <w:tcW w:w="1056" w:type="dxa"/>
          </w:tcPr>
          <w:p w14:paraId="5E974C3E" w14:textId="77777777" w:rsidR="00E56E4E" w:rsidRPr="00F20F52" w:rsidRDefault="00E56E4E" w:rsidP="00E56E4E">
            <w:pPr>
              <w:numPr>
                <w:ilvl w:val="0"/>
                <w:numId w:val="7"/>
              </w:numPr>
              <w:rPr>
                <w:rFonts w:ascii="Tahoma" w:hAnsi="Tahoma" w:cs="Tahoma"/>
                <w:sz w:val="18"/>
                <w:szCs w:val="18"/>
              </w:rPr>
            </w:pPr>
          </w:p>
        </w:tc>
        <w:tc>
          <w:tcPr>
            <w:tcW w:w="8153" w:type="dxa"/>
          </w:tcPr>
          <w:p w14:paraId="6D54C00F" w14:textId="480B9134" w:rsidR="00E56E4E" w:rsidRPr="00F20F52" w:rsidRDefault="00E56E4E" w:rsidP="003D51F0">
            <w:pPr>
              <w:jc w:val="both"/>
              <w:rPr>
                <w:rFonts w:ascii="Tahoma" w:hAnsi="Tahoma" w:cs="Tahoma"/>
                <w:sz w:val="18"/>
                <w:szCs w:val="18"/>
              </w:rPr>
            </w:pPr>
            <w:r w:rsidRPr="00F20F52">
              <w:rPr>
                <w:rFonts w:ascii="Tahoma" w:hAnsi="Tahoma" w:cs="Tahoma"/>
                <w:sz w:val="18"/>
                <w:szCs w:val="18"/>
              </w:rPr>
              <w:t>Obsługa wysyłki wizyt diagnostycznych RIS do AP-KOLCE. W zależności od konfiguracji wysyłka może odbywać się ręcznie lub automatycznie przy zapisywaniu zlecenia.</w:t>
            </w:r>
          </w:p>
        </w:tc>
      </w:tr>
      <w:tr w:rsidR="00E56E4E" w:rsidRPr="00F20F52" w14:paraId="30143BEE" w14:textId="77777777" w:rsidTr="00C777D3">
        <w:tc>
          <w:tcPr>
            <w:tcW w:w="1056" w:type="dxa"/>
          </w:tcPr>
          <w:p w14:paraId="5CAD977B" w14:textId="77777777" w:rsidR="00E56E4E" w:rsidRPr="00F20F52" w:rsidRDefault="00E56E4E" w:rsidP="00E56E4E">
            <w:pPr>
              <w:numPr>
                <w:ilvl w:val="0"/>
                <w:numId w:val="7"/>
              </w:numPr>
              <w:rPr>
                <w:rFonts w:ascii="Tahoma" w:hAnsi="Tahoma" w:cs="Tahoma"/>
                <w:sz w:val="18"/>
                <w:szCs w:val="18"/>
              </w:rPr>
            </w:pPr>
          </w:p>
        </w:tc>
        <w:tc>
          <w:tcPr>
            <w:tcW w:w="8153" w:type="dxa"/>
          </w:tcPr>
          <w:p w14:paraId="0A99245A" w14:textId="77777777" w:rsidR="00E56E4E" w:rsidRPr="00F20F52" w:rsidRDefault="00E56E4E" w:rsidP="003D51F0">
            <w:pPr>
              <w:jc w:val="both"/>
              <w:rPr>
                <w:rFonts w:ascii="Tahoma" w:hAnsi="Tahoma" w:cs="Tahoma"/>
                <w:sz w:val="18"/>
                <w:szCs w:val="18"/>
              </w:rPr>
            </w:pPr>
            <w:r w:rsidRPr="00F20F52">
              <w:rPr>
                <w:rFonts w:ascii="Tahoma" w:hAnsi="Tahoma" w:cs="Tahoma"/>
                <w:sz w:val="18"/>
                <w:szCs w:val="18"/>
              </w:rPr>
              <w:t>W oknie planowanie zabiegu pole umożliwiające wprowadzenie kodu kolejki AP-KOLCE. System pozwala na wyświetlenie listy dostępnych kodów resortowych oraz ich wyszukiwanie. Kod kolejki można również określić bezpośrednio we wzorcu danego badania w danej jednostce.</w:t>
            </w:r>
          </w:p>
        </w:tc>
      </w:tr>
      <w:tr w:rsidR="00E56E4E" w:rsidRPr="00F20F52" w14:paraId="714E7A27" w14:textId="77777777" w:rsidTr="00C777D3">
        <w:tc>
          <w:tcPr>
            <w:tcW w:w="1056" w:type="dxa"/>
          </w:tcPr>
          <w:p w14:paraId="134BEBE3" w14:textId="77777777" w:rsidR="00E56E4E" w:rsidRPr="00F20F52" w:rsidRDefault="00E56E4E" w:rsidP="00E56E4E">
            <w:pPr>
              <w:numPr>
                <w:ilvl w:val="0"/>
                <w:numId w:val="7"/>
              </w:numPr>
              <w:rPr>
                <w:rFonts w:ascii="Tahoma" w:hAnsi="Tahoma" w:cs="Tahoma"/>
                <w:sz w:val="18"/>
                <w:szCs w:val="18"/>
              </w:rPr>
            </w:pPr>
          </w:p>
        </w:tc>
        <w:tc>
          <w:tcPr>
            <w:tcW w:w="8153" w:type="dxa"/>
          </w:tcPr>
          <w:p w14:paraId="62A50F72" w14:textId="77777777" w:rsidR="00E56E4E" w:rsidRPr="00F20F52" w:rsidRDefault="00E56E4E" w:rsidP="0016402D">
            <w:pPr>
              <w:jc w:val="both"/>
              <w:rPr>
                <w:rFonts w:ascii="Tahoma" w:hAnsi="Tahoma" w:cs="Tahoma"/>
                <w:sz w:val="18"/>
                <w:szCs w:val="18"/>
              </w:rPr>
            </w:pPr>
            <w:r w:rsidRPr="00F20F52">
              <w:rPr>
                <w:rFonts w:ascii="Tahoma" w:hAnsi="Tahoma" w:cs="Tahoma"/>
                <w:sz w:val="18"/>
                <w:szCs w:val="18"/>
              </w:rPr>
              <w:t>W oknie zlecenia RIS prezentowana jest lista komunikatów AP-Kolce. Po wskazaniu danego komunikatu system wyświetla szczegółowe dane komunikatu oraz ewentualną uzyskaną odpowiedź, dzięki czemu istnieje możliwość sprawdzenia ewentualnych błędów oraz statusu przesłania.</w:t>
            </w:r>
          </w:p>
        </w:tc>
      </w:tr>
      <w:tr w:rsidR="00E56E4E" w:rsidRPr="00F20F52" w14:paraId="6D25BF6C" w14:textId="77777777" w:rsidTr="00C777D3">
        <w:tc>
          <w:tcPr>
            <w:tcW w:w="1056" w:type="dxa"/>
          </w:tcPr>
          <w:p w14:paraId="6AB12007" w14:textId="77777777" w:rsidR="00E56E4E" w:rsidRPr="00F20F52" w:rsidRDefault="00E56E4E" w:rsidP="00E56E4E">
            <w:pPr>
              <w:numPr>
                <w:ilvl w:val="0"/>
                <w:numId w:val="7"/>
              </w:numPr>
              <w:rPr>
                <w:rFonts w:ascii="Tahoma" w:hAnsi="Tahoma" w:cs="Tahoma"/>
                <w:sz w:val="18"/>
                <w:szCs w:val="18"/>
              </w:rPr>
            </w:pPr>
          </w:p>
        </w:tc>
        <w:tc>
          <w:tcPr>
            <w:tcW w:w="8153" w:type="dxa"/>
          </w:tcPr>
          <w:p w14:paraId="2826A21B" w14:textId="77777777" w:rsidR="00E56E4E" w:rsidRPr="00F20F52" w:rsidRDefault="00E56E4E" w:rsidP="00E56E4E">
            <w:pPr>
              <w:rPr>
                <w:rFonts w:ascii="Tahoma" w:hAnsi="Tahoma" w:cs="Tahoma"/>
                <w:sz w:val="18"/>
                <w:szCs w:val="18"/>
              </w:rPr>
            </w:pPr>
            <w:r w:rsidRPr="00F20F52">
              <w:rPr>
                <w:rFonts w:ascii="Tahoma" w:hAnsi="Tahoma" w:cs="Tahoma"/>
                <w:sz w:val="18"/>
                <w:szCs w:val="18"/>
              </w:rPr>
              <w:t>Możliwość wpisania daty skreślenia pacjenta z kolejki w oknie planowania zabiegu. Po wskazaniu przyczyny skreślenia system automatycznie wprowadza datę bieżącą jako datę skreślenia z kolejki. Istnieje również możliwość wprowadzenia daty ręcznie.</w:t>
            </w:r>
          </w:p>
        </w:tc>
      </w:tr>
      <w:tr w:rsidR="00E56E4E" w:rsidRPr="00F20F52" w14:paraId="2993991B" w14:textId="77777777" w:rsidTr="00C777D3">
        <w:tc>
          <w:tcPr>
            <w:tcW w:w="1056" w:type="dxa"/>
          </w:tcPr>
          <w:p w14:paraId="5C2D755D" w14:textId="77777777" w:rsidR="00E56E4E" w:rsidRPr="00F20F52" w:rsidRDefault="00E56E4E" w:rsidP="00E56E4E">
            <w:pPr>
              <w:numPr>
                <w:ilvl w:val="0"/>
                <w:numId w:val="7"/>
              </w:numPr>
              <w:rPr>
                <w:rFonts w:ascii="Tahoma" w:hAnsi="Tahoma" w:cs="Tahoma"/>
                <w:sz w:val="18"/>
                <w:szCs w:val="18"/>
              </w:rPr>
            </w:pPr>
          </w:p>
        </w:tc>
        <w:tc>
          <w:tcPr>
            <w:tcW w:w="8153" w:type="dxa"/>
          </w:tcPr>
          <w:p w14:paraId="56FC569D" w14:textId="77777777" w:rsidR="00E56E4E" w:rsidRPr="00F20F52" w:rsidRDefault="00E56E4E" w:rsidP="0016402D">
            <w:pPr>
              <w:jc w:val="both"/>
              <w:rPr>
                <w:rFonts w:ascii="Tahoma" w:hAnsi="Tahoma" w:cs="Tahoma"/>
                <w:sz w:val="18"/>
                <w:szCs w:val="18"/>
              </w:rPr>
            </w:pPr>
            <w:r w:rsidRPr="00F20F52">
              <w:rPr>
                <w:rFonts w:ascii="Tahoma" w:hAnsi="Tahoma" w:cs="Tahoma"/>
                <w:sz w:val="18"/>
                <w:szCs w:val="18"/>
              </w:rPr>
              <w:t>W trakcie edycji zlecenia RIS możliwość edytowania zmiany kategorii pacjenta oraz kategorii medycznej.</w:t>
            </w:r>
          </w:p>
        </w:tc>
      </w:tr>
      <w:tr w:rsidR="00E56E4E" w:rsidRPr="00F20F52" w14:paraId="6EDA365C" w14:textId="77777777" w:rsidTr="00C777D3">
        <w:tc>
          <w:tcPr>
            <w:tcW w:w="1056" w:type="dxa"/>
          </w:tcPr>
          <w:p w14:paraId="1E657302" w14:textId="77777777" w:rsidR="00E56E4E" w:rsidRPr="00F20F52" w:rsidRDefault="00E56E4E" w:rsidP="00E56E4E">
            <w:pPr>
              <w:numPr>
                <w:ilvl w:val="0"/>
                <w:numId w:val="7"/>
              </w:numPr>
              <w:rPr>
                <w:rFonts w:ascii="Tahoma" w:hAnsi="Tahoma" w:cs="Tahoma"/>
                <w:sz w:val="18"/>
                <w:szCs w:val="18"/>
              </w:rPr>
            </w:pPr>
          </w:p>
        </w:tc>
        <w:tc>
          <w:tcPr>
            <w:tcW w:w="8153" w:type="dxa"/>
          </w:tcPr>
          <w:p w14:paraId="34F9D12B" w14:textId="77777777" w:rsidR="00E56E4E" w:rsidRPr="00F20F52" w:rsidRDefault="00E56E4E" w:rsidP="0016402D">
            <w:pPr>
              <w:jc w:val="both"/>
              <w:rPr>
                <w:rFonts w:ascii="Tahoma" w:hAnsi="Tahoma" w:cs="Tahoma"/>
                <w:sz w:val="18"/>
                <w:szCs w:val="18"/>
              </w:rPr>
            </w:pPr>
            <w:r w:rsidRPr="00F20F52">
              <w:rPr>
                <w:rFonts w:ascii="Tahoma" w:hAnsi="Tahoma" w:cs="Tahoma"/>
                <w:sz w:val="18"/>
                <w:szCs w:val="18"/>
              </w:rPr>
              <w:t>Mechanizm automatycznego wywołania okna edycji powodu zmiany w przypadku, gdy nastąpiła zmiana kategorii pacjenta lub kategorii medycznej.</w:t>
            </w:r>
          </w:p>
        </w:tc>
      </w:tr>
      <w:tr w:rsidR="00E56E4E" w:rsidRPr="00F20F52" w14:paraId="317B7FF8" w14:textId="77777777" w:rsidTr="00C777D3">
        <w:tc>
          <w:tcPr>
            <w:tcW w:w="1056" w:type="dxa"/>
          </w:tcPr>
          <w:p w14:paraId="44645C29" w14:textId="77777777" w:rsidR="00E56E4E" w:rsidRPr="00F20F52" w:rsidRDefault="00E56E4E" w:rsidP="00E56E4E">
            <w:pPr>
              <w:numPr>
                <w:ilvl w:val="0"/>
                <w:numId w:val="7"/>
              </w:numPr>
              <w:rPr>
                <w:rFonts w:ascii="Tahoma" w:hAnsi="Tahoma" w:cs="Tahoma"/>
                <w:sz w:val="18"/>
                <w:szCs w:val="18"/>
              </w:rPr>
            </w:pPr>
          </w:p>
        </w:tc>
        <w:tc>
          <w:tcPr>
            <w:tcW w:w="8153" w:type="dxa"/>
          </w:tcPr>
          <w:p w14:paraId="59306ABB" w14:textId="77777777" w:rsidR="00E56E4E" w:rsidRPr="00F20F52" w:rsidRDefault="00E56E4E" w:rsidP="0016402D">
            <w:pPr>
              <w:jc w:val="both"/>
              <w:rPr>
                <w:rFonts w:ascii="Tahoma" w:hAnsi="Tahoma" w:cs="Tahoma"/>
                <w:sz w:val="18"/>
                <w:szCs w:val="18"/>
              </w:rPr>
            </w:pPr>
            <w:r w:rsidRPr="00F20F52">
              <w:rPr>
                <w:rFonts w:ascii="Tahoma" w:hAnsi="Tahoma" w:cs="Tahoma"/>
                <w:sz w:val="18"/>
                <w:szCs w:val="18"/>
              </w:rPr>
              <w:t>Na ekranie planowania zabiegu, umożliwiającym dodanie bądź edycję zlecenia RIS, możliwość ręcznej zmiany kategorii świadczeniobiorcy oraz wybrania kodu innej przyczyny skreślenia.</w:t>
            </w:r>
          </w:p>
        </w:tc>
      </w:tr>
      <w:tr w:rsidR="00E56E4E" w:rsidRPr="00F20F52" w14:paraId="414D162F" w14:textId="77777777" w:rsidTr="00C777D3">
        <w:tc>
          <w:tcPr>
            <w:tcW w:w="1056" w:type="dxa"/>
          </w:tcPr>
          <w:p w14:paraId="69E9267B" w14:textId="77777777" w:rsidR="00E56E4E" w:rsidRPr="00F20F52" w:rsidRDefault="00E56E4E" w:rsidP="00E56E4E">
            <w:pPr>
              <w:numPr>
                <w:ilvl w:val="0"/>
                <w:numId w:val="7"/>
              </w:numPr>
              <w:rPr>
                <w:rFonts w:ascii="Tahoma" w:hAnsi="Tahoma" w:cs="Tahoma"/>
                <w:sz w:val="18"/>
                <w:szCs w:val="18"/>
              </w:rPr>
            </w:pPr>
          </w:p>
        </w:tc>
        <w:tc>
          <w:tcPr>
            <w:tcW w:w="8153" w:type="dxa"/>
          </w:tcPr>
          <w:p w14:paraId="30763146" w14:textId="34930076" w:rsidR="00E56E4E" w:rsidRPr="00F20F52" w:rsidRDefault="00E56E4E" w:rsidP="0016402D">
            <w:pPr>
              <w:jc w:val="both"/>
              <w:rPr>
                <w:rFonts w:ascii="Tahoma" w:hAnsi="Tahoma" w:cs="Tahoma"/>
                <w:sz w:val="18"/>
                <w:szCs w:val="18"/>
              </w:rPr>
            </w:pPr>
            <w:r w:rsidRPr="00F20F52">
              <w:rPr>
                <w:rFonts w:ascii="Tahoma" w:hAnsi="Tahoma" w:cs="Tahoma"/>
                <w:sz w:val="18"/>
                <w:szCs w:val="18"/>
              </w:rPr>
              <w:t xml:space="preserve">Dla badań diagnostycznych na ekranie zleceń z HIS dostępne są również zlecenia z jednostek, </w:t>
            </w:r>
            <w:r w:rsidR="0016402D" w:rsidRPr="00F20F52">
              <w:rPr>
                <w:rFonts w:ascii="Tahoma" w:hAnsi="Tahoma" w:cs="Tahoma"/>
                <w:sz w:val="18"/>
                <w:szCs w:val="18"/>
              </w:rPr>
              <w:br/>
            </w:r>
            <w:r w:rsidRPr="00F20F52">
              <w:rPr>
                <w:rFonts w:ascii="Tahoma" w:hAnsi="Tahoma" w:cs="Tahoma"/>
                <w:sz w:val="18"/>
                <w:szCs w:val="18"/>
              </w:rPr>
              <w:t>do których dany użytkownik nie ma dostępu, a dotyczą badania, które we wzorcu jest powiązane z</w:t>
            </w:r>
            <w:r w:rsidR="0016402D" w:rsidRPr="00F20F52">
              <w:rPr>
                <w:rFonts w:ascii="Tahoma" w:hAnsi="Tahoma" w:cs="Tahoma"/>
                <w:sz w:val="18"/>
                <w:szCs w:val="18"/>
              </w:rPr>
              <w:t> </w:t>
            </w:r>
            <w:r w:rsidRPr="00F20F52">
              <w:rPr>
                <w:rFonts w:ascii="Tahoma" w:hAnsi="Tahoma" w:cs="Tahoma"/>
                <w:sz w:val="18"/>
                <w:szCs w:val="18"/>
              </w:rPr>
              <w:t xml:space="preserve">badaniem dostępnym w jednostce dostępnej użytkownikowi. Jeśli wybierana zostanie inna jednostkę niż ta, do której było zaplanowane zlecenie, to automatycznie zostaną zmienione identyfikatory i nazwy badań. </w:t>
            </w:r>
          </w:p>
        </w:tc>
      </w:tr>
      <w:tr w:rsidR="00E56E4E" w:rsidRPr="00F20F52" w14:paraId="7BF2349A" w14:textId="77777777" w:rsidTr="005639D3">
        <w:trPr>
          <w:trHeight w:val="412"/>
        </w:trPr>
        <w:tc>
          <w:tcPr>
            <w:tcW w:w="9209" w:type="dxa"/>
            <w:gridSpan w:val="2"/>
            <w:shd w:val="clear" w:color="auto" w:fill="auto"/>
            <w:vAlign w:val="center"/>
          </w:tcPr>
          <w:p w14:paraId="4558D50D" w14:textId="77777777" w:rsidR="00E56E4E" w:rsidRPr="00F20F52" w:rsidRDefault="00E56E4E" w:rsidP="00E56E4E">
            <w:pPr>
              <w:rPr>
                <w:rFonts w:ascii="Tahoma" w:hAnsi="Tahoma" w:cs="Tahoma"/>
                <w:b/>
                <w:sz w:val="18"/>
                <w:szCs w:val="18"/>
              </w:rPr>
            </w:pPr>
            <w:r w:rsidRPr="00F20F52">
              <w:rPr>
                <w:rFonts w:ascii="Tahoma" w:hAnsi="Tahoma" w:cs="Tahoma"/>
                <w:b/>
                <w:sz w:val="18"/>
                <w:szCs w:val="18"/>
              </w:rPr>
              <w:t>Funkcjonalności obszaru PACS</w:t>
            </w:r>
          </w:p>
        </w:tc>
      </w:tr>
      <w:tr w:rsidR="00E56E4E" w:rsidRPr="00F20F52" w14:paraId="79361278" w14:textId="77777777" w:rsidTr="00C777D3">
        <w:tc>
          <w:tcPr>
            <w:tcW w:w="1056" w:type="dxa"/>
          </w:tcPr>
          <w:p w14:paraId="15D8F2D5" w14:textId="77777777" w:rsidR="00E56E4E" w:rsidRPr="00F20F52" w:rsidRDefault="00E56E4E" w:rsidP="00E56E4E">
            <w:pPr>
              <w:numPr>
                <w:ilvl w:val="0"/>
                <w:numId w:val="7"/>
              </w:numPr>
              <w:rPr>
                <w:rFonts w:ascii="Tahoma" w:hAnsi="Tahoma" w:cs="Tahoma"/>
                <w:sz w:val="18"/>
                <w:szCs w:val="18"/>
              </w:rPr>
            </w:pPr>
          </w:p>
        </w:tc>
        <w:tc>
          <w:tcPr>
            <w:tcW w:w="8153" w:type="dxa"/>
          </w:tcPr>
          <w:p w14:paraId="3EE884A9" w14:textId="77777777" w:rsidR="00E56E4E" w:rsidRPr="00F20F52" w:rsidRDefault="00E56E4E" w:rsidP="0016402D">
            <w:pPr>
              <w:jc w:val="both"/>
              <w:rPr>
                <w:rFonts w:ascii="Tahoma" w:hAnsi="Tahoma" w:cs="Tahoma"/>
                <w:sz w:val="18"/>
                <w:szCs w:val="18"/>
              </w:rPr>
            </w:pPr>
            <w:r w:rsidRPr="00F20F52">
              <w:rPr>
                <w:rFonts w:ascii="Tahoma" w:hAnsi="Tahoma" w:cs="Tahoma"/>
                <w:sz w:val="18"/>
                <w:szCs w:val="18"/>
              </w:rPr>
              <w:t>System PACS posiada możliwość przeglądania badań oraz otworzenia ich w przeglądarce referencyjnej lub przeglądarce DICOM. Badanie można również wywołać z systemu HIS (RIS).</w:t>
            </w:r>
          </w:p>
        </w:tc>
      </w:tr>
      <w:tr w:rsidR="00E56E4E" w:rsidRPr="00F20F52" w14:paraId="28EFE9B3" w14:textId="77777777" w:rsidTr="00C777D3">
        <w:tc>
          <w:tcPr>
            <w:tcW w:w="1056" w:type="dxa"/>
          </w:tcPr>
          <w:p w14:paraId="2A6F85F3" w14:textId="77777777" w:rsidR="00E56E4E" w:rsidRPr="00F20F52" w:rsidRDefault="00E56E4E" w:rsidP="00E56E4E">
            <w:pPr>
              <w:numPr>
                <w:ilvl w:val="0"/>
                <w:numId w:val="7"/>
              </w:numPr>
              <w:rPr>
                <w:rFonts w:ascii="Tahoma" w:hAnsi="Tahoma" w:cs="Tahoma"/>
                <w:sz w:val="18"/>
                <w:szCs w:val="18"/>
              </w:rPr>
            </w:pPr>
          </w:p>
        </w:tc>
        <w:tc>
          <w:tcPr>
            <w:tcW w:w="8153" w:type="dxa"/>
          </w:tcPr>
          <w:p w14:paraId="1372749A" w14:textId="77777777" w:rsidR="00E56E4E" w:rsidRPr="00F20F52" w:rsidRDefault="00E56E4E" w:rsidP="0016402D">
            <w:pPr>
              <w:jc w:val="both"/>
              <w:rPr>
                <w:rFonts w:ascii="Tahoma" w:hAnsi="Tahoma" w:cs="Tahoma"/>
                <w:sz w:val="18"/>
                <w:szCs w:val="18"/>
              </w:rPr>
            </w:pPr>
            <w:r w:rsidRPr="00F20F52">
              <w:rPr>
                <w:rFonts w:ascii="Tahoma" w:hAnsi="Tahoma" w:cs="Tahoma"/>
                <w:sz w:val="18"/>
                <w:szCs w:val="18"/>
              </w:rPr>
              <w:t xml:space="preserve">System PACS posiada możliwość pracy na porcie </w:t>
            </w:r>
            <w:proofErr w:type="spellStart"/>
            <w:r w:rsidRPr="00F20F52">
              <w:rPr>
                <w:rFonts w:ascii="Tahoma" w:hAnsi="Tahoma" w:cs="Tahoma"/>
                <w:sz w:val="18"/>
                <w:szCs w:val="18"/>
              </w:rPr>
              <w:t>https</w:t>
            </w:r>
            <w:proofErr w:type="spellEnd"/>
            <w:r w:rsidRPr="00F20F52">
              <w:rPr>
                <w:rFonts w:ascii="Tahoma" w:hAnsi="Tahoma" w:cs="Tahoma"/>
                <w:sz w:val="18"/>
                <w:szCs w:val="18"/>
              </w:rPr>
              <w:t xml:space="preserve"> (8181) oraz 8080 (http). Porty te można przekonfigurować.</w:t>
            </w:r>
          </w:p>
        </w:tc>
      </w:tr>
      <w:tr w:rsidR="00E56E4E" w:rsidRPr="00F20F52" w14:paraId="6629BC96" w14:textId="77777777" w:rsidTr="00C777D3">
        <w:tc>
          <w:tcPr>
            <w:tcW w:w="1056" w:type="dxa"/>
          </w:tcPr>
          <w:p w14:paraId="16E542E2" w14:textId="77777777" w:rsidR="00E56E4E" w:rsidRPr="00F20F52" w:rsidRDefault="00E56E4E" w:rsidP="00E56E4E">
            <w:pPr>
              <w:numPr>
                <w:ilvl w:val="0"/>
                <w:numId w:val="7"/>
              </w:numPr>
              <w:rPr>
                <w:rFonts w:ascii="Tahoma" w:hAnsi="Tahoma" w:cs="Tahoma"/>
                <w:sz w:val="18"/>
                <w:szCs w:val="18"/>
              </w:rPr>
            </w:pPr>
          </w:p>
        </w:tc>
        <w:tc>
          <w:tcPr>
            <w:tcW w:w="8153" w:type="dxa"/>
          </w:tcPr>
          <w:p w14:paraId="74439D2F" w14:textId="1D5F83D2" w:rsidR="00E56E4E" w:rsidRPr="00F20F52" w:rsidRDefault="00E56E4E" w:rsidP="00E56E4E">
            <w:pPr>
              <w:rPr>
                <w:rFonts w:ascii="Tahoma" w:hAnsi="Tahoma" w:cs="Tahoma"/>
                <w:sz w:val="18"/>
                <w:szCs w:val="18"/>
              </w:rPr>
            </w:pPr>
            <w:r w:rsidRPr="00F20F52">
              <w:rPr>
                <w:rFonts w:ascii="Tahoma" w:hAnsi="Tahoma" w:cs="Tahoma"/>
                <w:sz w:val="18"/>
                <w:szCs w:val="18"/>
              </w:rPr>
              <w:t xml:space="preserve">System PACS posiada </w:t>
            </w:r>
            <w:proofErr w:type="spellStart"/>
            <w:r w:rsidRPr="00F20F52">
              <w:rPr>
                <w:rFonts w:ascii="Tahoma" w:hAnsi="Tahoma" w:cs="Tahoma"/>
                <w:sz w:val="18"/>
                <w:szCs w:val="18"/>
              </w:rPr>
              <w:t>interface</w:t>
            </w:r>
            <w:proofErr w:type="spellEnd"/>
            <w:r w:rsidRPr="00F20F52">
              <w:rPr>
                <w:rFonts w:ascii="Tahoma" w:hAnsi="Tahoma" w:cs="Tahoma"/>
                <w:sz w:val="18"/>
                <w:szCs w:val="18"/>
              </w:rPr>
              <w:t xml:space="preserve"> umożliwiający:</w:t>
            </w:r>
          </w:p>
          <w:p w14:paraId="60F2000B"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zalogowanie się,</w:t>
            </w:r>
          </w:p>
          <w:p w14:paraId="3EF89C75"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przegląd badań,</w:t>
            </w:r>
          </w:p>
          <w:p w14:paraId="62971502"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wyszukanie badań,</w:t>
            </w:r>
          </w:p>
          <w:p w14:paraId="590DEC21"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przegląd pacjentów,</w:t>
            </w:r>
          </w:p>
          <w:p w14:paraId="0628983E"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otwarcie badania w przeglądarce referencyjnej,</w:t>
            </w:r>
          </w:p>
          <w:p w14:paraId="5E65255D"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nagranie badania na CD/DVD,</w:t>
            </w:r>
          </w:p>
          <w:p w14:paraId="69574C61"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pobranie badania w formie archiwum,</w:t>
            </w:r>
          </w:p>
          <w:p w14:paraId="551A1F25"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oprawę nagłówków DICOM (dla uprawnionej osoby).</w:t>
            </w:r>
          </w:p>
        </w:tc>
      </w:tr>
      <w:tr w:rsidR="00E56E4E" w:rsidRPr="00F20F52" w14:paraId="5264D8F5" w14:textId="77777777" w:rsidTr="00C777D3">
        <w:tc>
          <w:tcPr>
            <w:tcW w:w="1056" w:type="dxa"/>
          </w:tcPr>
          <w:p w14:paraId="6A34A0C7" w14:textId="77777777" w:rsidR="00E56E4E" w:rsidRPr="00F20F52" w:rsidRDefault="00E56E4E" w:rsidP="00E56E4E">
            <w:pPr>
              <w:numPr>
                <w:ilvl w:val="0"/>
                <w:numId w:val="7"/>
              </w:numPr>
              <w:rPr>
                <w:rFonts w:ascii="Tahoma" w:hAnsi="Tahoma" w:cs="Tahoma"/>
                <w:sz w:val="18"/>
                <w:szCs w:val="18"/>
              </w:rPr>
            </w:pPr>
          </w:p>
        </w:tc>
        <w:tc>
          <w:tcPr>
            <w:tcW w:w="8153" w:type="dxa"/>
          </w:tcPr>
          <w:p w14:paraId="0008EDC7" w14:textId="77777777" w:rsidR="00E56E4E" w:rsidRPr="00F20F52" w:rsidRDefault="00E56E4E" w:rsidP="00E56E4E">
            <w:pPr>
              <w:rPr>
                <w:rFonts w:ascii="Tahoma" w:hAnsi="Tahoma" w:cs="Tahoma"/>
                <w:sz w:val="18"/>
                <w:szCs w:val="18"/>
              </w:rPr>
            </w:pPr>
            <w:r w:rsidRPr="00F20F52">
              <w:rPr>
                <w:rFonts w:ascii="Tahoma" w:hAnsi="Tahoma" w:cs="Tahoma"/>
                <w:sz w:val="18"/>
                <w:szCs w:val="18"/>
              </w:rPr>
              <w:t xml:space="preserve">System PACS obsługuje następujące wartości transfer </w:t>
            </w:r>
            <w:proofErr w:type="spellStart"/>
            <w:r w:rsidRPr="00F20F52">
              <w:rPr>
                <w:rFonts w:ascii="Tahoma" w:hAnsi="Tahoma" w:cs="Tahoma"/>
                <w:sz w:val="18"/>
                <w:szCs w:val="18"/>
              </w:rPr>
              <w:t>syntax</w:t>
            </w:r>
            <w:proofErr w:type="spellEnd"/>
            <w:r w:rsidRPr="00F20F52">
              <w:rPr>
                <w:rFonts w:ascii="Tahoma" w:hAnsi="Tahoma" w:cs="Tahoma"/>
                <w:sz w:val="18"/>
                <w:szCs w:val="18"/>
              </w:rPr>
              <w:t>:</w:t>
            </w:r>
          </w:p>
          <w:p w14:paraId="7196ABF4" w14:textId="77777777" w:rsidR="00E56E4E" w:rsidRPr="00F20F52" w:rsidRDefault="00E56E4E" w:rsidP="00A65E73">
            <w:pPr>
              <w:numPr>
                <w:ilvl w:val="0"/>
                <w:numId w:val="23"/>
              </w:numPr>
              <w:rPr>
                <w:rFonts w:ascii="Tahoma" w:hAnsi="Tahoma" w:cs="Tahoma"/>
                <w:sz w:val="18"/>
                <w:szCs w:val="18"/>
                <w:lang w:val="en-US"/>
              </w:rPr>
            </w:pPr>
            <w:r w:rsidRPr="00F20F52">
              <w:rPr>
                <w:rFonts w:ascii="Tahoma" w:hAnsi="Tahoma" w:cs="Tahoma"/>
                <w:sz w:val="18"/>
                <w:szCs w:val="18"/>
                <w:lang w:val="en-US"/>
              </w:rPr>
              <w:t>Deflated Explicit VR Little Endian,</w:t>
            </w:r>
          </w:p>
          <w:p w14:paraId="3C4FA67B" w14:textId="77777777" w:rsidR="00E56E4E" w:rsidRPr="00F20F52" w:rsidRDefault="00E56E4E" w:rsidP="00A65E73">
            <w:pPr>
              <w:numPr>
                <w:ilvl w:val="0"/>
                <w:numId w:val="23"/>
              </w:numPr>
              <w:rPr>
                <w:rFonts w:ascii="Tahoma" w:hAnsi="Tahoma" w:cs="Tahoma"/>
                <w:sz w:val="18"/>
                <w:szCs w:val="18"/>
              </w:rPr>
            </w:pPr>
            <w:proofErr w:type="spellStart"/>
            <w:r w:rsidRPr="00F20F52">
              <w:rPr>
                <w:rFonts w:ascii="Tahoma" w:hAnsi="Tahoma" w:cs="Tahoma"/>
                <w:sz w:val="18"/>
                <w:szCs w:val="18"/>
              </w:rPr>
              <w:t>Implicit</w:t>
            </w:r>
            <w:proofErr w:type="spellEnd"/>
            <w:r w:rsidRPr="00F20F52">
              <w:rPr>
                <w:rFonts w:ascii="Tahoma" w:hAnsi="Tahoma" w:cs="Tahoma"/>
                <w:sz w:val="18"/>
                <w:szCs w:val="18"/>
              </w:rPr>
              <w:t xml:space="preserve"> VR Little </w:t>
            </w:r>
            <w:proofErr w:type="spellStart"/>
            <w:r w:rsidRPr="00F20F52">
              <w:rPr>
                <w:rFonts w:ascii="Tahoma" w:hAnsi="Tahoma" w:cs="Tahoma"/>
                <w:sz w:val="18"/>
                <w:szCs w:val="18"/>
              </w:rPr>
              <w:t>Endian</w:t>
            </w:r>
            <w:proofErr w:type="spellEnd"/>
            <w:r w:rsidRPr="00F20F52">
              <w:rPr>
                <w:rFonts w:ascii="Tahoma" w:hAnsi="Tahoma" w:cs="Tahoma"/>
                <w:sz w:val="18"/>
                <w:szCs w:val="18"/>
              </w:rPr>
              <w:t>,</w:t>
            </w:r>
          </w:p>
          <w:p w14:paraId="56B28118" w14:textId="77777777" w:rsidR="00E56E4E" w:rsidRPr="00F20F52" w:rsidRDefault="00E56E4E" w:rsidP="00A65E73">
            <w:pPr>
              <w:numPr>
                <w:ilvl w:val="0"/>
                <w:numId w:val="23"/>
              </w:numPr>
              <w:rPr>
                <w:rFonts w:ascii="Tahoma" w:hAnsi="Tahoma" w:cs="Tahoma"/>
                <w:sz w:val="18"/>
                <w:szCs w:val="18"/>
              </w:rPr>
            </w:pPr>
            <w:proofErr w:type="spellStart"/>
            <w:r w:rsidRPr="00F20F52">
              <w:rPr>
                <w:rFonts w:ascii="Tahoma" w:hAnsi="Tahoma" w:cs="Tahoma"/>
                <w:sz w:val="18"/>
                <w:szCs w:val="18"/>
              </w:rPr>
              <w:t>Explicit</w:t>
            </w:r>
            <w:proofErr w:type="spellEnd"/>
            <w:r w:rsidRPr="00F20F52">
              <w:rPr>
                <w:rFonts w:ascii="Tahoma" w:hAnsi="Tahoma" w:cs="Tahoma"/>
                <w:sz w:val="18"/>
                <w:szCs w:val="18"/>
              </w:rPr>
              <w:t xml:space="preserve"> VR Little </w:t>
            </w:r>
            <w:proofErr w:type="spellStart"/>
            <w:r w:rsidRPr="00F20F52">
              <w:rPr>
                <w:rFonts w:ascii="Tahoma" w:hAnsi="Tahoma" w:cs="Tahoma"/>
                <w:sz w:val="18"/>
                <w:szCs w:val="18"/>
              </w:rPr>
              <w:t>Endian</w:t>
            </w:r>
            <w:proofErr w:type="spellEnd"/>
            <w:r w:rsidRPr="00F20F52">
              <w:rPr>
                <w:rFonts w:ascii="Tahoma" w:hAnsi="Tahoma" w:cs="Tahoma"/>
                <w:sz w:val="18"/>
                <w:szCs w:val="18"/>
              </w:rPr>
              <w:t>,</w:t>
            </w:r>
          </w:p>
          <w:p w14:paraId="190F4957" w14:textId="77777777" w:rsidR="00E56E4E" w:rsidRPr="00F20F52" w:rsidRDefault="00E56E4E" w:rsidP="00A65E73">
            <w:pPr>
              <w:numPr>
                <w:ilvl w:val="0"/>
                <w:numId w:val="23"/>
              </w:numPr>
              <w:rPr>
                <w:rFonts w:ascii="Tahoma" w:hAnsi="Tahoma" w:cs="Tahoma"/>
                <w:sz w:val="18"/>
                <w:szCs w:val="18"/>
              </w:rPr>
            </w:pPr>
            <w:proofErr w:type="spellStart"/>
            <w:r w:rsidRPr="00F20F52">
              <w:rPr>
                <w:rFonts w:ascii="Tahoma" w:hAnsi="Tahoma" w:cs="Tahoma"/>
                <w:sz w:val="18"/>
                <w:szCs w:val="18"/>
              </w:rPr>
              <w:t>Explicit</w:t>
            </w:r>
            <w:proofErr w:type="spellEnd"/>
            <w:r w:rsidRPr="00F20F52">
              <w:rPr>
                <w:rFonts w:ascii="Tahoma" w:hAnsi="Tahoma" w:cs="Tahoma"/>
                <w:sz w:val="18"/>
                <w:szCs w:val="18"/>
              </w:rPr>
              <w:t xml:space="preserve"> VR Big </w:t>
            </w:r>
            <w:proofErr w:type="spellStart"/>
            <w:r w:rsidRPr="00F20F52">
              <w:rPr>
                <w:rFonts w:ascii="Tahoma" w:hAnsi="Tahoma" w:cs="Tahoma"/>
                <w:sz w:val="18"/>
                <w:szCs w:val="18"/>
              </w:rPr>
              <w:t>Endian</w:t>
            </w:r>
            <w:proofErr w:type="spellEnd"/>
            <w:r w:rsidRPr="00F20F52">
              <w:rPr>
                <w:rFonts w:ascii="Tahoma" w:hAnsi="Tahoma" w:cs="Tahoma"/>
                <w:sz w:val="18"/>
                <w:szCs w:val="18"/>
              </w:rPr>
              <w:t>,</w:t>
            </w:r>
          </w:p>
          <w:p w14:paraId="7A7D5D5A"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 xml:space="preserve">JPEG </w:t>
            </w:r>
            <w:proofErr w:type="spellStart"/>
            <w:r w:rsidRPr="00F20F52">
              <w:rPr>
                <w:rFonts w:ascii="Tahoma" w:hAnsi="Tahoma" w:cs="Tahoma"/>
                <w:sz w:val="18"/>
                <w:szCs w:val="18"/>
              </w:rPr>
              <w:t>Lossless</w:t>
            </w:r>
            <w:proofErr w:type="spellEnd"/>
            <w:r w:rsidRPr="00F20F52">
              <w:rPr>
                <w:rFonts w:ascii="Tahoma" w:hAnsi="Tahoma" w:cs="Tahoma"/>
                <w:sz w:val="18"/>
                <w:szCs w:val="18"/>
              </w:rPr>
              <w:t>,</w:t>
            </w:r>
          </w:p>
          <w:p w14:paraId="3673423A"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 xml:space="preserve">JPEG </w:t>
            </w:r>
            <w:proofErr w:type="spellStart"/>
            <w:r w:rsidRPr="00F20F52">
              <w:rPr>
                <w:rFonts w:ascii="Tahoma" w:hAnsi="Tahoma" w:cs="Tahoma"/>
                <w:sz w:val="18"/>
                <w:szCs w:val="18"/>
              </w:rPr>
              <w:t>Lossless</w:t>
            </w:r>
            <w:proofErr w:type="spellEnd"/>
            <w:r w:rsidRPr="00F20F52">
              <w:rPr>
                <w:rFonts w:ascii="Tahoma" w:hAnsi="Tahoma" w:cs="Tahoma"/>
                <w:sz w:val="18"/>
                <w:szCs w:val="18"/>
              </w:rPr>
              <w:t xml:space="preserve"> Non </w:t>
            </w:r>
            <w:proofErr w:type="spellStart"/>
            <w:r w:rsidRPr="00F20F52">
              <w:rPr>
                <w:rFonts w:ascii="Tahoma" w:hAnsi="Tahoma" w:cs="Tahoma"/>
                <w:sz w:val="18"/>
                <w:szCs w:val="18"/>
              </w:rPr>
              <w:t>Hierarchical</w:t>
            </w:r>
            <w:proofErr w:type="spellEnd"/>
            <w:r w:rsidRPr="00F20F52">
              <w:rPr>
                <w:rFonts w:ascii="Tahoma" w:hAnsi="Tahoma" w:cs="Tahoma"/>
                <w:sz w:val="18"/>
                <w:szCs w:val="18"/>
              </w:rPr>
              <w:t xml:space="preserve"> 14,</w:t>
            </w:r>
          </w:p>
          <w:p w14:paraId="7EC080B6"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 xml:space="preserve">JPEG LS </w:t>
            </w:r>
            <w:proofErr w:type="spellStart"/>
            <w:r w:rsidRPr="00F20F52">
              <w:rPr>
                <w:rFonts w:ascii="Tahoma" w:hAnsi="Tahoma" w:cs="Tahoma"/>
                <w:sz w:val="18"/>
                <w:szCs w:val="18"/>
              </w:rPr>
              <w:t>Lossless</w:t>
            </w:r>
            <w:proofErr w:type="spellEnd"/>
            <w:r w:rsidRPr="00F20F52">
              <w:rPr>
                <w:rFonts w:ascii="Tahoma" w:hAnsi="Tahoma" w:cs="Tahoma"/>
                <w:sz w:val="18"/>
                <w:szCs w:val="18"/>
              </w:rPr>
              <w:t>,</w:t>
            </w:r>
          </w:p>
          <w:p w14:paraId="3A16B78F" w14:textId="77777777" w:rsidR="00E56E4E" w:rsidRPr="00F20F52" w:rsidRDefault="00E56E4E" w:rsidP="00A65E73">
            <w:pPr>
              <w:numPr>
                <w:ilvl w:val="0"/>
                <w:numId w:val="23"/>
              </w:numPr>
              <w:rPr>
                <w:rFonts w:ascii="Tahoma" w:hAnsi="Tahoma" w:cs="Tahoma"/>
                <w:sz w:val="18"/>
                <w:szCs w:val="18"/>
                <w:lang w:val="en-US"/>
              </w:rPr>
            </w:pPr>
            <w:r w:rsidRPr="00F20F52">
              <w:rPr>
                <w:rFonts w:ascii="Tahoma" w:hAnsi="Tahoma" w:cs="Tahoma"/>
                <w:sz w:val="18"/>
                <w:szCs w:val="18"/>
                <w:lang w:val="en-US"/>
              </w:rPr>
              <w:t>JPEG LS Lossy Near Lossless,</w:t>
            </w:r>
          </w:p>
          <w:p w14:paraId="148CC317"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 xml:space="preserve">JPEG 2000 </w:t>
            </w:r>
            <w:proofErr w:type="spellStart"/>
            <w:r w:rsidRPr="00F20F52">
              <w:rPr>
                <w:rFonts w:ascii="Tahoma" w:hAnsi="Tahoma" w:cs="Tahoma"/>
                <w:sz w:val="18"/>
                <w:szCs w:val="18"/>
              </w:rPr>
              <w:t>Lossless</w:t>
            </w:r>
            <w:proofErr w:type="spellEnd"/>
            <w:r w:rsidRPr="00F20F52">
              <w:rPr>
                <w:rFonts w:ascii="Tahoma" w:hAnsi="Tahoma" w:cs="Tahoma"/>
                <w:sz w:val="18"/>
                <w:szCs w:val="18"/>
              </w:rPr>
              <w:t xml:space="preserve"> </w:t>
            </w:r>
            <w:proofErr w:type="spellStart"/>
            <w:r w:rsidRPr="00F20F52">
              <w:rPr>
                <w:rFonts w:ascii="Tahoma" w:hAnsi="Tahoma" w:cs="Tahoma"/>
                <w:sz w:val="18"/>
                <w:szCs w:val="18"/>
              </w:rPr>
              <w:t>Only</w:t>
            </w:r>
            <w:proofErr w:type="spellEnd"/>
            <w:r w:rsidRPr="00F20F52">
              <w:rPr>
                <w:rFonts w:ascii="Tahoma" w:hAnsi="Tahoma" w:cs="Tahoma"/>
                <w:sz w:val="18"/>
                <w:szCs w:val="18"/>
              </w:rPr>
              <w:t>,</w:t>
            </w:r>
          </w:p>
          <w:p w14:paraId="77251089"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JPEG 2000,</w:t>
            </w:r>
          </w:p>
          <w:p w14:paraId="63F84709"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 xml:space="preserve">JPEG </w:t>
            </w:r>
            <w:proofErr w:type="spellStart"/>
            <w:r w:rsidRPr="00F20F52">
              <w:rPr>
                <w:rFonts w:ascii="Tahoma" w:hAnsi="Tahoma" w:cs="Tahoma"/>
                <w:sz w:val="18"/>
                <w:szCs w:val="18"/>
              </w:rPr>
              <w:t>Baseline</w:t>
            </w:r>
            <w:proofErr w:type="spellEnd"/>
            <w:r w:rsidRPr="00F20F52">
              <w:rPr>
                <w:rFonts w:ascii="Tahoma" w:hAnsi="Tahoma" w:cs="Tahoma"/>
                <w:sz w:val="18"/>
                <w:szCs w:val="18"/>
              </w:rPr>
              <w:t xml:space="preserve"> 1,</w:t>
            </w:r>
          </w:p>
          <w:p w14:paraId="46CA1A6E" w14:textId="77777777" w:rsidR="00E56E4E" w:rsidRPr="00F20F52" w:rsidRDefault="00E56E4E" w:rsidP="00A65E73">
            <w:pPr>
              <w:numPr>
                <w:ilvl w:val="0"/>
                <w:numId w:val="23"/>
              </w:numPr>
              <w:rPr>
                <w:rFonts w:ascii="Tahoma" w:hAnsi="Tahoma" w:cs="Tahoma"/>
                <w:sz w:val="18"/>
                <w:szCs w:val="18"/>
              </w:rPr>
            </w:pPr>
            <w:r w:rsidRPr="00F20F52">
              <w:rPr>
                <w:rFonts w:ascii="Tahoma" w:hAnsi="Tahoma" w:cs="Tahoma"/>
                <w:sz w:val="18"/>
                <w:szCs w:val="18"/>
              </w:rPr>
              <w:t xml:space="preserve">JPEG </w:t>
            </w:r>
            <w:proofErr w:type="spellStart"/>
            <w:r w:rsidRPr="00F20F52">
              <w:rPr>
                <w:rFonts w:ascii="Tahoma" w:hAnsi="Tahoma" w:cs="Tahoma"/>
                <w:sz w:val="18"/>
                <w:szCs w:val="18"/>
              </w:rPr>
              <w:t>Baselined</w:t>
            </w:r>
            <w:proofErr w:type="spellEnd"/>
            <w:r w:rsidRPr="00F20F52">
              <w:rPr>
                <w:rFonts w:ascii="Tahoma" w:hAnsi="Tahoma" w:cs="Tahoma"/>
                <w:sz w:val="18"/>
                <w:szCs w:val="18"/>
              </w:rPr>
              <w:t xml:space="preserve"> 24.</w:t>
            </w:r>
          </w:p>
        </w:tc>
      </w:tr>
      <w:tr w:rsidR="00E56E4E" w:rsidRPr="00F20F52" w14:paraId="6B78090A" w14:textId="77777777" w:rsidTr="00C777D3">
        <w:tc>
          <w:tcPr>
            <w:tcW w:w="1056" w:type="dxa"/>
          </w:tcPr>
          <w:p w14:paraId="01E41788" w14:textId="77777777" w:rsidR="00E56E4E" w:rsidRPr="00F20F52" w:rsidRDefault="00E56E4E" w:rsidP="00E56E4E">
            <w:pPr>
              <w:numPr>
                <w:ilvl w:val="0"/>
                <w:numId w:val="7"/>
              </w:numPr>
              <w:rPr>
                <w:rFonts w:ascii="Tahoma" w:hAnsi="Tahoma" w:cs="Tahoma"/>
                <w:sz w:val="18"/>
                <w:szCs w:val="18"/>
              </w:rPr>
            </w:pPr>
          </w:p>
        </w:tc>
        <w:tc>
          <w:tcPr>
            <w:tcW w:w="8153" w:type="dxa"/>
          </w:tcPr>
          <w:p w14:paraId="26677ECB" w14:textId="06858FFA" w:rsidR="00E56E4E" w:rsidRPr="00F20F52" w:rsidRDefault="00E56E4E" w:rsidP="0016402D">
            <w:pPr>
              <w:jc w:val="both"/>
              <w:rPr>
                <w:rFonts w:ascii="Tahoma" w:hAnsi="Tahoma" w:cs="Tahoma"/>
                <w:sz w:val="18"/>
                <w:szCs w:val="18"/>
              </w:rPr>
            </w:pPr>
            <w:r w:rsidRPr="00F20F52">
              <w:rPr>
                <w:rFonts w:ascii="Tahoma" w:hAnsi="Tahoma" w:cs="Tahoma"/>
                <w:sz w:val="18"/>
                <w:szCs w:val="18"/>
              </w:rPr>
              <w:t>W przypadku, gdy nie jest możliwe ustawienie bezstratnej kompresji na urządzeniu diagnostycznym lub aparacie, system PACS umożliwia ustawienie składowania plików w określonym standardzie kompresji plików, np. jako bezstratną kompresję.</w:t>
            </w:r>
          </w:p>
        </w:tc>
      </w:tr>
      <w:tr w:rsidR="00E56E4E" w:rsidRPr="00F20F52" w14:paraId="44B1E891" w14:textId="77777777" w:rsidTr="00C777D3">
        <w:tc>
          <w:tcPr>
            <w:tcW w:w="1056" w:type="dxa"/>
          </w:tcPr>
          <w:p w14:paraId="792FFB9F" w14:textId="77777777" w:rsidR="00E56E4E" w:rsidRPr="00F20F52" w:rsidRDefault="00E56E4E" w:rsidP="00E56E4E">
            <w:pPr>
              <w:numPr>
                <w:ilvl w:val="0"/>
                <w:numId w:val="7"/>
              </w:numPr>
              <w:rPr>
                <w:rFonts w:ascii="Tahoma" w:hAnsi="Tahoma" w:cs="Tahoma"/>
                <w:sz w:val="18"/>
                <w:szCs w:val="18"/>
              </w:rPr>
            </w:pPr>
          </w:p>
        </w:tc>
        <w:tc>
          <w:tcPr>
            <w:tcW w:w="8153" w:type="dxa"/>
          </w:tcPr>
          <w:p w14:paraId="40D4F46E" w14:textId="77777777" w:rsidR="00E56E4E" w:rsidRPr="00F20F52" w:rsidRDefault="00E56E4E" w:rsidP="00F74F87">
            <w:pPr>
              <w:jc w:val="both"/>
              <w:rPr>
                <w:rFonts w:ascii="Tahoma" w:hAnsi="Tahoma" w:cs="Tahoma"/>
                <w:sz w:val="18"/>
                <w:szCs w:val="18"/>
              </w:rPr>
            </w:pPr>
            <w:r w:rsidRPr="00F20F52">
              <w:rPr>
                <w:rFonts w:ascii="Tahoma" w:hAnsi="Tahoma" w:cs="Tahoma"/>
                <w:sz w:val="18"/>
                <w:szCs w:val="18"/>
              </w:rPr>
              <w:t>System PACS przechowuje dane o badaniach hierarchicznie: Badanie, Serie badania, Instancje badania w serii (zdjęcia).</w:t>
            </w:r>
          </w:p>
        </w:tc>
      </w:tr>
      <w:tr w:rsidR="00E56E4E" w:rsidRPr="00F20F52" w14:paraId="2BE7537E" w14:textId="77777777" w:rsidTr="00C777D3">
        <w:tc>
          <w:tcPr>
            <w:tcW w:w="1056" w:type="dxa"/>
          </w:tcPr>
          <w:p w14:paraId="3DF7B97B" w14:textId="77777777" w:rsidR="00E56E4E" w:rsidRPr="00F20F52" w:rsidRDefault="00E56E4E" w:rsidP="00E56E4E">
            <w:pPr>
              <w:numPr>
                <w:ilvl w:val="0"/>
                <w:numId w:val="7"/>
              </w:numPr>
              <w:rPr>
                <w:rFonts w:ascii="Tahoma" w:hAnsi="Tahoma" w:cs="Tahoma"/>
                <w:sz w:val="18"/>
                <w:szCs w:val="18"/>
              </w:rPr>
            </w:pPr>
          </w:p>
        </w:tc>
        <w:tc>
          <w:tcPr>
            <w:tcW w:w="8153" w:type="dxa"/>
          </w:tcPr>
          <w:p w14:paraId="63937B20" w14:textId="5B53A361" w:rsidR="00E56E4E" w:rsidRPr="00F20F52" w:rsidRDefault="00E56E4E" w:rsidP="0016402D">
            <w:pPr>
              <w:jc w:val="both"/>
              <w:rPr>
                <w:rFonts w:ascii="Tahoma" w:hAnsi="Tahoma" w:cs="Tahoma"/>
                <w:sz w:val="18"/>
                <w:szCs w:val="18"/>
              </w:rPr>
            </w:pPr>
            <w:r w:rsidRPr="00F20F52">
              <w:rPr>
                <w:rFonts w:ascii="Tahoma" w:hAnsi="Tahoma" w:cs="Tahoma"/>
                <w:sz w:val="18"/>
                <w:szCs w:val="18"/>
              </w:rPr>
              <w:t xml:space="preserve">W systemie PACS jest możliwość zdefiniowania reguł </w:t>
            </w:r>
            <w:proofErr w:type="spellStart"/>
            <w:r w:rsidRPr="00F20F52">
              <w:rPr>
                <w:rFonts w:ascii="Tahoma" w:hAnsi="Tahoma" w:cs="Tahoma"/>
                <w:sz w:val="18"/>
                <w:szCs w:val="18"/>
              </w:rPr>
              <w:t>autoroutingu</w:t>
            </w:r>
            <w:proofErr w:type="spellEnd"/>
            <w:r w:rsidRPr="00F20F52">
              <w:rPr>
                <w:rFonts w:ascii="Tahoma" w:hAnsi="Tahoma" w:cs="Tahoma"/>
                <w:sz w:val="18"/>
                <w:szCs w:val="18"/>
              </w:rPr>
              <w:t xml:space="preserve"> (reguł przesyłania danych obrazowych w określone uprzednio miejsca: inne archiwa, stacje diagnostyczne, inne serwery) i</w:t>
            </w:r>
            <w:r w:rsidR="0016402D" w:rsidRPr="00F20F52">
              <w:rPr>
                <w:rFonts w:ascii="Tahoma" w:hAnsi="Tahoma" w:cs="Tahoma"/>
                <w:sz w:val="18"/>
                <w:szCs w:val="18"/>
              </w:rPr>
              <w:t> </w:t>
            </w:r>
            <w:r w:rsidRPr="00F20F52">
              <w:rPr>
                <w:rFonts w:ascii="Tahoma" w:hAnsi="Tahoma" w:cs="Tahoma"/>
                <w:sz w:val="18"/>
                <w:szCs w:val="18"/>
              </w:rPr>
              <w:t>wysyłania takiego badania automatycznie do lekarza opisującego.</w:t>
            </w:r>
          </w:p>
        </w:tc>
      </w:tr>
      <w:tr w:rsidR="00E56E4E" w:rsidRPr="00F20F52" w14:paraId="72E3C749" w14:textId="77777777" w:rsidTr="00C777D3">
        <w:tc>
          <w:tcPr>
            <w:tcW w:w="1056" w:type="dxa"/>
          </w:tcPr>
          <w:p w14:paraId="647ACC95" w14:textId="77777777" w:rsidR="00E56E4E" w:rsidRPr="00F20F52" w:rsidRDefault="00E56E4E" w:rsidP="00E56E4E">
            <w:pPr>
              <w:numPr>
                <w:ilvl w:val="0"/>
                <w:numId w:val="7"/>
              </w:numPr>
              <w:rPr>
                <w:rFonts w:ascii="Tahoma" w:hAnsi="Tahoma" w:cs="Tahoma"/>
                <w:sz w:val="18"/>
                <w:szCs w:val="18"/>
              </w:rPr>
            </w:pPr>
          </w:p>
        </w:tc>
        <w:tc>
          <w:tcPr>
            <w:tcW w:w="8153" w:type="dxa"/>
          </w:tcPr>
          <w:p w14:paraId="560758BA" w14:textId="77777777" w:rsidR="00E56E4E" w:rsidRPr="00F20F52" w:rsidRDefault="00E56E4E" w:rsidP="00E56E4E">
            <w:pPr>
              <w:rPr>
                <w:rFonts w:ascii="Tahoma" w:hAnsi="Tahoma" w:cs="Tahoma"/>
                <w:sz w:val="18"/>
                <w:szCs w:val="18"/>
              </w:rPr>
            </w:pPr>
            <w:r w:rsidRPr="00F20F52">
              <w:rPr>
                <w:rFonts w:ascii="Tahoma" w:hAnsi="Tahoma" w:cs="Tahoma"/>
                <w:sz w:val="18"/>
                <w:szCs w:val="18"/>
              </w:rPr>
              <w:t>System PACS działa na bazie współdzielonej z systemem HIS.</w:t>
            </w:r>
          </w:p>
        </w:tc>
      </w:tr>
      <w:tr w:rsidR="00E56E4E" w:rsidRPr="00F20F52" w14:paraId="5FD5F599" w14:textId="77777777" w:rsidTr="00C777D3">
        <w:tc>
          <w:tcPr>
            <w:tcW w:w="1056" w:type="dxa"/>
          </w:tcPr>
          <w:p w14:paraId="2761350E" w14:textId="77777777" w:rsidR="00E56E4E" w:rsidRPr="00F20F52" w:rsidRDefault="00E56E4E" w:rsidP="00E56E4E">
            <w:pPr>
              <w:numPr>
                <w:ilvl w:val="0"/>
                <w:numId w:val="7"/>
              </w:numPr>
              <w:rPr>
                <w:rFonts w:ascii="Tahoma" w:hAnsi="Tahoma" w:cs="Tahoma"/>
                <w:sz w:val="18"/>
                <w:szCs w:val="18"/>
              </w:rPr>
            </w:pPr>
          </w:p>
        </w:tc>
        <w:tc>
          <w:tcPr>
            <w:tcW w:w="8153" w:type="dxa"/>
          </w:tcPr>
          <w:p w14:paraId="573D258A" w14:textId="29481306" w:rsidR="00E56E4E" w:rsidRPr="00F20F52" w:rsidRDefault="00E56E4E" w:rsidP="0016402D">
            <w:pPr>
              <w:jc w:val="both"/>
              <w:rPr>
                <w:rFonts w:ascii="Tahoma" w:hAnsi="Tahoma" w:cs="Tahoma"/>
                <w:sz w:val="18"/>
                <w:szCs w:val="18"/>
              </w:rPr>
            </w:pPr>
            <w:r w:rsidRPr="00F20F52">
              <w:rPr>
                <w:rFonts w:ascii="Tahoma" w:hAnsi="Tahoma" w:cs="Tahoma"/>
                <w:sz w:val="18"/>
                <w:szCs w:val="18"/>
              </w:rPr>
              <w:t>System PACS umożliwia zdefiniowanie archiwum wirtualnego. Definicja archiwum wirtualnego zawiera: Nazwę archiwum, Opis archiwum, System plików - ścieżkę składowania danych, Ścieżkę do kopi zapasowej, Definicje reguł zapisu do archiwum, Definicje węzłów DICOM-owych, które mają prawo do odczytu lub zapisu z archiwum wirtualnego.</w:t>
            </w:r>
          </w:p>
        </w:tc>
      </w:tr>
      <w:tr w:rsidR="00E56E4E" w:rsidRPr="00F20F52" w14:paraId="2CAE8757" w14:textId="77777777" w:rsidTr="00C777D3">
        <w:tc>
          <w:tcPr>
            <w:tcW w:w="1056" w:type="dxa"/>
          </w:tcPr>
          <w:p w14:paraId="2E3BDFF3" w14:textId="77777777" w:rsidR="00E56E4E" w:rsidRPr="00F20F52" w:rsidRDefault="00E56E4E" w:rsidP="00E56E4E">
            <w:pPr>
              <w:numPr>
                <w:ilvl w:val="0"/>
                <w:numId w:val="7"/>
              </w:numPr>
              <w:rPr>
                <w:rFonts w:ascii="Tahoma" w:hAnsi="Tahoma" w:cs="Tahoma"/>
                <w:sz w:val="18"/>
                <w:szCs w:val="18"/>
              </w:rPr>
            </w:pPr>
          </w:p>
        </w:tc>
        <w:tc>
          <w:tcPr>
            <w:tcW w:w="8153" w:type="dxa"/>
          </w:tcPr>
          <w:p w14:paraId="4A0B404C" w14:textId="77777777" w:rsidR="00E56E4E" w:rsidRPr="00F20F52" w:rsidRDefault="00E56E4E" w:rsidP="00E56E4E">
            <w:pPr>
              <w:rPr>
                <w:rFonts w:ascii="Tahoma" w:hAnsi="Tahoma" w:cs="Tahoma"/>
                <w:sz w:val="18"/>
                <w:szCs w:val="18"/>
              </w:rPr>
            </w:pPr>
            <w:r w:rsidRPr="00F20F52">
              <w:rPr>
                <w:rFonts w:ascii="Tahoma" w:hAnsi="Tahoma" w:cs="Tahoma"/>
                <w:sz w:val="18"/>
                <w:szCs w:val="18"/>
              </w:rPr>
              <w:t xml:space="preserve">System PACS umożliwia ustawienie domyślnego formatu kompresji składowanych danych, w tym </w:t>
            </w:r>
            <w:proofErr w:type="spellStart"/>
            <w:r w:rsidRPr="00F20F52">
              <w:rPr>
                <w:rFonts w:ascii="Tahoma" w:hAnsi="Tahoma" w:cs="Tahoma"/>
                <w:sz w:val="18"/>
                <w:szCs w:val="18"/>
              </w:rPr>
              <w:t>lossless</w:t>
            </w:r>
            <w:proofErr w:type="spellEnd"/>
            <w:r w:rsidRPr="00F20F52">
              <w:rPr>
                <w:rFonts w:ascii="Tahoma" w:hAnsi="Tahoma" w:cs="Tahoma"/>
                <w:sz w:val="18"/>
                <w:szCs w:val="18"/>
              </w:rPr>
              <w:t>.</w:t>
            </w:r>
          </w:p>
        </w:tc>
      </w:tr>
      <w:tr w:rsidR="00E56E4E" w:rsidRPr="00F20F52" w14:paraId="04B9E19E" w14:textId="77777777" w:rsidTr="00C777D3">
        <w:tc>
          <w:tcPr>
            <w:tcW w:w="1056" w:type="dxa"/>
          </w:tcPr>
          <w:p w14:paraId="3E8AE561" w14:textId="77777777" w:rsidR="00E56E4E" w:rsidRPr="00F20F52" w:rsidRDefault="00E56E4E" w:rsidP="00E56E4E">
            <w:pPr>
              <w:numPr>
                <w:ilvl w:val="0"/>
                <w:numId w:val="7"/>
              </w:numPr>
              <w:rPr>
                <w:rFonts w:ascii="Tahoma" w:hAnsi="Tahoma" w:cs="Tahoma"/>
                <w:sz w:val="18"/>
                <w:szCs w:val="18"/>
              </w:rPr>
            </w:pPr>
          </w:p>
        </w:tc>
        <w:tc>
          <w:tcPr>
            <w:tcW w:w="8153" w:type="dxa"/>
          </w:tcPr>
          <w:p w14:paraId="718E8CBB" w14:textId="77777777" w:rsidR="00E56E4E" w:rsidRPr="00F20F52" w:rsidRDefault="00E56E4E" w:rsidP="00E56E4E">
            <w:pPr>
              <w:rPr>
                <w:rFonts w:ascii="Tahoma" w:hAnsi="Tahoma" w:cs="Tahoma"/>
                <w:sz w:val="18"/>
                <w:szCs w:val="18"/>
              </w:rPr>
            </w:pPr>
            <w:r w:rsidRPr="00F20F52">
              <w:rPr>
                <w:rFonts w:ascii="Tahoma" w:hAnsi="Tahoma" w:cs="Tahoma"/>
                <w:sz w:val="18"/>
                <w:szCs w:val="18"/>
              </w:rPr>
              <w:t>System PACS posiada możliwość zdefiniowania węzłów DICOM-owych. Węzeł DICOM-</w:t>
            </w:r>
            <w:proofErr w:type="spellStart"/>
            <w:r w:rsidRPr="00F20F52">
              <w:rPr>
                <w:rFonts w:ascii="Tahoma" w:hAnsi="Tahoma" w:cs="Tahoma"/>
                <w:sz w:val="18"/>
                <w:szCs w:val="18"/>
              </w:rPr>
              <w:t>owy</w:t>
            </w:r>
            <w:proofErr w:type="spellEnd"/>
            <w:r w:rsidRPr="00F20F52">
              <w:rPr>
                <w:rFonts w:ascii="Tahoma" w:hAnsi="Tahoma" w:cs="Tahoma"/>
                <w:sz w:val="18"/>
                <w:szCs w:val="18"/>
              </w:rPr>
              <w:t xml:space="preserve"> może mieć zdefiniowaną regułę </w:t>
            </w:r>
            <w:proofErr w:type="spellStart"/>
            <w:r w:rsidRPr="00F20F52">
              <w:rPr>
                <w:rFonts w:ascii="Tahoma" w:hAnsi="Tahoma" w:cs="Tahoma"/>
                <w:sz w:val="18"/>
                <w:szCs w:val="18"/>
              </w:rPr>
              <w:t>autoroutingu</w:t>
            </w:r>
            <w:proofErr w:type="spellEnd"/>
            <w:r w:rsidRPr="00F20F52">
              <w:rPr>
                <w:rFonts w:ascii="Tahoma" w:hAnsi="Tahoma" w:cs="Tahoma"/>
                <w:sz w:val="18"/>
                <w:szCs w:val="18"/>
              </w:rPr>
              <w:t>.</w:t>
            </w:r>
          </w:p>
        </w:tc>
      </w:tr>
      <w:tr w:rsidR="00E56E4E" w:rsidRPr="00F20F52" w14:paraId="358C1EB1" w14:textId="77777777" w:rsidTr="00C777D3">
        <w:tc>
          <w:tcPr>
            <w:tcW w:w="1056" w:type="dxa"/>
          </w:tcPr>
          <w:p w14:paraId="6A110B4A" w14:textId="77777777" w:rsidR="00E56E4E" w:rsidRPr="00F20F52" w:rsidRDefault="00E56E4E" w:rsidP="00E56E4E">
            <w:pPr>
              <w:numPr>
                <w:ilvl w:val="0"/>
                <w:numId w:val="7"/>
              </w:numPr>
              <w:rPr>
                <w:rFonts w:ascii="Tahoma" w:hAnsi="Tahoma" w:cs="Tahoma"/>
                <w:sz w:val="18"/>
                <w:szCs w:val="18"/>
              </w:rPr>
            </w:pPr>
          </w:p>
        </w:tc>
        <w:tc>
          <w:tcPr>
            <w:tcW w:w="8153" w:type="dxa"/>
          </w:tcPr>
          <w:p w14:paraId="2AEB0C1F" w14:textId="7ECE49C9" w:rsidR="00E56E4E" w:rsidRPr="00F20F52" w:rsidRDefault="00E56E4E" w:rsidP="0016402D">
            <w:pPr>
              <w:jc w:val="both"/>
              <w:rPr>
                <w:rFonts w:ascii="Tahoma" w:hAnsi="Tahoma" w:cs="Tahoma"/>
                <w:sz w:val="18"/>
                <w:szCs w:val="18"/>
              </w:rPr>
            </w:pPr>
            <w:r w:rsidRPr="00F20F52">
              <w:rPr>
                <w:rFonts w:ascii="Tahoma" w:hAnsi="Tahoma" w:cs="Tahoma"/>
                <w:sz w:val="18"/>
                <w:szCs w:val="18"/>
              </w:rPr>
              <w:t xml:space="preserve">Reguła </w:t>
            </w:r>
            <w:proofErr w:type="spellStart"/>
            <w:r w:rsidRPr="00F20F52">
              <w:rPr>
                <w:rFonts w:ascii="Tahoma" w:hAnsi="Tahoma" w:cs="Tahoma"/>
                <w:sz w:val="18"/>
                <w:szCs w:val="18"/>
              </w:rPr>
              <w:t>autoroutingu</w:t>
            </w:r>
            <w:proofErr w:type="spellEnd"/>
            <w:r w:rsidRPr="00F20F52">
              <w:rPr>
                <w:rFonts w:ascii="Tahoma" w:hAnsi="Tahoma" w:cs="Tahoma"/>
                <w:sz w:val="18"/>
                <w:szCs w:val="18"/>
              </w:rPr>
              <w:t xml:space="preserve"> może obejmować dane zawarte w plikach DICOM takie, jak: nazwisko pacjenta, identyfikator pacjenta, data urodzenia pacjenta, płeć pacjenta, wiek pacjenta, dodatkowa historię pacjenta, ilość składowanych badań, ilość składowanych serii, ilość składowanych instancji, data badania, czas badania, opis badania, </w:t>
            </w:r>
            <w:proofErr w:type="spellStart"/>
            <w:r w:rsidRPr="00F20F52">
              <w:rPr>
                <w:rFonts w:ascii="Tahoma" w:hAnsi="Tahoma" w:cs="Tahoma"/>
                <w:sz w:val="18"/>
                <w:szCs w:val="18"/>
              </w:rPr>
              <w:t>Study</w:t>
            </w:r>
            <w:proofErr w:type="spellEnd"/>
            <w:r w:rsidRPr="00F20F52">
              <w:rPr>
                <w:rFonts w:ascii="Tahoma" w:hAnsi="Tahoma" w:cs="Tahoma"/>
                <w:sz w:val="18"/>
                <w:szCs w:val="18"/>
              </w:rPr>
              <w:t xml:space="preserve"> </w:t>
            </w:r>
            <w:proofErr w:type="spellStart"/>
            <w:r w:rsidRPr="00F20F52">
              <w:rPr>
                <w:rFonts w:ascii="Tahoma" w:hAnsi="Tahoma" w:cs="Tahoma"/>
                <w:sz w:val="18"/>
                <w:szCs w:val="18"/>
              </w:rPr>
              <w:t>Instance</w:t>
            </w:r>
            <w:proofErr w:type="spellEnd"/>
            <w:r w:rsidRPr="00F20F52">
              <w:rPr>
                <w:rFonts w:ascii="Tahoma" w:hAnsi="Tahoma" w:cs="Tahoma"/>
                <w:sz w:val="18"/>
                <w:szCs w:val="18"/>
              </w:rPr>
              <w:t xml:space="preserve"> Id, identyfikator badania, modalność, modalności w badaniu, </w:t>
            </w:r>
            <w:proofErr w:type="spellStart"/>
            <w:r w:rsidRPr="00F20F52">
              <w:rPr>
                <w:rFonts w:ascii="Tahoma" w:hAnsi="Tahoma" w:cs="Tahoma"/>
                <w:sz w:val="18"/>
                <w:szCs w:val="18"/>
              </w:rPr>
              <w:t>Accession</w:t>
            </w:r>
            <w:proofErr w:type="spellEnd"/>
            <w:r w:rsidRPr="00F20F52">
              <w:rPr>
                <w:rFonts w:ascii="Tahoma" w:hAnsi="Tahoma" w:cs="Tahoma"/>
                <w:sz w:val="18"/>
                <w:szCs w:val="18"/>
              </w:rPr>
              <w:t xml:space="preserve"> </w:t>
            </w:r>
            <w:proofErr w:type="spellStart"/>
            <w:r w:rsidRPr="00F20F52">
              <w:rPr>
                <w:rFonts w:ascii="Tahoma" w:hAnsi="Tahoma" w:cs="Tahoma"/>
                <w:sz w:val="18"/>
                <w:szCs w:val="18"/>
              </w:rPr>
              <w:t>Number</w:t>
            </w:r>
            <w:proofErr w:type="spellEnd"/>
            <w:r w:rsidRPr="00F20F52">
              <w:rPr>
                <w:rFonts w:ascii="Tahoma" w:hAnsi="Tahoma" w:cs="Tahoma"/>
                <w:sz w:val="18"/>
                <w:szCs w:val="18"/>
              </w:rPr>
              <w:t xml:space="preserve"> (numer badania), producent urządzenia, dane technika, numer serii, nazwa stacji, nazwa instytucji, SOP Class UID, SOP </w:t>
            </w:r>
            <w:proofErr w:type="spellStart"/>
            <w:r w:rsidRPr="00F20F52">
              <w:rPr>
                <w:rFonts w:ascii="Tahoma" w:hAnsi="Tahoma" w:cs="Tahoma"/>
                <w:sz w:val="18"/>
                <w:szCs w:val="18"/>
              </w:rPr>
              <w:t>Instance</w:t>
            </w:r>
            <w:proofErr w:type="spellEnd"/>
            <w:r w:rsidRPr="00F20F52">
              <w:rPr>
                <w:rFonts w:ascii="Tahoma" w:hAnsi="Tahoma" w:cs="Tahoma"/>
                <w:sz w:val="18"/>
                <w:szCs w:val="18"/>
              </w:rPr>
              <w:t xml:space="preserve"> UID, data wykonania serii, czas wykonania serii, opis serii, opis stacji, nazwa instytucji, część ciała</w:t>
            </w:r>
            <w:r w:rsidR="00DD2C74" w:rsidRPr="00F20F52">
              <w:rPr>
                <w:rFonts w:ascii="Tahoma" w:hAnsi="Tahoma" w:cs="Tahoma"/>
                <w:sz w:val="18"/>
                <w:szCs w:val="18"/>
              </w:rPr>
              <w:t>,</w:t>
            </w:r>
            <w:r w:rsidRPr="00F20F52">
              <w:rPr>
                <w:rFonts w:ascii="Tahoma" w:hAnsi="Tahoma" w:cs="Tahoma"/>
                <w:sz w:val="18"/>
                <w:szCs w:val="18"/>
              </w:rPr>
              <w:t xml:space="preserve"> której dotyczy badanie, data wykonania zdjęcia, numer wykonanego zdjęcia. </w:t>
            </w:r>
          </w:p>
          <w:p w14:paraId="163CCCDE" w14:textId="77777777" w:rsidR="00E56E4E" w:rsidRPr="00F20F52" w:rsidRDefault="00E56E4E" w:rsidP="00DD2C74">
            <w:pPr>
              <w:jc w:val="both"/>
              <w:rPr>
                <w:rFonts w:ascii="Tahoma" w:hAnsi="Tahoma" w:cs="Tahoma"/>
                <w:sz w:val="18"/>
                <w:szCs w:val="18"/>
              </w:rPr>
            </w:pPr>
            <w:r w:rsidRPr="00F20F52">
              <w:rPr>
                <w:rFonts w:ascii="Tahoma" w:hAnsi="Tahoma" w:cs="Tahoma"/>
                <w:sz w:val="18"/>
                <w:szCs w:val="18"/>
              </w:rPr>
              <w:t xml:space="preserve">Reguła składa się z wartości oczekiwanej w zdefiniowanym polu i operatora porównania np. Każdy, Równy, Nierówny, Większy niż, Mniejszy niż, Zawiera. Reguła </w:t>
            </w:r>
            <w:proofErr w:type="spellStart"/>
            <w:r w:rsidRPr="00F20F52">
              <w:rPr>
                <w:rFonts w:ascii="Tahoma" w:hAnsi="Tahoma" w:cs="Tahoma"/>
                <w:sz w:val="18"/>
                <w:szCs w:val="18"/>
              </w:rPr>
              <w:t>autoroutingu</w:t>
            </w:r>
            <w:proofErr w:type="spellEnd"/>
            <w:r w:rsidRPr="00F20F52">
              <w:rPr>
                <w:rFonts w:ascii="Tahoma" w:hAnsi="Tahoma" w:cs="Tahoma"/>
                <w:sz w:val="18"/>
                <w:szCs w:val="18"/>
              </w:rPr>
              <w:t xml:space="preserve"> może być wielopoziomowa.</w:t>
            </w:r>
          </w:p>
        </w:tc>
      </w:tr>
      <w:tr w:rsidR="00E56E4E" w:rsidRPr="00F20F52" w14:paraId="390ACCD1" w14:textId="77777777" w:rsidTr="00C777D3">
        <w:tc>
          <w:tcPr>
            <w:tcW w:w="1056" w:type="dxa"/>
          </w:tcPr>
          <w:p w14:paraId="5B822F0F" w14:textId="77777777" w:rsidR="00E56E4E" w:rsidRPr="00F20F52" w:rsidRDefault="00E56E4E" w:rsidP="00E56E4E">
            <w:pPr>
              <w:numPr>
                <w:ilvl w:val="0"/>
                <w:numId w:val="7"/>
              </w:numPr>
              <w:rPr>
                <w:rFonts w:ascii="Tahoma" w:hAnsi="Tahoma" w:cs="Tahoma"/>
                <w:sz w:val="18"/>
                <w:szCs w:val="18"/>
              </w:rPr>
            </w:pPr>
          </w:p>
        </w:tc>
        <w:tc>
          <w:tcPr>
            <w:tcW w:w="8153" w:type="dxa"/>
          </w:tcPr>
          <w:p w14:paraId="2C544C95" w14:textId="77777777" w:rsidR="00E56E4E" w:rsidRPr="00F20F52" w:rsidRDefault="00E56E4E" w:rsidP="0016402D">
            <w:pPr>
              <w:jc w:val="both"/>
              <w:rPr>
                <w:rFonts w:ascii="Tahoma" w:hAnsi="Tahoma" w:cs="Tahoma"/>
                <w:sz w:val="18"/>
                <w:szCs w:val="18"/>
              </w:rPr>
            </w:pPr>
            <w:r w:rsidRPr="00F20F52">
              <w:rPr>
                <w:rFonts w:ascii="Tahoma" w:hAnsi="Tahoma" w:cs="Tahoma"/>
                <w:sz w:val="18"/>
                <w:szCs w:val="18"/>
              </w:rPr>
              <w:t xml:space="preserve">Lista pól DICOM-owych, na podstawie których można stworzyć reguły </w:t>
            </w:r>
            <w:proofErr w:type="spellStart"/>
            <w:r w:rsidRPr="00F20F52">
              <w:rPr>
                <w:rFonts w:ascii="Tahoma" w:hAnsi="Tahoma" w:cs="Tahoma"/>
                <w:sz w:val="18"/>
                <w:szCs w:val="18"/>
              </w:rPr>
              <w:t>autoroutingu</w:t>
            </w:r>
            <w:proofErr w:type="spellEnd"/>
            <w:r w:rsidRPr="00F20F52">
              <w:rPr>
                <w:rFonts w:ascii="Tahoma" w:hAnsi="Tahoma" w:cs="Tahoma"/>
                <w:sz w:val="18"/>
                <w:szCs w:val="18"/>
              </w:rPr>
              <w:t>, na etapie wdrożenia może zostać rozszerzona o dodatkowe wartości.</w:t>
            </w:r>
          </w:p>
        </w:tc>
      </w:tr>
      <w:tr w:rsidR="00E56E4E" w:rsidRPr="00F20F52" w14:paraId="75E8D539" w14:textId="77777777" w:rsidTr="00C777D3">
        <w:tc>
          <w:tcPr>
            <w:tcW w:w="1056" w:type="dxa"/>
          </w:tcPr>
          <w:p w14:paraId="6E603BD9" w14:textId="77777777" w:rsidR="00E56E4E" w:rsidRPr="00F20F52" w:rsidRDefault="00E56E4E" w:rsidP="00E56E4E">
            <w:pPr>
              <w:numPr>
                <w:ilvl w:val="0"/>
                <w:numId w:val="7"/>
              </w:numPr>
              <w:rPr>
                <w:rFonts w:ascii="Tahoma" w:hAnsi="Tahoma" w:cs="Tahoma"/>
                <w:sz w:val="18"/>
                <w:szCs w:val="18"/>
              </w:rPr>
            </w:pPr>
          </w:p>
        </w:tc>
        <w:tc>
          <w:tcPr>
            <w:tcW w:w="8153" w:type="dxa"/>
          </w:tcPr>
          <w:p w14:paraId="7CE4F06F" w14:textId="7450D040" w:rsidR="00E56E4E" w:rsidRPr="00F20F52" w:rsidRDefault="00E56E4E" w:rsidP="0016402D">
            <w:pPr>
              <w:jc w:val="both"/>
              <w:rPr>
                <w:rFonts w:ascii="Tahoma" w:hAnsi="Tahoma" w:cs="Tahoma"/>
                <w:sz w:val="18"/>
                <w:szCs w:val="18"/>
              </w:rPr>
            </w:pPr>
            <w:r w:rsidRPr="00F20F52">
              <w:rPr>
                <w:rFonts w:ascii="Tahoma" w:hAnsi="Tahoma" w:cs="Tahoma"/>
                <w:sz w:val="18"/>
                <w:szCs w:val="18"/>
              </w:rPr>
              <w:t xml:space="preserve">System PACS umożliwia wygenerowanie i nagranie badania na płycie CD/DVD. Płyta zawiera: </w:t>
            </w:r>
            <w:r w:rsidRPr="00F20F52">
              <w:rPr>
                <w:rFonts w:ascii="Tahoma" w:hAnsi="Tahoma" w:cs="Tahoma"/>
                <w:sz w:val="18"/>
                <w:szCs w:val="18"/>
              </w:rPr>
              <w:br/>
              <w:t xml:space="preserve">pliki DICOM badania, zdefiniowaną na etapie wdrożenia przeglądarkę DICOM, umożliwiającą przeglądanie zawartości płyty na komputerze klasy PC z systemem operacyjnym Windows </w:t>
            </w:r>
            <w:r w:rsidR="00543438" w:rsidRPr="00F20F52">
              <w:rPr>
                <w:rFonts w:ascii="Tahoma" w:hAnsi="Tahoma" w:cs="Tahoma"/>
                <w:sz w:val="18"/>
                <w:szCs w:val="18"/>
              </w:rPr>
              <w:t xml:space="preserve">8 </w:t>
            </w:r>
            <w:r w:rsidRPr="00F20F52">
              <w:rPr>
                <w:rFonts w:ascii="Tahoma" w:hAnsi="Tahoma" w:cs="Tahoma"/>
                <w:sz w:val="18"/>
                <w:szCs w:val="18"/>
              </w:rPr>
              <w:t>lub nowszym, opis badania (jeżeli w trakcie generowania płyty jest on dostępny).</w:t>
            </w:r>
          </w:p>
        </w:tc>
      </w:tr>
      <w:tr w:rsidR="00E56E4E" w:rsidRPr="00F20F52" w14:paraId="69FA5E7F" w14:textId="77777777" w:rsidTr="00C777D3">
        <w:tc>
          <w:tcPr>
            <w:tcW w:w="1056" w:type="dxa"/>
          </w:tcPr>
          <w:p w14:paraId="0048D223" w14:textId="77777777" w:rsidR="00E56E4E" w:rsidRPr="00F20F52" w:rsidRDefault="00E56E4E" w:rsidP="00E56E4E">
            <w:pPr>
              <w:numPr>
                <w:ilvl w:val="0"/>
                <w:numId w:val="7"/>
              </w:numPr>
              <w:rPr>
                <w:rFonts w:ascii="Tahoma" w:hAnsi="Tahoma" w:cs="Tahoma"/>
                <w:sz w:val="18"/>
                <w:szCs w:val="18"/>
              </w:rPr>
            </w:pPr>
          </w:p>
        </w:tc>
        <w:tc>
          <w:tcPr>
            <w:tcW w:w="8153" w:type="dxa"/>
          </w:tcPr>
          <w:p w14:paraId="04B247E2" w14:textId="77777777" w:rsidR="00E56E4E" w:rsidRPr="00F20F52" w:rsidRDefault="00E56E4E" w:rsidP="00E56E4E">
            <w:pPr>
              <w:rPr>
                <w:rFonts w:ascii="Tahoma" w:hAnsi="Tahoma" w:cs="Tahoma"/>
                <w:sz w:val="18"/>
                <w:szCs w:val="18"/>
              </w:rPr>
            </w:pPr>
            <w:r w:rsidRPr="00F20F52">
              <w:rPr>
                <w:rFonts w:ascii="Tahoma" w:hAnsi="Tahoma" w:cs="Tahoma"/>
                <w:sz w:val="18"/>
                <w:szCs w:val="18"/>
              </w:rPr>
              <w:t>System PACS posiada referencyjną przeglądarkę obrazów DICOM, która:</w:t>
            </w:r>
          </w:p>
          <w:p w14:paraId="467C614D" w14:textId="77777777" w:rsidR="00E56E4E" w:rsidRPr="00F20F52" w:rsidRDefault="00E56E4E" w:rsidP="00E56E4E">
            <w:pPr>
              <w:rPr>
                <w:rFonts w:ascii="Tahoma" w:hAnsi="Tahoma" w:cs="Tahoma"/>
                <w:sz w:val="18"/>
                <w:szCs w:val="18"/>
              </w:rPr>
            </w:pPr>
            <w:r w:rsidRPr="00F20F52">
              <w:rPr>
                <w:rFonts w:ascii="Tahoma" w:hAnsi="Tahoma" w:cs="Tahoma"/>
                <w:sz w:val="18"/>
                <w:szCs w:val="18"/>
              </w:rPr>
              <w:t>wyświetla obrazy w standardzie DICOM w jakości referencyjnej,</w:t>
            </w:r>
          </w:p>
          <w:p w14:paraId="2CAD91AA"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wyświetla/ukrywa na ekranie adnotacji o pacjencie i badaniu,</w:t>
            </w:r>
          </w:p>
          <w:p w14:paraId="19B9ED6B"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zmianę kontrastu i jasności obrazu,</w:t>
            </w:r>
          </w:p>
          <w:p w14:paraId="0CD5E05D"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próbkowanie wartości piksela w punkcie,</w:t>
            </w:r>
          </w:p>
          <w:p w14:paraId="040D15FF"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wyznaczanie obszarów zainteresowania (ROI) o kształcie prostokąta i elipsy,</w:t>
            </w:r>
          </w:p>
          <w:p w14:paraId="0E34FC26" w14:textId="1DEA5AA3"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pomiary: odległości, pola powierzchni ROI, wartości średniej piksela i</w:t>
            </w:r>
            <w:r w:rsidR="0016402D" w:rsidRPr="00F20F52">
              <w:rPr>
                <w:rFonts w:ascii="Tahoma" w:hAnsi="Tahoma" w:cs="Tahoma"/>
                <w:sz w:val="18"/>
                <w:szCs w:val="18"/>
              </w:rPr>
              <w:t> </w:t>
            </w:r>
            <w:r w:rsidRPr="00F20F52">
              <w:rPr>
                <w:rFonts w:ascii="Tahoma" w:hAnsi="Tahoma" w:cs="Tahoma"/>
                <w:sz w:val="18"/>
                <w:szCs w:val="18"/>
              </w:rPr>
              <w:t>odchylenia</w:t>
            </w:r>
            <w:r w:rsidR="009607EE" w:rsidRPr="00F20F52">
              <w:rPr>
                <w:rFonts w:ascii="Tahoma" w:hAnsi="Tahoma" w:cs="Tahoma"/>
                <w:sz w:val="18"/>
                <w:szCs w:val="18"/>
              </w:rPr>
              <w:t xml:space="preserve"> </w:t>
            </w:r>
            <w:r w:rsidRPr="00F20F52">
              <w:rPr>
                <w:rFonts w:ascii="Tahoma" w:hAnsi="Tahoma" w:cs="Tahoma"/>
                <w:sz w:val="18"/>
                <w:szCs w:val="18"/>
              </w:rPr>
              <w:t>standardowego w ROI,</w:t>
            </w:r>
          </w:p>
          <w:p w14:paraId="21B9F69A"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powiększanie i pomniejszanie obrazu,</w:t>
            </w:r>
          </w:p>
          <w:p w14:paraId="76363FA5"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płynne przesuwanie obrazu,</w:t>
            </w:r>
          </w:p>
          <w:p w14:paraId="1A3484A5"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obrót o 90 stopni w lewo/prawo,</w:t>
            </w:r>
          </w:p>
          <w:p w14:paraId="6BD17067"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odbicie obrazu horyzontalne/wertykalne,</w:t>
            </w:r>
          </w:p>
          <w:p w14:paraId="5CD1FDAD"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odtwarzanie sekwencji w trybie pętli z regulacją prędkości odtwarzania,</w:t>
            </w:r>
          </w:p>
          <w:p w14:paraId="7EFDC32A" w14:textId="245D64E0"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ręczne przechodzeni</w:t>
            </w:r>
            <w:r w:rsidR="009607EE" w:rsidRPr="00F20F52">
              <w:rPr>
                <w:rFonts w:ascii="Tahoma" w:hAnsi="Tahoma" w:cs="Tahoma"/>
                <w:sz w:val="18"/>
                <w:szCs w:val="18"/>
              </w:rPr>
              <w:t>e</w:t>
            </w:r>
            <w:r w:rsidRPr="00F20F52">
              <w:rPr>
                <w:rFonts w:ascii="Tahoma" w:hAnsi="Tahoma" w:cs="Tahoma"/>
                <w:sz w:val="18"/>
                <w:szCs w:val="18"/>
              </w:rPr>
              <w:t xml:space="preserve"> po klatce przy odtwarzaniu sekwencji,</w:t>
            </w:r>
          </w:p>
          <w:p w14:paraId="683522FC"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dodawanie wskaźników adnotacji na obrazie, z możliwością ich przesuwania,</w:t>
            </w:r>
          </w:p>
          <w:p w14:paraId="598BF9C8" w14:textId="77777777" w:rsidR="00E56E4E" w:rsidRPr="00F20F52" w:rsidRDefault="00E56E4E" w:rsidP="00A65E73">
            <w:pPr>
              <w:numPr>
                <w:ilvl w:val="0"/>
                <w:numId w:val="24"/>
              </w:numPr>
              <w:rPr>
                <w:rFonts w:ascii="Tahoma" w:hAnsi="Tahoma" w:cs="Tahoma"/>
                <w:sz w:val="18"/>
                <w:szCs w:val="18"/>
              </w:rPr>
            </w:pPr>
            <w:r w:rsidRPr="00F20F52">
              <w:rPr>
                <w:rFonts w:ascii="Tahoma" w:hAnsi="Tahoma" w:cs="Tahoma"/>
                <w:sz w:val="18"/>
                <w:szCs w:val="18"/>
              </w:rPr>
              <w:t>umożliwia podgląd nagłówka DICOM.</w:t>
            </w:r>
          </w:p>
        </w:tc>
      </w:tr>
      <w:tr w:rsidR="00E56E4E" w:rsidRPr="00F20F52" w14:paraId="461D0754" w14:textId="77777777" w:rsidTr="00C777D3">
        <w:tc>
          <w:tcPr>
            <w:tcW w:w="1056" w:type="dxa"/>
          </w:tcPr>
          <w:p w14:paraId="45081D1B" w14:textId="77777777" w:rsidR="00E56E4E" w:rsidRPr="00F20F52" w:rsidRDefault="00E56E4E" w:rsidP="00E56E4E">
            <w:pPr>
              <w:numPr>
                <w:ilvl w:val="0"/>
                <w:numId w:val="7"/>
              </w:numPr>
              <w:rPr>
                <w:rFonts w:ascii="Tahoma" w:hAnsi="Tahoma" w:cs="Tahoma"/>
                <w:sz w:val="18"/>
                <w:szCs w:val="18"/>
              </w:rPr>
            </w:pPr>
          </w:p>
        </w:tc>
        <w:tc>
          <w:tcPr>
            <w:tcW w:w="8153" w:type="dxa"/>
          </w:tcPr>
          <w:p w14:paraId="63516F05" w14:textId="2DF3B83F" w:rsidR="00E56E4E" w:rsidRPr="00F20F52" w:rsidRDefault="00E56E4E" w:rsidP="00E56E4E">
            <w:pPr>
              <w:rPr>
                <w:rFonts w:ascii="Tahoma" w:hAnsi="Tahoma" w:cs="Tahoma"/>
                <w:sz w:val="18"/>
                <w:szCs w:val="18"/>
              </w:rPr>
            </w:pPr>
            <w:r w:rsidRPr="00F20F52">
              <w:rPr>
                <w:rFonts w:ascii="Tahoma" w:hAnsi="Tahoma" w:cs="Tahoma"/>
                <w:sz w:val="18"/>
                <w:szCs w:val="18"/>
              </w:rPr>
              <w:t>System PACS umożliwia dołączanie do płyty przeglądarki innej niż referencyjna.</w:t>
            </w:r>
          </w:p>
        </w:tc>
      </w:tr>
      <w:tr w:rsidR="00E56E4E" w:rsidRPr="00F20F52" w14:paraId="2523E7D0" w14:textId="77777777" w:rsidTr="00C777D3">
        <w:tc>
          <w:tcPr>
            <w:tcW w:w="1056" w:type="dxa"/>
          </w:tcPr>
          <w:p w14:paraId="62AF0CA9" w14:textId="77777777" w:rsidR="00E56E4E" w:rsidRPr="00F20F52" w:rsidRDefault="00E56E4E" w:rsidP="00E56E4E">
            <w:pPr>
              <w:numPr>
                <w:ilvl w:val="0"/>
                <w:numId w:val="7"/>
              </w:numPr>
              <w:rPr>
                <w:rFonts w:ascii="Tahoma" w:hAnsi="Tahoma" w:cs="Tahoma"/>
                <w:sz w:val="18"/>
                <w:szCs w:val="18"/>
              </w:rPr>
            </w:pPr>
          </w:p>
        </w:tc>
        <w:tc>
          <w:tcPr>
            <w:tcW w:w="8153" w:type="dxa"/>
          </w:tcPr>
          <w:p w14:paraId="7085A5DB" w14:textId="77777777" w:rsidR="00E56E4E" w:rsidRPr="00F20F52" w:rsidRDefault="00E56E4E" w:rsidP="00E56E4E">
            <w:pPr>
              <w:rPr>
                <w:rFonts w:ascii="Tahoma" w:hAnsi="Tahoma" w:cs="Tahoma"/>
                <w:sz w:val="18"/>
                <w:szCs w:val="18"/>
              </w:rPr>
            </w:pPr>
            <w:r w:rsidRPr="00F20F52">
              <w:rPr>
                <w:rFonts w:ascii="Tahoma" w:hAnsi="Tahoma" w:cs="Tahoma"/>
                <w:sz w:val="18"/>
                <w:szCs w:val="18"/>
              </w:rPr>
              <w:t xml:space="preserve">System posiadać możliwość zarządzania węzłami komunikacji (DICOM </w:t>
            </w:r>
            <w:proofErr w:type="spellStart"/>
            <w:r w:rsidRPr="00F20F52">
              <w:rPr>
                <w:rFonts w:ascii="Tahoma" w:hAnsi="Tahoma" w:cs="Tahoma"/>
                <w:sz w:val="18"/>
                <w:szCs w:val="18"/>
              </w:rPr>
              <w:t>nodes</w:t>
            </w:r>
            <w:proofErr w:type="spellEnd"/>
            <w:r w:rsidRPr="00F20F52">
              <w:rPr>
                <w:rFonts w:ascii="Tahoma" w:hAnsi="Tahoma" w:cs="Tahoma"/>
                <w:sz w:val="18"/>
                <w:szCs w:val="18"/>
              </w:rPr>
              <w:t>):</w:t>
            </w:r>
          </w:p>
          <w:p w14:paraId="5238A311" w14:textId="77777777" w:rsidR="00E56E4E" w:rsidRPr="00F20F52" w:rsidRDefault="00E56E4E" w:rsidP="00A65E73">
            <w:pPr>
              <w:numPr>
                <w:ilvl w:val="0"/>
                <w:numId w:val="25"/>
              </w:numPr>
              <w:rPr>
                <w:rFonts w:ascii="Tahoma" w:hAnsi="Tahoma" w:cs="Tahoma"/>
                <w:sz w:val="18"/>
                <w:szCs w:val="18"/>
              </w:rPr>
            </w:pPr>
            <w:r w:rsidRPr="00F20F52">
              <w:rPr>
                <w:rFonts w:ascii="Tahoma" w:hAnsi="Tahoma" w:cs="Tahoma"/>
                <w:sz w:val="18"/>
                <w:szCs w:val="18"/>
              </w:rPr>
              <w:t>dodanie węzła,</w:t>
            </w:r>
          </w:p>
          <w:p w14:paraId="61D49B37" w14:textId="77777777" w:rsidR="00E56E4E" w:rsidRPr="00F20F52" w:rsidRDefault="00E56E4E" w:rsidP="00A65E73">
            <w:pPr>
              <w:numPr>
                <w:ilvl w:val="0"/>
                <w:numId w:val="25"/>
              </w:numPr>
              <w:rPr>
                <w:rFonts w:ascii="Tahoma" w:hAnsi="Tahoma" w:cs="Tahoma"/>
                <w:sz w:val="18"/>
                <w:szCs w:val="18"/>
              </w:rPr>
            </w:pPr>
            <w:r w:rsidRPr="00F20F52">
              <w:rPr>
                <w:rFonts w:ascii="Tahoma" w:hAnsi="Tahoma" w:cs="Tahoma"/>
                <w:sz w:val="18"/>
                <w:szCs w:val="18"/>
              </w:rPr>
              <w:t>edycję węzła,</w:t>
            </w:r>
          </w:p>
          <w:p w14:paraId="3453773B" w14:textId="77777777" w:rsidR="00E56E4E" w:rsidRPr="00F20F52" w:rsidRDefault="00E56E4E" w:rsidP="00A65E73">
            <w:pPr>
              <w:numPr>
                <w:ilvl w:val="0"/>
                <w:numId w:val="25"/>
              </w:numPr>
              <w:rPr>
                <w:rFonts w:ascii="Tahoma" w:hAnsi="Tahoma" w:cs="Tahoma"/>
                <w:sz w:val="18"/>
                <w:szCs w:val="18"/>
              </w:rPr>
            </w:pPr>
            <w:r w:rsidRPr="00F20F52">
              <w:rPr>
                <w:rFonts w:ascii="Tahoma" w:hAnsi="Tahoma" w:cs="Tahoma"/>
                <w:sz w:val="18"/>
                <w:szCs w:val="18"/>
              </w:rPr>
              <w:t>usunięcie węzła,</w:t>
            </w:r>
          </w:p>
          <w:p w14:paraId="0111DBA5" w14:textId="77777777" w:rsidR="00E56E4E" w:rsidRPr="00F20F52" w:rsidRDefault="00E56E4E" w:rsidP="00A65E73">
            <w:pPr>
              <w:numPr>
                <w:ilvl w:val="0"/>
                <w:numId w:val="25"/>
              </w:numPr>
              <w:rPr>
                <w:rFonts w:ascii="Tahoma" w:hAnsi="Tahoma" w:cs="Tahoma"/>
                <w:sz w:val="18"/>
                <w:szCs w:val="18"/>
              </w:rPr>
            </w:pPr>
            <w:r w:rsidRPr="00F20F52">
              <w:rPr>
                <w:rFonts w:ascii="Tahoma" w:hAnsi="Tahoma" w:cs="Tahoma"/>
                <w:sz w:val="18"/>
                <w:szCs w:val="18"/>
              </w:rPr>
              <w:t>wyszukanie węzła.</w:t>
            </w:r>
          </w:p>
        </w:tc>
      </w:tr>
      <w:tr w:rsidR="00E56E4E" w:rsidRPr="00F20F52" w14:paraId="7BCC53A4" w14:textId="77777777" w:rsidTr="00C777D3">
        <w:tc>
          <w:tcPr>
            <w:tcW w:w="1056" w:type="dxa"/>
          </w:tcPr>
          <w:p w14:paraId="6D80EA1B" w14:textId="77777777" w:rsidR="00E56E4E" w:rsidRPr="00F20F52" w:rsidRDefault="00E56E4E" w:rsidP="00E56E4E">
            <w:pPr>
              <w:numPr>
                <w:ilvl w:val="0"/>
                <w:numId w:val="7"/>
              </w:numPr>
              <w:rPr>
                <w:rFonts w:ascii="Tahoma" w:hAnsi="Tahoma" w:cs="Tahoma"/>
                <w:sz w:val="18"/>
                <w:szCs w:val="18"/>
              </w:rPr>
            </w:pPr>
          </w:p>
        </w:tc>
        <w:tc>
          <w:tcPr>
            <w:tcW w:w="8153" w:type="dxa"/>
          </w:tcPr>
          <w:p w14:paraId="05A20775" w14:textId="77777777" w:rsidR="00E56E4E" w:rsidRPr="00F20F52" w:rsidRDefault="00E56E4E" w:rsidP="00E56E4E">
            <w:pPr>
              <w:rPr>
                <w:rFonts w:ascii="Tahoma" w:hAnsi="Tahoma" w:cs="Tahoma"/>
                <w:sz w:val="18"/>
                <w:szCs w:val="18"/>
              </w:rPr>
            </w:pPr>
            <w:r w:rsidRPr="00F20F52">
              <w:rPr>
                <w:rFonts w:ascii="Tahoma" w:hAnsi="Tahoma" w:cs="Tahoma"/>
                <w:sz w:val="18"/>
                <w:szCs w:val="18"/>
              </w:rPr>
              <w:t>Definicja węzła w systemie PACS składa się z następujących elementów:</w:t>
            </w:r>
          </w:p>
          <w:p w14:paraId="3404D61E" w14:textId="77777777" w:rsidR="00E56E4E" w:rsidRPr="00F20F52" w:rsidRDefault="00E56E4E" w:rsidP="00A65E73">
            <w:pPr>
              <w:numPr>
                <w:ilvl w:val="0"/>
                <w:numId w:val="26"/>
              </w:numPr>
              <w:rPr>
                <w:rFonts w:ascii="Tahoma" w:hAnsi="Tahoma" w:cs="Tahoma"/>
                <w:sz w:val="18"/>
                <w:szCs w:val="18"/>
              </w:rPr>
            </w:pPr>
            <w:r w:rsidRPr="00F20F52">
              <w:rPr>
                <w:rFonts w:ascii="Tahoma" w:hAnsi="Tahoma" w:cs="Tahoma"/>
                <w:sz w:val="18"/>
                <w:szCs w:val="18"/>
              </w:rPr>
              <w:t>AETILE,</w:t>
            </w:r>
          </w:p>
          <w:p w14:paraId="389702BB" w14:textId="77777777" w:rsidR="00E56E4E" w:rsidRPr="00F20F52" w:rsidRDefault="00E56E4E" w:rsidP="00A65E73">
            <w:pPr>
              <w:numPr>
                <w:ilvl w:val="0"/>
                <w:numId w:val="26"/>
              </w:numPr>
              <w:rPr>
                <w:rFonts w:ascii="Tahoma" w:hAnsi="Tahoma" w:cs="Tahoma"/>
                <w:sz w:val="18"/>
                <w:szCs w:val="18"/>
              </w:rPr>
            </w:pPr>
            <w:r w:rsidRPr="00F20F52">
              <w:rPr>
                <w:rFonts w:ascii="Tahoma" w:hAnsi="Tahoma" w:cs="Tahoma"/>
                <w:sz w:val="18"/>
                <w:szCs w:val="18"/>
              </w:rPr>
              <w:t>IP,</w:t>
            </w:r>
          </w:p>
          <w:p w14:paraId="1450A4DD" w14:textId="77777777" w:rsidR="00E56E4E" w:rsidRPr="00F20F52" w:rsidRDefault="00E56E4E" w:rsidP="00A65E73">
            <w:pPr>
              <w:numPr>
                <w:ilvl w:val="0"/>
                <w:numId w:val="26"/>
              </w:numPr>
              <w:rPr>
                <w:rFonts w:ascii="Tahoma" w:hAnsi="Tahoma" w:cs="Tahoma"/>
                <w:sz w:val="18"/>
                <w:szCs w:val="18"/>
              </w:rPr>
            </w:pPr>
            <w:r w:rsidRPr="00F20F52">
              <w:rPr>
                <w:rFonts w:ascii="Tahoma" w:hAnsi="Tahoma" w:cs="Tahoma"/>
                <w:sz w:val="18"/>
                <w:szCs w:val="18"/>
              </w:rPr>
              <w:t>port,</w:t>
            </w:r>
          </w:p>
          <w:p w14:paraId="74D17F75" w14:textId="77777777" w:rsidR="00E56E4E" w:rsidRPr="00F20F52" w:rsidRDefault="00E56E4E" w:rsidP="00A65E73">
            <w:pPr>
              <w:numPr>
                <w:ilvl w:val="0"/>
                <w:numId w:val="26"/>
              </w:numPr>
              <w:rPr>
                <w:rFonts w:ascii="Tahoma" w:hAnsi="Tahoma" w:cs="Tahoma"/>
                <w:sz w:val="18"/>
                <w:szCs w:val="18"/>
              </w:rPr>
            </w:pPr>
            <w:r w:rsidRPr="00F20F52">
              <w:rPr>
                <w:rFonts w:ascii="Tahoma" w:hAnsi="Tahoma" w:cs="Tahoma"/>
                <w:sz w:val="18"/>
                <w:szCs w:val="18"/>
              </w:rPr>
              <w:t xml:space="preserve">transfer </w:t>
            </w:r>
            <w:proofErr w:type="spellStart"/>
            <w:r w:rsidRPr="00F20F52">
              <w:rPr>
                <w:rFonts w:ascii="Tahoma" w:hAnsi="Tahoma" w:cs="Tahoma"/>
                <w:sz w:val="18"/>
                <w:szCs w:val="18"/>
              </w:rPr>
              <w:t>syntax</w:t>
            </w:r>
            <w:proofErr w:type="spellEnd"/>
            <w:r w:rsidRPr="00F20F52">
              <w:rPr>
                <w:rFonts w:ascii="Tahoma" w:hAnsi="Tahoma" w:cs="Tahoma"/>
                <w:sz w:val="18"/>
                <w:szCs w:val="18"/>
              </w:rPr>
              <w:t>,</w:t>
            </w:r>
          </w:p>
          <w:p w14:paraId="2413AF28" w14:textId="77777777" w:rsidR="00E56E4E" w:rsidRPr="00F20F52" w:rsidRDefault="00E56E4E" w:rsidP="00A65E73">
            <w:pPr>
              <w:numPr>
                <w:ilvl w:val="0"/>
                <w:numId w:val="26"/>
              </w:numPr>
              <w:rPr>
                <w:rFonts w:ascii="Tahoma" w:hAnsi="Tahoma" w:cs="Tahoma"/>
                <w:sz w:val="18"/>
                <w:szCs w:val="18"/>
              </w:rPr>
            </w:pPr>
            <w:r w:rsidRPr="00F20F52">
              <w:rPr>
                <w:rFonts w:ascii="Tahoma" w:hAnsi="Tahoma" w:cs="Tahoma"/>
                <w:sz w:val="18"/>
                <w:szCs w:val="18"/>
              </w:rPr>
              <w:t>opisu,</w:t>
            </w:r>
          </w:p>
          <w:p w14:paraId="22334A8E" w14:textId="77777777" w:rsidR="00E56E4E" w:rsidRPr="00F20F52" w:rsidRDefault="00E56E4E" w:rsidP="00A65E73">
            <w:pPr>
              <w:numPr>
                <w:ilvl w:val="0"/>
                <w:numId w:val="26"/>
              </w:numPr>
              <w:rPr>
                <w:rFonts w:ascii="Tahoma" w:hAnsi="Tahoma" w:cs="Tahoma"/>
                <w:sz w:val="18"/>
                <w:szCs w:val="18"/>
              </w:rPr>
            </w:pPr>
            <w:r w:rsidRPr="00F20F52">
              <w:rPr>
                <w:rFonts w:ascii="Tahoma" w:hAnsi="Tahoma" w:cs="Tahoma"/>
                <w:sz w:val="18"/>
                <w:szCs w:val="18"/>
              </w:rPr>
              <w:t>określeniu oddziału/organizacji,</w:t>
            </w:r>
          </w:p>
          <w:p w14:paraId="24BFE5D5" w14:textId="77777777" w:rsidR="00E56E4E" w:rsidRPr="00F20F52" w:rsidRDefault="00E56E4E" w:rsidP="00A65E73">
            <w:pPr>
              <w:numPr>
                <w:ilvl w:val="0"/>
                <w:numId w:val="26"/>
              </w:numPr>
              <w:rPr>
                <w:rFonts w:ascii="Tahoma" w:hAnsi="Tahoma" w:cs="Tahoma"/>
                <w:sz w:val="18"/>
                <w:szCs w:val="18"/>
              </w:rPr>
            </w:pPr>
            <w:r w:rsidRPr="00F20F52">
              <w:rPr>
                <w:rFonts w:ascii="Tahoma" w:hAnsi="Tahoma" w:cs="Tahoma"/>
                <w:sz w:val="18"/>
                <w:szCs w:val="18"/>
              </w:rPr>
              <w:t>rodzaju urządzenia,</w:t>
            </w:r>
          </w:p>
          <w:p w14:paraId="70E0D15A" w14:textId="77777777" w:rsidR="00E56E4E" w:rsidRPr="00F20F52" w:rsidRDefault="00E56E4E" w:rsidP="00A65E73">
            <w:pPr>
              <w:numPr>
                <w:ilvl w:val="0"/>
                <w:numId w:val="26"/>
              </w:numPr>
              <w:rPr>
                <w:rFonts w:ascii="Tahoma" w:hAnsi="Tahoma" w:cs="Tahoma"/>
                <w:sz w:val="18"/>
                <w:szCs w:val="18"/>
              </w:rPr>
            </w:pPr>
            <w:r w:rsidRPr="00F20F52">
              <w:rPr>
                <w:rFonts w:ascii="Tahoma" w:hAnsi="Tahoma" w:cs="Tahoma"/>
                <w:sz w:val="18"/>
                <w:szCs w:val="18"/>
              </w:rPr>
              <w:t xml:space="preserve">definicji reguł </w:t>
            </w:r>
            <w:proofErr w:type="spellStart"/>
            <w:r w:rsidRPr="00F20F52">
              <w:rPr>
                <w:rFonts w:ascii="Tahoma" w:hAnsi="Tahoma" w:cs="Tahoma"/>
                <w:sz w:val="18"/>
                <w:szCs w:val="18"/>
              </w:rPr>
              <w:t>autoroutingu</w:t>
            </w:r>
            <w:proofErr w:type="spellEnd"/>
            <w:r w:rsidRPr="00F20F52">
              <w:rPr>
                <w:rFonts w:ascii="Tahoma" w:hAnsi="Tahoma" w:cs="Tahoma"/>
                <w:sz w:val="18"/>
                <w:szCs w:val="18"/>
              </w:rPr>
              <w:t>.</w:t>
            </w:r>
          </w:p>
        </w:tc>
      </w:tr>
      <w:tr w:rsidR="00E56E4E" w:rsidRPr="00F20F52" w14:paraId="0D7FA487" w14:textId="77777777" w:rsidTr="00C777D3">
        <w:tc>
          <w:tcPr>
            <w:tcW w:w="1056" w:type="dxa"/>
          </w:tcPr>
          <w:p w14:paraId="68B1B4C9" w14:textId="77777777" w:rsidR="00E56E4E" w:rsidRPr="00F20F52" w:rsidRDefault="00E56E4E" w:rsidP="00E56E4E">
            <w:pPr>
              <w:numPr>
                <w:ilvl w:val="0"/>
                <w:numId w:val="7"/>
              </w:numPr>
              <w:rPr>
                <w:rFonts w:ascii="Tahoma" w:hAnsi="Tahoma" w:cs="Tahoma"/>
                <w:sz w:val="18"/>
                <w:szCs w:val="18"/>
              </w:rPr>
            </w:pPr>
          </w:p>
        </w:tc>
        <w:tc>
          <w:tcPr>
            <w:tcW w:w="8153" w:type="dxa"/>
          </w:tcPr>
          <w:p w14:paraId="047166C1" w14:textId="77777777" w:rsidR="00E56E4E" w:rsidRPr="00F20F52" w:rsidRDefault="00E56E4E" w:rsidP="00E56E4E">
            <w:pPr>
              <w:rPr>
                <w:rFonts w:ascii="Tahoma" w:hAnsi="Tahoma" w:cs="Tahoma"/>
                <w:sz w:val="18"/>
                <w:szCs w:val="18"/>
              </w:rPr>
            </w:pPr>
            <w:r w:rsidRPr="00F20F52">
              <w:rPr>
                <w:rFonts w:ascii="Tahoma" w:hAnsi="Tahoma" w:cs="Tahoma"/>
                <w:sz w:val="18"/>
                <w:szCs w:val="18"/>
              </w:rPr>
              <w:t>System PACS posiada możliwość korekcji danych nagłówkowych dla uprawnionych użytkowników.</w:t>
            </w:r>
          </w:p>
        </w:tc>
      </w:tr>
      <w:tr w:rsidR="00E56E4E" w:rsidRPr="00F20F52" w14:paraId="4AFD5B42" w14:textId="77777777" w:rsidTr="00C777D3">
        <w:tc>
          <w:tcPr>
            <w:tcW w:w="1056" w:type="dxa"/>
          </w:tcPr>
          <w:p w14:paraId="74D77B2C" w14:textId="77777777" w:rsidR="00E56E4E" w:rsidRPr="00F20F52" w:rsidRDefault="00E56E4E" w:rsidP="00E56E4E">
            <w:pPr>
              <w:numPr>
                <w:ilvl w:val="0"/>
                <w:numId w:val="7"/>
              </w:numPr>
              <w:rPr>
                <w:rFonts w:ascii="Tahoma" w:hAnsi="Tahoma" w:cs="Tahoma"/>
                <w:sz w:val="18"/>
                <w:szCs w:val="18"/>
              </w:rPr>
            </w:pPr>
          </w:p>
        </w:tc>
        <w:tc>
          <w:tcPr>
            <w:tcW w:w="8153" w:type="dxa"/>
          </w:tcPr>
          <w:p w14:paraId="099D46AA" w14:textId="77777777" w:rsidR="00E56E4E" w:rsidRPr="00F20F52" w:rsidRDefault="00E56E4E" w:rsidP="00E56E4E">
            <w:pPr>
              <w:rPr>
                <w:rFonts w:ascii="Tahoma" w:hAnsi="Tahoma" w:cs="Tahoma"/>
                <w:sz w:val="18"/>
                <w:szCs w:val="18"/>
              </w:rPr>
            </w:pPr>
            <w:r w:rsidRPr="00F20F52">
              <w:rPr>
                <w:rFonts w:ascii="Tahoma" w:hAnsi="Tahoma" w:cs="Tahoma"/>
                <w:sz w:val="18"/>
                <w:szCs w:val="18"/>
              </w:rPr>
              <w:t>System PACS umożliwia utworzenie definicji kopi bezpieczeństwa. Definicja składa się z:</w:t>
            </w:r>
          </w:p>
          <w:p w14:paraId="71ACAF03" w14:textId="77777777" w:rsidR="00E56E4E" w:rsidRPr="00F20F52" w:rsidRDefault="00E56E4E" w:rsidP="00A65E73">
            <w:pPr>
              <w:numPr>
                <w:ilvl w:val="0"/>
                <w:numId w:val="27"/>
              </w:numPr>
              <w:rPr>
                <w:rFonts w:ascii="Tahoma" w:hAnsi="Tahoma" w:cs="Tahoma"/>
                <w:sz w:val="18"/>
                <w:szCs w:val="18"/>
              </w:rPr>
            </w:pPr>
            <w:r w:rsidRPr="00F20F52">
              <w:rPr>
                <w:rFonts w:ascii="Tahoma" w:hAnsi="Tahoma" w:cs="Tahoma"/>
                <w:sz w:val="18"/>
                <w:szCs w:val="18"/>
              </w:rPr>
              <w:t>Nazwy,</w:t>
            </w:r>
          </w:p>
          <w:p w14:paraId="08C2FC55" w14:textId="77777777" w:rsidR="00E56E4E" w:rsidRPr="00F20F52" w:rsidRDefault="00E56E4E" w:rsidP="00A65E73">
            <w:pPr>
              <w:numPr>
                <w:ilvl w:val="0"/>
                <w:numId w:val="27"/>
              </w:numPr>
              <w:rPr>
                <w:rFonts w:ascii="Tahoma" w:hAnsi="Tahoma" w:cs="Tahoma"/>
                <w:sz w:val="18"/>
                <w:szCs w:val="18"/>
              </w:rPr>
            </w:pPr>
            <w:r w:rsidRPr="00F20F52">
              <w:rPr>
                <w:rFonts w:ascii="Tahoma" w:hAnsi="Tahoma" w:cs="Tahoma"/>
                <w:sz w:val="18"/>
                <w:szCs w:val="18"/>
              </w:rPr>
              <w:lastRenderedPageBreak/>
              <w:t>Urządzenia,</w:t>
            </w:r>
          </w:p>
          <w:p w14:paraId="3B56EE45" w14:textId="77777777" w:rsidR="00E56E4E" w:rsidRPr="00F20F52" w:rsidRDefault="00E56E4E" w:rsidP="00A65E73">
            <w:pPr>
              <w:numPr>
                <w:ilvl w:val="0"/>
                <w:numId w:val="27"/>
              </w:numPr>
              <w:rPr>
                <w:rFonts w:ascii="Tahoma" w:hAnsi="Tahoma" w:cs="Tahoma"/>
                <w:sz w:val="18"/>
                <w:szCs w:val="18"/>
              </w:rPr>
            </w:pPr>
            <w:r w:rsidRPr="00F20F52">
              <w:rPr>
                <w:rFonts w:ascii="Tahoma" w:hAnsi="Tahoma" w:cs="Tahoma"/>
                <w:sz w:val="18"/>
                <w:szCs w:val="18"/>
              </w:rPr>
              <w:t>Powtarzalności (jednorazowo, codziennie, co tydzień, co miesiąc),</w:t>
            </w:r>
          </w:p>
          <w:p w14:paraId="10FF990C" w14:textId="77777777" w:rsidR="00E56E4E" w:rsidRPr="00F20F52" w:rsidRDefault="00E56E4E" w:rsidP="00A65E73">
            <w:pPr>
              <w:numPr>
                <w:ilvl w:val="0"/>
                <w:numId w:val="27"/>
              </w:numPr>
              <w:rPr>
                <w:rFonts w:ascii="Tahoma" w:hAnsi="Tahoma" w:cs="Tahoma"/>
                <w:sz w:val="18"/>
                <w:szCs w:val="18"/>
              </w:rPr>
            </w:pPr>
            <w:r w:rsidRPr="00F20F52">
              <w:rPr>
                <w:rFonts w:ascii="Tahoma" w:hAnsi="Tahoma" w:cs="Tahoma"/>
                <w:sz w:val="18"/>
                <w:szCs w:val="18"/>
              </w:rPr>
              <w:t>Daty uruchomienia,</w:t>
            </w:r>
          </w:p>
          <w:p w14:paraId="389F1BE1" w14:textId="77777777" w:rsidR="00E56E4E" w:rsidRPr="00F20F52" w:rsidRDefault="00E56E4E" w:rsidP="00A65E73">
            <w:pPr>
              <w:numPr>
                <w:ilvl w:val="0"/>
                <w:numId w:val="27"/>
              </w:numPr>
              <w:rPr>
                <w:rFonts w:ascii="Tahoma" w:hAnsi="Tahoma" w:cs="Tahoma"/>
                <w:sz w:val="18"/>
                <w:szCs w:val="18"/>
              </w:rPr>
            </w:pPr>
            <w:r w:rsidRPr="00F20F52">
              <w:rPr>
                <w:rFonts w:ascii="Tahoma" w:hAnsi="Tahoma" w:cs="Tahoma"/>
                <w:sz w:val="18"/>
                <w:szCs w:val="18"/>
              </w:rPr>
              <w:t>Zakresu danych (data utworzenia danych od, do).</w:t>
            </w:r>
          </w:p>
        </w:tc>
      </w:tr>
      <w:tr w:rsidR="00E56E4E" w:rsidRPr="00F20F52" w14:paraId="6065803E" w14:textId="77777777" w:rsidTr="00C777D3">
        <w:tc>
          <w:tcPr>
            <w:tcW w:w="1056" w:type="dxa"/>
          </w:tcPr>
          <w:p w14:paraId="74A2C89E" w14:textId="77777777" w:rsidR="00E56E4E" w:rsidRPr="00F20F52" w:rsidRDefault="00E56E4E" w:rsidP="00E56E4E">
            <w:pPr>
              <w:numPr>
                <w:ilvl w:val="0"/>
                <w:numId w:val="7"/>
              </w:numPr>
              <w:rPr>
                <w:rFonts w:ascii="Tahoma" w:hAnsi="Tahoma" w:cs="Tahoma"/>
                <w:sz w:val="18"/>
                <w:szCs w:val="18"/>
              </w:rPr>
            </w:pPr>
          </w:p>
        </w:tc>
        <w:tc>
          <w:tcPr>
            <w:tcW w:w="8153" w:type="dxa"/>
          </w:tcPr>
          <w:p w14:paraId="23F746D8" w14:textId="77777777" w:rsidR="00E56E4E" w:rsidRPr="00F20F52" w:rsidRDefault="00E56E4E" w:rsidP="00E56E4E">
            <w:pPr>
              <w:rPr>
                <w:rFonts w:ascii="Tahoma" w:hAnsi="Tahoma" w:cs="Tahoma"/>
                <w:sz w:val="18"/>
                <w:szCs w:val="18"/>
              </w:rPr>
            </w:pPr>
            <w:r w:rsidRPr="00F20F52">
              <w:rPr>
                <w:rFonts w:ascii="Tahoma" w:hAnsi="Tahoma" w:cs="Tahoma"/>
                <w:sz w:val="18"/>
                <w:szCs w:val="18"/>
              </w:rPr>
              <w:t>System PACS umożliwia przeglądanie wykonanych kopi bezpieczeństwa na podstawie informacji: nazwa, urządzenie, status, data uruchomienia, data zatrzymania.</w:t>
            </w:r>
          </w:p>
        </w:tc>
      </w:tr>
      <w:tr w:rsidR="00E56E4E" w:rsidRPr="00F20F52" w14:paraId="5DC50C23" w14:textId="77777777" w:rsidTr="00C777D3">
        <w:tc>
          <w:tcPr>
            <w:tcW w:w="1056" w:type="dxa"/>
          </w:tcPr>
          <w:p w14:paraId="30F5B812" w14:textId="77777777" w:rsidR="00E56E4E" w:rsidRPr="00F20F52" w:rsidRDefault="00E56E4E" w:rsidP="00E56E4E">
            <w:pPr>
              <w:numPr>
                <w:ilvl w:val="0"/>
                <w:numId w:val="7"/>
              </w:numPr>
              <w:rPr>
                <w:rFonts w:ascii="Tahoma" w:hAnsi="Tahoma" w:cs="Tahoma"/>
                <w:sz w:val="18"/>
                <w:szCs w:val="18"/>
              </w:rPr>
            </w:pPr>
          </w:p>
        </w:tc>
        <w:tc>
          <w:tcPr>
            <w:tcW w:w="8153" w:type="dxa"/>
          </w:tcPr>
          <w:p w14:paraId="5DA35371" w14:textId="77777777" w:rsidR="00E56E4E" w:rsidRPr="00F20F52" w:rsidRDefault="00E56E4E" w:rsidP="00E56E4E">
            <w:pPr>
              <w:rPr>
                <w:rFonts w:ascii="Tahoma" w:hAnsi="Tahoma" w:cs="Tahoma"/>
                <w:sz w:val="18"/>
                <w:szCs w:val="18"/>
              </w:rPr>
            </w:pPr>
            <w:r w:rsidRPr="00F20F52">
              <w:rPr>
                <w:rFonts w:ascii="Tahoma" w:hAnsi="Tahoma" w:cs="Tahoma"/>
                <w:sz w:val="18"/>
                <w:szCs w:val="18"/>
              </w:rPr>
              <w:t>System PACS umożliwia przywracane danych z kopii bezpieczeństwa.</w:t>
            </w:r>
          </w:p>
        </w:tc>
      </w:tr>
      <w:tr w:rsidR="00E56E4E" w:rsidRPr="00F20F52" w14:paraId="68BEB5E8" w14:textId="77777777" w:rsidTr="00C777D3">
        <w:tc>
          <w:tcPr>
            <w:tcW w:w="1056" w:type="dxa"/>
          </w:tcPr>
          <w:p w14:paraId="6B6F7EBE" w14:textId="77777777" w:rsidR="00E56E4E" w:rsidRPr="00F20F52" w:rsidRDefault="00E56E4E" w:rsidP="00E56E4E">
            <w:pPr>
              <w:numPr>
                <w:ilvl w:val="0"/>
                <w:numId w:val="7"/>
              </w:numPr>
              <w:rPr>
                <w:rFonts w:ascii="Tahoma" w:hAnsi="Tahoma" w:cs="Tahoma"/>
                <w:sz w:val="18"/>
                <w:szCs w:val="18"/>
              </w:rPr>
            </w:pPr>
          </w:p>
        </w:tc>
        <w:tc>
          <w:tcPr>
            <w:tcW w:w="8153" w:type="dxa"/>
          </w:tcPr>
          <w:p w14:paraId="2F5E2BAC" w14:textId="77777777" w:rsidR="00E56E4E" w:rsidRPr="00F20F52" w:rsidRDefault="00E56E4E" w:rsidP="00E56E4E">
            <w:pPr>
              <w:rPr>
                <w:rFonts w:ascii="Tahoma" w:hAnsi="Tahoma" w:cs="Tahoma"/>
                <w:sz w:val="18"/>
                <w:szCs w:val="18"/>
              </w:rPr>
            </w:pPr>
            <w:r w:rsidRPr="00F20F52">
              <w:rPr>
                <w:rFonts w:ascii="Tahoma" w:hAnsi="Tahoma" w:cs="Tahoma"/>
                <w:sz w:val="18"/>
                <w:szCs w:val="18"/>
              </w:rPr>
              <w:t>System PACS umożliwia przeszukanie badań na podstawie kryteriów:</w:t>
            </w:r>
          </w:p>
          <w:p w14:paraId="4ABE27A5" w14:textId="77777777" w:rsidR="00E56E4E" w:rsidRPr="00F20F52" w:rsidRDefault="00E56E4E" w:rsidP="00A65E73">
            <w:pPr>
              <w:numPr>
                <w:ilvl w:val="0"/>
                <w:numId w:val="28"/>
              </w:numPr>
              <w:rPr>
                <w:rFonts w:ascii="Tahoma" w:hAnsi="Tahoma" w:cs="Tahoma"/>
                <w:sz w:val="18"/>
                <w:szCs w:val="18"/>
              </w:rPr>
            </w:pPr>
            <w:r w:rsidRPr="00F20F52">
              <w:rPr>
                <w:rFonts w:ascii="Tahoma" w:hAnsi="Tahoma" w:cs="Tahoma"/>
                <w:sz w:val="18"/>
                <w:szCs w:val="18"/>
              </w:rPr>
              <w:t>Id pacjenta,</w:t>
            </w:r>
          </w:p>
          <w:p w14:paraId="7C03CDB0" w14:textId="77777777" w:rsidR="00E56E4E" w:rsidRPr="00F20F52" w:rsidRDefault="00E56E4E" w:rsidP="00A65E73">
            <w:pPr>
              <w:numPr>
                <w:ilvl w:val="0"/>
                <w:numId w:val="28"/>
              </w:numPr>
              <w:rPr>
                <w:rFonts w:ascii="Tahoma" w:hAnsi="Tahoma" w:cs="Tahoma"/>
                <w:sz w:val="18"/>
                <w:szCs w:val="18"/>
              </w:rPr>
            </w:pPr>
            <w:r w:rsidRPr="00F20F52">
              <w:rPr>
                <w:rFonts w:ascii="Tahoma" w:hAnsi="Tahoma" w:cs="Tahoma"/>
                <w:sz w:val="18"/>
                <w:szCs w:val="18"/>
              </w:rPr>
              <w:t>Nazwisko i Imię,</w:t>
            </w:r>
          </w:p>
          <w:p w14:paraId="38F6D698" w14:textId="77777777" w:rsidR="00E56E4E" w:rsidRPr="00F20F52" w:rsidRDefault="00E56E4E" w:rsidP="00A65E73">
            <w:pPr>
              <w:numPr>
                <w:ilvl w:val="0"/>
                <w:numId w:val="28"/>
              </w:numPr>
              <w:rPr>
                <w:rFonts w:ascii="Tahoma" w:hAnsi="Tahoma" w:cs="Tahoma"/>
                <w:sz w:val="18"/>
                <w:szCs w:val="18"/>
              </w:rPr>
            </w:pPr>
            <w:proofErr w:type="spellStart"/>
            <w:r w:rsidRPr="00F20F52">
              <w:rPr>
                <w:rFonts w:ascii="Tahoma" w:hAnsi="Tahoma" w:cs="Tahoma"/>
                <w:sz w:val="18"/>
                <w:szCs w:val="18"/>
              </w:rPr>
              <w:t>Study</w:t>
            </w:r>
            <w:proofErr w:type="spellEnd"/>
            <w:r w:rsidRPr="00F20F52">
              <w:rPr>
                <w:rFonts w:ascii="Tahoma" w:hAnsi="Tahoma" w:cs="Tahoma"/>
                <w:sz w:val="18"/>
                <w:szCs w:val="18"/>
              </w:rPr>
              <w:t xml:space="preserve"> Id,</w:t>
            </w:r>
          </w:p>
          <w:p w14:paraId="70935038" w14:textId="77777777" w:rsidR="00E56E4E" w:rsidRPr="00F20F52" w:rsidRDefault="00E56E4E" w:rsidP="00A65E73">
            <w:pPr>
              <w:numPr>
                <w:ilvl w:val="0"/>
                <w:numId w:val="28"/>
              </w:numPr>
              <w:rPr>
                <w:rFonts w:ascii="Tahoma" w:hAnsi="Tahoma" w:cs="Tahoma"/>
                <w:sz w:val="18"/>
                <w:szCs w:val="18"/>
              </w:rPr>
            </w:pPr>
            <w:proofErr w:type="spellStart"/>
            <w:r w:rsidRPr="00F20F52">
              <w:rPr>
                <w:rFonts w:ascii="Tahoma" w:hAnsi="Tahoma" w:cs="Tahoma"/>
                <w:sz w:val="18"/>
                <w:szCs w:val="18"/>
              </w:rPr>
              <w:t>Study</w:t>
            </w:r>
            <w:proofErr w:type="spellEnd"/>
            <w:r w:rsidRPr="00F20F52">
              <w:rPr>
                <w:rFonts w:ascii="Tahoma" w:hAnsi="Tahoma" w:cs="Tahoma"/>
                <w:sz w:val="18"/>
                <w:szCs w:val="18"/>
              </w:rPr>
              <w:t xml:space="preserve"> </w:t>
            </w:r>
            <w:proofErr w:type="spellStart"/>
            <w:r w:rsidRPr="00F20F52">
              <w:rPr>
                <w:rFonts w:ascii="Tahoma" w:hAnsi="Tahoma" w:cs="Tahoma"/>
                <w:sz w:val="18"/>
                <w:szCs w:val="18"/>
              </w:rPr>
              <w:t>Instance</w:t>
            </w:r>
            <w:proofErr w:type="spellEnd"/>
            <w:r w:rsidRPr="00F20F52">
              <w:rPr>
                <w:rFonts w:ascii="Tahoma" w:hAnsi="Tahoma" w:cs="Tahoma"/>
                <w:sz w:val="18"/>
                <w:szCs w:val="18"/>
              </w:rPr>
              <w:t xml:space="preserve"> UID,</w:t>
            </w:r>
          </w:p>
          <w:p w14:paraId="5E796DBA" w14:textId="77777777" w:rsidR="00E56E4E" w:rsidRPr="00F20F52" w:rsidRDefault="00E56E4E" w:rsidP="00A65E73">
            <w:pPr>
              <w:numPr>
                <w:ilvl w:val="0"/>
                <w:numId w:val="28"/>
              </w:numPr>
              <w:rPr>
                <w:rFonts w:ascii="Tahoma" w:hAnsi="Tahoma" w:cs="Tahoma"/>
                <w:sz w:val="18"/>
                <w:szCs w:val="18"/>
              </w:rPr>
            </w:pPr>
            <w:proofErr w:type="spellStart"/>
            <w:r w:rsidRPr="00F20F52">
              <w:rPr>
                <w:rFonts w:ascii="Tahoma" w:hAnsi="Tahoma" w:cs="Tahoma"/>
                <w:sz w:val="18"/>
                <w:szCs w:val="18"/>
              </w:rPr>
              <w:t>Accession</w:t>
            </w:r>
            <w:proofErr w:type="spellEnd"/>
            <w:r w:rsidRPr="00F20F52">
              <w:rPr>
                <w:rFonts w:ascii="Tahoma" w:hAnsi="Tahoma" w:cs="Tahoma"/>
                <w:sz w:val="18"/>
                <w:szCs w:val="18"/>
              </w:rPr>
              <w:t xml:space="preserve"> </w:t>
            </w:r>
            <w:proofErr w:type="spellStart"/>
            <w:r w:rsidRPr="00F20F52">
              <w:rPr>
                <w:rFonts w:ascii="Tahoma" w:hAnsi="Tahoma" w:cs="Tahoma"/>
                <w:sz w:val="18"/>
                <w:szCs w:val="18"/>
              </w:rPr>
              <w:t>Number</w:t>
            </w:r>
            <w:proofErr w:type="spellEnd"/>
            <w:r w:rsidRPr="00F20F52">
              <w:rPr>
                <w:rFonts w:ascii="Tahoma" w:hAnsi="Tahoma" w:cs="Tahoma"/>
                <w:sz w:val="18"/>
                <w:szCs w:val="18"/>
              </w:rPr>
              <w:t>,</w:t>
            </w:r>
          </w:p>
          <w:p w14:paraId="73735C4C" w14:textId="77777777" w:rsidR="00E56E4E" w:rsidRPr="00F20F52" w:rsidRDefault="00E56E4E" w:rsidP="00A65E73">
            <w:pPr>
              <w:numPr>
                <w:ilvl w:val="0"/>
                <w:numId w:val="28"/>
              </w:numPr>
              <w:rPr>
                <w:rFonts w:ascii="Tahoma" w:hAnsi="Tahoma" w:cs="Tahoma"/>
                <w:sz w:val="18"/>
                <w:szCs w:val="18"/>
              </w:rPr>
            </w:pPr>
            <w:r w:rsidRPr="00F20F52">
              <w:rPr>
                <w:rFonts w:ascii="Tahoma" w:hAnsi="Tahoma" w:cs="Tahoma"/>
                <w:sz w:val="18"/>
                <w:szCs w:val="18"/>
              </w:rPr>
              <w:t>Opis badania,</w:t>
            </w:r>
          </w:p>
          <w:p w14:paraId="2BA8C6BF" w14:textId="77777777" w:rsidR="00E56E4E" w:rsidRPr="00F20F52" w:rsidRDefault="00E56E4E" w:rsidP="00A65E73">
            <w:pPr>
              <w:numPr>
                <w:ilvl w:val="0"/>
                <w:numId w:val="28"/>
              </w:numPr>
              <w:rPr>
                <w:rFonts w:ascii="Tahoma" w:hAnsi="Tahoma" w:cs="Tahoma"/>
                <w:sz w:val="18"/>
                <w:szCs w:val="18"/>
              </w:rPr>
            </w:pPr>
            <w:r w:rsidRPr="00F20F52">
              <w:rPr>
                <w:rFonts w:ascii="Tahoma" w:hAnsi="Tahoma" w:cs="Tahoma"/>
                <w:sz w:val="18"/>
                <w:szCs w:val="18"/>
              </w:rPr>
              <w:t>Modalność,</w:t>
            </w:r>
          </w:p>
          <w:p w14:paraId="04DD6009" w14:textId="77777777" w:rsidR="00E56E4E" w:rsidRPr="00F20F52" w:rsidRDefault="00E56E4E" w:rsidP="00A65E73">
            <w:pPr>
              <w:numPr>
                <w:ilvl w:val="0"/>
                <w:numId w:val="28"/>
              </w:numPr>
              <w:rPr>
                <w:rFonts w:ascii="Tahoma" w:hAnsi="Tahoma" w:cs="Tahoma"/>
                <w:sz w:val="18"/>
                <w:szCs w:val="18"/>
              </w:rPr>
            </w:pPr>
            <w:r w:rsidRPr="00F20F52">
              <w:rPr>
                <w:rFonts w:ascii="Tahoma" w:hAnsi="Tahoma" w:cs="Tahoma"/>
                <w:sz w:val="18"/>
                <w:szCs w:val="18"/>
              </w:rPr>
              <w:t>Data badania,</w:t>
            </w:r>
          </w:p>
          <w:p w14:paraId="3BB9FA28" w14:textId="77777777" w:rsidR="00E56E4E" w:rsidRPr="00F20F52" w:rsidRDefault="00E56E4E" w:rsidP="00A65E73">
            <w:pPr>
              <w:numPr>
                <w:ilvl w:val="0"/>
                <w:numId w:val="28"/>
              </w:numPr>
              <w:rPr>
                <w:rFonts w:ascii="Tahoma" w:hAnsi="Tahoma" w:cs="Tahoma"/>
                <w:sz w:val="18"/>
                <w:szCs w:val="18"/>
              </w:rPr>
            </w:pPr>
            <w:r w:rsidRPr="00F20F52">
              <w:rPr>
                <w:rFonts w:ascii="Tahoma" w:hAnsi="Tahoma" w:cs="Tahoma"/>
                <w:sz w:val="18"/>
                <w:szCs w:val="18"/>
              </w:rPr>
              <w:t>Czas badania.</w:t>
            </w:r>
          </w:p>
        </w:tc>
      </w:tr>
      <w:tr w:rsidR="00215CF5" w:rsidRPr="00F20F52" w14:paraId="047F7457" w14:textId="77777777" w:rsidTr="00F20F52">
        <w:trPr>
          <w:trHeight w:val="412"/>
        </w:trPr>
        <w:tc>
          <w:tcPr>
            <w:tcW w:w="9209" w:type="dxa"/>
            <w:gridSpan w:val="2"/>
            <w:shd w:val="clear" w:color="auto" w:fill="auto"/>
            <w:vAlign w:val="center"/>
          </w:tcPr>
          <w:p w14:paraId="39E44031" w14:textId="69CF3A9A" w:rsidR="00215CF5" w:rsidRPr="00F20F52" w:rsidRDefault="00215CF5" w:rsidP="00C777D3">
            <w:pPr>
              <w:rPr>
                <w:rFonts w:ascii="Tahoma" w:hAnsi="Tahoma" w:cs="Tahoma"/>
                <w:b/>
                <w:sz w:val="18"/>
                <w:szCs w:val="18"/>
              </w:rPr>
            </w:pPr>
            <w:r w:rsidRPr="00F20F52">
              <w:rPr>
                <w:rFonts w:ascii="Tahoma" w:hAnsi="Tahoma" w:cs="Tahoma"/>
                <w:b/>
                <w:sz w:val="18"/>
                <w:szCs w:val="18"/>
              </w:rPr>
              <w:t>Funkcjonalności przeglądarki diagnostycznej</w:t>
            </w:r>
            <w:r w:rsidR="00D7672D" w:rsidRPr="00F20F52">
              <w:rPr>
                <w:rFonts w:ascii="Tahoma" w:hAnsi="Tahoma" w:cs="Tahoma"/>
                <w:b/>
                <w:sz w:val="18"/>
                <w:szCs w:val="18"/>
              </w:rPr>
              <w:t xml:space="preserve"> obrazów DICOM</w:t>
            </w:r>
          </w:p>
        </w:tc>
      </w:tr>
      <w:tr w:rsidR="00215CF5" w:rsidRPr="00F20F52" w14:paraId="4E59DB1A" w14:textId="77777777" w:rsidTr="00C777D3">
        <w:tc>
          <w:tcPr>
            <w:tcW w:w="1056" w:type="dxa"/>
          </w:tcPr>
          <w:p w14:paraId="289EED99" w14:textId="77777777" w:rsidR="00215CF5" w:rsidRPr="00F20F52" w:rsidRDefault="00215CF5" w:rsidP="00C777D3">
            <w:pPr>
              <w:numPr>
                <w:ilvl w:val="0"/>
                <w:numId w:val="7"/>
              </w:numPr>
              <w:rPr>
                <w:rFonts w:ascii="Tahoma" w:hAnsi="Tahoma" w:cs="Tahoma"/>
                <w:sz w:val="18"/>
                <w:szCs w:val="18"/>
              </w:rPr>
            </w:pPr>
          </w:p>
        </w:tc>
        <w:tc>
          <w:tcPr>
            <w:tcW w:w="8153" w:type="dxa"/>
          </w:tcPr>
          <w:p w14:paraId="740DBEB3" w14:textId="5CB4B9E0" w:rsidR="00215CF5" w:rsidRPr="00F20F52" w:rsidRDefault="00D7672D" w:rsidP="0016402D">
            <w:pPr>
              <w:jc w:val="both"/>
              <w:rPr>
                <w:rFonts w:ascii="Tahoma" w:hAnsi="Tahoma" w:cs="Tahoma"/>
                <w:sz w:val="18"/>
                <w:szCs w:val="18"/>
              </w:rPr>
            </w:pPr>
            <w:r w:rsidRPr="00F20F52">
              <w:rPr>
                <w:rFonts w:ascii="Tahoma" w:hAnsi="Tahoma" w:cs="Tahoma"/>
                <w:sz w:val="18"/>
                <w:szCs w:val="18"/>
              </w:rPr>
              <w:t xml:space="preserve">Możliwość wyszukiwania, przeglądania, analizowania i diagnozowania obrazów medycznych, sygnałów oraz plików wideo z dowolnego źródła i na dowolnym urządzeniu. </w:t>
            </w:r>
          </w:p>
        </w:tc>
      </w:tr>
      <w:tr w:rsidR="006E32D1" w:rsidRPr="00F20F52" w14:paraId="1D438F51" w14:textId="77777777" w:rsidTr="00C777D3">
        <w:tc>
          <w:tcPr>
            <w:tcW w:w="1056" w:type="dxa"/>
          </w:tcPr>
          <w:p w14:paraId="4CA4DD2C" w14:textId="77777777" w:rsidR="006E32D1" w:rsidRPr="00F20F52" w:rsidRDefault="006E32D1" w:rsidP="00C777D3">
            <w:pPr>
              <w:numPr>
                <w:ilvl w:val="0"/>
                <w:numId w:val="7"/>
              </w:numPr>
              <w:rPr>
                <w:rFonts w:ascii="Tahoma" w:hAnsi="Tahoma" w:cs="Tahoma"/>
                <w:sz w:val="18"/>
                <w:szCs w:val="18"/>
              </w:rPr>
            </w:pPr>
          </w:p>
        </w:tc>
        <w:tc>
          <w:tcPr>
            <w:tcW w:w="8153" w:type="dxa"/>
          </w:tcPr>
          <w:p w14:paraId="6BC5C5D6" w14:textId="42A51F9C" w:rsidR="006E32D1" w:rsidRPr="00F20F52" w:rsidRDefault="006E32D1" w:rsidP="0016402D">
            <w:pPr>
              <w:jc w:val="both"/>
              <w:rPr>
                <w:rFonts w:ascii="Tahoma" w:hAnsi="Tahoma" w:cs="Tahoma"/>
                <w:sz w:val="18"/>
                <w:szCs w:val="18"/>
              </w:rPr>
            </w:pPr>
            <w:r w:rsidRPr="00F20F52">
              <w:rPr>
                <w:rFonts w:ascii="Tahoma" w:hAnsi="Tahoma" w:cs="Tahoma"/>
                <w:sz w:val="18"/>
                <w:szCs w:val="18"/>
              </w:rPr>
              <w:t xml:space="preserve">Przeglądarka posiada certyfikat CE klasy </w:t>
            </w:r>
            <w:proofErr w:type="spellStart"/>
            <w:r w:rsidRPr="00F20F52">
              <w:rPr>
                <w:rFonts w:ascii="Tahoma" w:hAnsi="Tahoma" w:cs="Tahoma"/>
                <w:sz w:val="18"/>
                <w:szCs w:val="18"/>
              </w:rPr>
              <w:t>IIa</w:t>
            </w:r>
            <w:proofErr w:type="spellEnd"/>
            <w:r w:rsidRPr="00F20F52">
              <w:rPr>
                <w:rFonts w:ascii="Tahoma" w:hAnsi="Tahoma" w:cs="Tahoma"/>
                <w:sz w:val="18"/>
                <w:szCs w:val="18"/>
              </w:rPr>
              <w:t xml:space="preserve"> jako oprogramowanie medyczne, które może być używane do celów przeglądania lub diagnostyki medycznej.</w:t>
            </w:r>
          </w:p>
        </w:tc>
      </w:tr>
      <w:tr w:rsidR="00215CF5" w:rsidRPr="00F20F52" w14:paraId="31B966D3" w14:textId="77777777" w:rsidTr="00C777D3">
        <w:tc>
          <w:tcPr>
            <w:tcW w:w="1056" w:type="dxa"/>
          </w:tcPr>
          <w:p w14:paraId="68375ADF" w14:textId="77777777" w:rsidR="00215CF5" w:rsidRPr="00F20F52" w:rsidRDefault="00215CF5" w:rsidP="00C777D3">
            <w:pPr>
              <w:numPr>
                <w:ilvl w:val="0"/>
                <w:numId w:val="7"/>
              </w:numPr>
              <w:rPr>
                <w:rFonts w:ascii="Tahoma" w:hAnsi="Tahoma" w:cs="Tahoma"/>
                <w:sz w:val="18"/>
                <w:szCs w:val="18"/>
              </w:rPr>
            </w:pPr>
          </w:p>
        </w:tc>
        <w:tc>
          <w:tcPr>
            <w:tcW w:w="8153" w:type="dxa"/>
          </w:tcPr>
          <w:p w14:paraId="2EA60277" w14:textId="32D640E8" w:rsidR="00215CF5" w:rsidRPr="00F20F52" w:rsidRDefault="00D7672D" w:rsidP="0016402D">
            <w:pPr>
              <w:jc w:val="both"/>
              <w:rPr>
                <w:rFonts w:ascii="Tahoma" w:hAnsi="Tahoma" w:cs="Tahoma"/>
                <w:sz w:val="18"/>
                <w:szCs w:val="18"/>
              </w:rPr>
            </w:pPr>
            <w:r w:rsidRPr="00F20F52">
              <w:rPr>
                <w:rFonts w:ascii="Tahoma" w:hAnsi="Tahoma" w:cs="Tahoma"/>
                <w:sz w:val="18"/>
                <w:szCs w:val="18"/>
              </w:rPr>
              <w:t>Dostęp do obrazów medycznych na komputerach, tabletach, smartfonach i innych urządzeniach z</w:t>
            </w:r>
            <w:r w:rsidR="0016402D" w:rsidRPr="00F20F52">
              <w:rPr>
                <w:rFonts w:ascii="Tahoma" w:hAnsi="Tahoma" w:cs="Tahoma"/>
                <w:sz w:val="18"/>
                <w:szCs w:val="18"/>
              </w:rPr>
              <w:t> </w:t>
            </w:r>
            <w:r w:rsidRPr="00F20F52">
              <w:rPr>
                <w:rFonts w:ascii="Tahoma" w:hAnsi="Tahoma" w:cs="Tahoma"/>
                <w:sz w:val="18"/>
                <w:szCs w:val="18"/>
              </w:rPr>
              <w:t>funkcją przeglądarki mobilnej.</w:t>
            </w:r>
          </w:p>
        </w:tc>
      </w:tr>
      <w:tr w:rsidR="00215CF5" w:rsidRPr="00F20F52" w14:paraId="340F316F" w14:textId="77777777" w:rsidTr="00C777D3">
        <w:tc>
          <w:tcPr>
            <w:tcW w:w="1056" w:type="dxa"/>
          </w:tcPr>
          <w:p w14:paraId="30AA6D18" w14:textId="77777777" w:rsidR="00215CF5" w:rsidRPr="00F20F52" w:rsidRDefault="00215CF5" w:rsidP="00C777D3">
            <w:pPr>
              <w:numPr>
                <w:ilvl w:val="0"/>
                <w:numId w:val="7"/>
              </w:numPr>
              <w:rPr>
                <w:rFonts w:ascii="Tahoma" w:hAnsi="Tahoma" w:cs="Tahoma"/>
                <w:sz w:val="18"/>
                <w:szCs w:val="18"/>
              </w:rPr>
            </w:pPr>
          </w:p>
        </w:tc>
        <w:tc>
          <w:tcPr>
            <w:tcW w:w="8153" w:type="dxa"/>
          </w:tcPr>
          <w:p w14:paraId="69170B08" w14:textId="463AE79D" w:rsidR="00215CF5" w:rsidRPr="00F20F52" w:rsidRDefault="006E32D1" w:rsidP="00215CF5">
            <w:pPr>
              <w:rPr>
                <w:rFonts w:ascii="Tahoma" w:hAnsi="Tahoma" w:cs="Tahoma"/>
                <w:sz w:val="18"/>
                <w:szCs w:val="18"/>
              </w:rPr>
            </w:pPr>
            <w:r w:rsidRPr="00F20F52">
              <w:rPr>
                <w:rFonts w:ascii="Tahoma" w:hAnsi="Tahoma" w:cs="Tahoma"/>
                <w:sz w:val="18"/>
                <w:szCs w:val="18"/>
              </w:rPr>
              <w:t>Integracja z systemem HIS.</w:t>
            </w:r>
          </w:p>
        </w:tc>
      </w:tr>
      <w:tr w:rsidR="00215CF5" w:rsidRPr="00F20F52" w14:paraId="6B5D7072" w14:textId="77777777" w:rsidTr="00C777D3">
        <w:tc>
          <w:tcPr>
            <w:tcW w:w="1056" w:type="dxa"/>
          </w:tcPr>
          <w:p w14:paraId="45E84F02" w14:textId="77777777" w:rsidR="00215CF5" w:rsidRPr="00F20F52" w:rsidRDefault="00215CF5" w:rsidP="00C777D3">
            <w:pPr>
              <w:numPr>
                <w:ilvl w:val="0"/>
                <w:numId w:val="7"/>
              </w:numPr>
              <w:rPr>
                <w:rFonts w:ascii="Tahoma" w:hAnsi="Tahoma" w:cs="Tahoma"/>
                <w:sz w:val="18"/>
                <w:szCs w:val="18"/>
              </w:rPr>
            </w:pPr>
          </w:p>
        </w:tc>
        <w:tc>
          <w:tcPr>
            <w:tcW w:w="8153" w:type="dxa"/>
          </w:tcPr>
          <w:p w14:paraId="6DD93513" w14:textId="03FF1A54" w:rsidR="001C6F71" w:rsidRPr="00A851B6" w:rsidRDefault="001C6F71" w:rsidP="0016402D">
            <w:pPr>
              <w:jc w:val="both"/>
              <w:rPr>
                <w:rFonts w:ascii="Tahoma" w:hAnsi="Tahoma" w:cs="Tahoma"/>
                <w:sz w:val="18"/>
                <w:szCs w:val="18"/>
                <w:lang w:val="en-GB"/>
              </w:rPr>
            </w:pPr>
            <w:proofErr w:type="spellStart"/>
            <w:r w:rsidRPr="00A851B6">
              <w:rPr>
                <w:rFonts w:ascii="Tahoma" w:hAnsi="Tahoma" w:cs="Tahoma"/>
                <w:sz w:val="18"/>
                <w:szCs w:val="18"/>
                <w:lang w:val="en-GB"/>
              </w:rPr>
              <w:t>Obsługa</w:t>
            </w:r>
            <w:proofErr w:type="spellEnd"/>
            <w:r w:rsidRPr="00A851B6">
              <w:rPr>
                <w:rFonts w:ascii="Tahoma" w:hAnsi="Tahoma" w:cs="Tahoma"/>
                <w:sz w:val="18"/>
                <w:szCs w:val="18"/>
                <w:lang w:val="en-GB"/>
              </w:rPr>
              <w:t xml:space="preserve"> </w:t>
            </w:r>
            <w:proofErr w:type="spellStart"/>
            <w:r w:rsidRPr="00A851B6">
              <w:rPr>
                <w:rFonts w:ascii="Tahoma" w:hAnsi="Tahoma" w:cs="Tahoma"/>
                <w:sz w:val="18"/>
                <w:szCs w:val="18"/>
                <w:lang w:val="en-GB"/>
              </w:rPr>
              <w:t>formatów</w:t>
            </w:r>
            <w:proofErr w:type="spellEnd"/>
            <w:r w:rsidRPr="00A851B6">
              <w:rPr>
                <w:rFonts w:ascii="Tahoma" w:hAnsi="Tahoma" w:cs="Tahoma"/>
                <w:sz w:val="18"/>
                <w:szCs w:val="18"/>
                <w:lang w:val="en-GB"/>
              </w:rPr>
              <w:t xml:space="preserve"> i </w:t>
            </w:r>
            <w:proofErr w:type="spellStart"/>
            <w:r w:rsidRPr="00A851B6">
              <w:rPr>
                <w:rFonts w:ascii="Tahoma" w:hAnsi="Tahoma" w:cs="Tahoma"/>
                <w:sz w:val="18"/>
                <w:szCs w:val="18"/>
                <w:lang w:val="en-GB"/>
              </w:rPr>
              <w:t>plików</w:t>
            </w:r>
            <w:proofErr w:type="spellEnd"/>
            <w:r w:rsidRPr="00A851B6">
              <w:rPr>
                <w:rFonts w:ascii="Tahoma" w:hAnsi="Tahoma" w:cs="Tahoma"/>
                <w:sz w:val="18"/>
                <w:szCs w:val="18"/>
                <w:lang w:val="en-GB"/>
              </w:rPr>
              <w:t xml:space="preserve"> DICOM: Implicit Little Endian, Explicit Little Endian, JPEG, JPEG-LS, JPEG 2000, RLE, MPEG-2 </w:t>
            </w:r>
            <w:proofErr w:type="spellStart"/>
            <w:r w:rsidRPr="00A851B6">
              <w:rPr>
                <w:rFonts w:ascii="Tahoma" w:hAnsi="Tahoma" w:cs="Tahoma"/>
                <w:sz w:val="18"/>
                <w:szCs w:val="18"/>
                <w:lang w:val="en-GB"/>
              </w:rPr>
              <w:t>oraz</w:t>
            </w:r>
            <w:proofErr w:type="spellEnd"/>
            <w:r w:rsidRPr="00A851B6">
              <w:rPr>
                <w:rFonts w:ascii="Tahoma" w:hAnsi="Tahoma" w:cs="Tahoma"/>
                <w:sz w:val="18"/>
                <w:szCs w:val="18"/>
                <w:lang w:val="en-GB"/>
              </w:rPr>
              <w:t xml:space="preserve"> MPEG-4 Transfer Syntaxes: </w:t>
            </w:r>
          </w:p>
          <w:p w14:paraId="40D60D5E" w14:textId="2BDEC57B" w:rsidR="001C6F71" w:rsidRPr="00A851B6" w:rsidRDefault="001C6F71" w:rsidP="00A65E73">
            <w:pPr>
              <w:pStyle w:val="Akapitzlist"/>
              <w:numPr>
                <w:ilvl w:val="0"/>
                <w:numId w:val="28"/>
              </w:numPr>
              <w:rPr>
                <w:rFonts w:ascii="Tahoma" w:hAnsi="Tahoma" w:cs="Tahoma"/>
                <w:sz w:val="18"/>
                <w:szCs w:val="18"/>
                <w:lang w:val="en-GB"/>
              </w:rPr>
            </w:pPr>
            <w:proofErr w:type="spellStart"/>
            <w:r w:rsidRPr="00A851B6">
              <w:rPr>
                <w:rFonts w:ascii="Tahoma" w:hAnsi="Tahoma" w:cs="Tahoma"/>
                <w:sz w:val="18"/>
                <w:szCs w:val="18"/>
                <w:lang w:val="en-GB"/>
              </w:rPr>
              <w:t>Funkcje</w:t>
            </w:r>
            <w:proofErr w:type="spellEnd"/>
            <w:r w:rsidRPr="00A851B6">
              <w:rPr>
                <w:rFonts w:ascii="Tahoma" w:hAnsi="Tahoma" w:cs="Tahoma"/>
                <w:sz w:val="18"/>
                <w:szCs w:val="18"/>
                <w:lang w:val="en-GB"/>
              </w:rPr>
              <w:t xml:space="preserve"> C-FIND, C-GET, C-MOVE; </w:t>
            </w:r>
          </w:p>
          <w:p w14:paraId="6ECBA58A" w14:textId="48E1C07A" w:rsidR="001C6F71" w:rsidRPr="00F20F52" w:rsidRDefault="001C6F71" w:rsidP="00A65E73">
            <w:pPr>
              <w:pStyle w:val="Akapitzlist"/>
              <w:numPr>
                <w:ilvl w:val="0"/>
                <w:numId w:val="28"/>
              </w:numPr>
              <w:rPr>
                <w:rFonts w:ascii="Tahoma" w:hAnsi="Tahoma" w:cs="Tahoma"/>
                <w:sz w:val="18"/>
                <w:szCs w:val="18"/>
              </w:rPr>
            </w:pPr>
            <w:r w:rsidRPr="00F20F52">
              <w:rPr>
                <w:rFonts w:ascii="Tahoma" w:hAnsi="Tahoma" w:cs="Tahoma"/>
                <w:sz w:val="18"/>
                <w:szCs w:val="18"/>
              </w:rPr>
              <w:t xml:space="preserve">Obsługa plików DICOM ECG; </w:t>
            </w:r>
          </w:p>
          <w:p w14:paraId="159A8989" w14:textId="79FDF0A4" w:rsidR="001C6F71" w:rsidRPr="00F20F52" w:rsidRDefault="001C6F71" w:rsidP="00A65E73">
            <w:pPr>
              <w:pStyle w:val="Akapitzlist"/>
              <w:numPr>
                <w:ilvl w:val="0"/>
                <w:numId w:val="28"/>
              </w:numPr>
              <w:rPr>
                <w:rFonts w:ascii="Tahoma" w:hAnsi="Tahoma" w:cs="Tahoma"/>
                <w:sz w:val="18"/>
                <w:szCs w:val="18"/>
              </w:rPr>
            </w:pPr>
            <w:r w:rsidRPr="00F20F52">
              <w:rPr>
                <w:rFonts w:ascii="Tahoma" w:hAnsi="Tahoma" w:cs="Tahoma"/>
                <w:sz w:val="18"/>
                <w:szCs w:val="18"/>
              </w:rPr>
              <w:t xml:space="preserve">Obsługa odtwarzania video DICOM MPEG-2 i MPEG-4; </w:t>
            </w:r>
          </w:p>
          <w:p w14:paraId="649AFD8C" w14:textId="434C98F7" w:rsidR="001C6F71" w:rsidRPr="00F20F52" w:rsidRDefault="001C6F71" w:rsidP="00A65E73">
            <w:pPr>
              <w:pStyle w:val="Akapitzlist"/>
              <w:numPr>
                <w:ilvl w:val="0"/>
                <w:numId w:val="28"/>
              </w:numPr>
              <w:rPr>
                <w:rFonts w:ascii="Tahoma" w:hAnsi="Tahoma" w:cs="Tahoma"/>
                <w:sz w:val="18"/>
                <w:szCs w:val="18"/>
              </w:rPr>
            </w:pPr>
            <w:r w:rsidRPr="00F20F52">
              <w:rPr>
                <w:rFonts w:ascii="Tahoma" w:hAnsi="Tahoma" w:cs="Tahoma"/>
                <w:sz w:val="18"/>
                <w:szCs w:val="18"/>
              </w:rPr>
              <w:t xml:space="preserve">Przekierowywanie badań DICOM do </w:t>
            </w:r>
            <w:proofErr w:type="spellStart"/>
            <w:r w:rsidRPr="00F20F52">
              <w:rPr>
                <w:rFonts w:ascii="Tahoma" w:hAnsi="Tahoma" w:cs="Tahoma"/>
                <w:sz w:val="18"/>
                <w:szCs w:val="18"/>
              </w:rPr>
              <w:t>pre</w:t>
            </w:r>
            <w:proofErr w:type="spellEnd"/>
            <w:r w:rsidRPr="00F20F52">
              <w:rPr>
                <w:rFonts w:ascii="Tahoma" w:hAnsi="Tahoma" w:cs="Tahoma"/>
                <w:sz w:val="18"/>
                <w:szCs w:val="18"/>
              </w:rPr>
              <w:t xml:space="preserve">-definiowanych węzłów DICOM (DICOM </w:t>
            </w:r>
            <w:proofErr w:type="spellStart"/>
            <w:r w:rsidRPr="00F20F52">
              <w:rPr>
                <w:rFonts w:ascii="Tahoma" w:hAnsi="Tahoma" w:cs="Tahoma"/>
                <w:sz w:val="18"/>
                <w:szCs w:val="18"/>
              </w:rPr>
              <w:t>lib</w:t>
            </w:r>
            <w:r w:rsidR="000718F0" w:rsidRPr="00F20F52">
              <w:rPr>
                <w:rFonts w:ascii="Tahoma" w:hAnsi="Tahoma" w:cs="Tahoma"/>
                <w:sz w:val="18"/>
                <w:szCs w:val="18"/>
              </w:rPr>
              <w:t>r</w:t>
            </w:r>
            <w:r w:rsidRPr="00F20F52">
              <w:rPr>
                <w:rFonts w:ascii="Tahoma" w:hAnsi="Tahoma" w:cs="Tahoma"/>
                <w:sz w:val="18"/>
                <w:szCs w:val="18"/>
              </w:rPr>
              <w:t>ary</w:t>
            </w:r>
            <w:proofErr w:type="spellEnd"/>
            <w:r w:rsidRPr="00F20F52">
              <w:rPr>
                <w:rFonts w:ascii="Tahoma" w:hAnsi="Tahoma" w:cs="Tahoma"/>
                <w:sz w:val="18"/>
                <w:szCs w:val="18"/>
              </w:rPr>
              <w:t xml:space="preserve">); </w:t>
            </w:r>
          </w:p>
          <w:p w14:paraId="28FDC737" w14:textId="37762106" w:rsidR="001C6F71" w:rsidRPr="00F20F52" w:rsidRDefault="001C6F71" w:rsidP="00A65E73">
            <w:pPr>
              <w:pStyle w:val="Akapitzlist"/>
              <w:numPr>
                <w:ilvl w:val="0"/>
                <w:numId w:val="28"/>
              </w:numPr>
              <w:rPr>
                <w:rFonts w:ascii="Tahoma" w:hAnsi="Tahoma" w:cs="Tahoma"/>
                <w:sz w:val="18"/>
                <w:szCs w:val="18"/>
              </w:rPr>
            </w:pPr>
            <w:r w:rsidRPr="00F20F52">
              <w:rPr>
                <w:rFonts w:ascii="Tahoma" w:hAnsi="Tahoma" w:cs="Tahoma"/>
                <w:sz w:val="18"/>
                <w:szCs w:val="18"/>
              </w:rPr>
              <w:t xml:space="preserve">Zapisywanie lokalne badań w formacie: DICOM, JPEG, TIFF I video w MP4; </w:t>
            </w:r>
          </w:p>
          <w:p w14:paraId="7BD667EA" w14:textId="36646EA0" w:rsidR="00215CF5" w:rsidRPr="00F20F52" w:rsidRDefault="001C6F71" w:rsidP="00A65E73">
            <w:pPr>
              <w:pStyle w:val="Akapitzlist"/>
              <w:numPr>
                <w:ilvl w:val="0"/>
                <w:numId w:val="33"/>
              </w:numPr>
              <w:rPr>
                <w:rFonts w:ascii="Tahoma" w:hAnsi="Tahoma" w:cs="Tahoma"/>
                <w:sz w:val="18"/>
                <w:szCs w:val="18"/>
              </w:rPr>
            </w:pPr>
            <w:r w:rsidRPr="00F20F52">
              <w:rPr>
                <w:rFonts w:ascii="Tahoma" w:hAnsi="Tahoma" w:cs="Tahoma"/>
                <w:sz w:val="18"/>
                <w:szCs w:val="18"/>
              </w:rPr>
              <w:t xml:space="preserve">Export badań do formatu DICOM </w:t>
            </w:r>
            <w:proofErr w:type="spellStart"/>
            <w:r w:rsidRPr="00F20F52">
              <w:rPr>
                <w:rFonts w:ascii="Tahoma" w:hAnsi="Tahoma" w:cs="Tahoma"/>
                <w:sz w:val="18"/>
                <w:szCs w:val="18"/>
              </w:rPr>
              <w:t>portable</w:t>
            </w:r>
            <w:proofErr w:type="spellEnd"/>
            <w:r w:rsidRPr="00F20F52">
              <w:rPr>
                <w:rFonts w:ascii="Tahoma" w:hAnsi="Tahoma" w:cs="Tahoma"/>
                <w:sz w:val="18"/>
                <w:szCs w:val="18"/>
              </w:rPr>
              <w:t>.</w:t>
            </w:r>
          </w:p>
        </w:tc>
      </w:tr>
      <w:tr w:rsidR="00215CF5" w:rsidRPr="00F20F52" w14:paraId="374F5C8C" w14:textId="77777777" w:rsidTr="00C777D3">
        <w:tc>
          <w:tcPr>
            <w:tcW w:w="1056" w:type="dxa"/>
          </w:tcPr>
          <w:p w14:paraId="7AAFA9BD" w14:textId="77777777" w:rsidR="00215CF5" w:rsidRPr="00F20F52" w:rsidRDefault="00215CF5" w:rsidP="00C777D3">
            <w:pPr>
              <w:numPr>
                <w:ilvl w:val="0"/>
                <w:numId w:val="7"/>
              </w:numPr>
              <w:rPr>
                <w:rFonts w:ascii="Tahoma" w:hAnsi="Tahoma" w:cs="Tahoma"/>
                <w:sz w:val="18"/>
                <w:szCs w:val="18"/>
              </w:rPr>
            </w:pPr>
          </w:p>
        </w:tc>
        <w:tc>
          <w:tcPr>
            <w:tcW w:w="8153" w:type="dxa"/>
          </w:tcPr>
          <w:p w14:paraId="704E9BB0" w14:textId="77777777" w:rsidR="00215CF5" w:rsidRPr="00F20F52" w:rsidRDefault="00DD656C" w:rsidP="00C777D3">
            <w:pPr>
              <w:rPr>
                <w:rFonts w:ascii="Tahoma" w:hAnsi="Tahoma" w:cs="Tahoma"/>
                <w:sz w:val="18"/>
                <w:szCs w:val="18"/>
              </w:rPr>
            </w:pPr>
            <w:r w:rsidRPr="00F20F52">
              <w:rPr>
                <w:rFonts w:ascii="Tahoma" w:hAnsi="Tahoma" w:cs="Tahoma"/>
                <w:sz w:val="18"/>
                <w:szCs w:val="18"/>
              </w:rPr>
              <w:t>Funkcje ogólne przeglądarki:</w:t>
            </w:r>
          </w:p>
          <w:p w14:paraId="6F7FED3D" w14:textId="601054A2" w:rsidR="00DD656C" w:rsidRPr="00F20F52" w:rsidRDefault="00DD656C" w:rsidP="00A65E73">
            <w:pPr>
              <w:pStyle w:val="Akapitzlist"/>
              <w:numPr>
                <w:ilvl w:val="0"/>
                <w:numId w:val="33"/>
              </w:numPr>
              <w:rPr>
                <w:rFonts w:ascii="Tahoma" w:hAnsi="Tahoma" w:cs="Tahoma"/>
                <w:sz w:val="18"/>
                <w:szCs w:val="18"/>
              </w:rPr>
            </w:pPr>
            <w:r w:rsidRPr="00F20F52">
              <w:rPr>
                <w:rFonts w:ascii="Tahoma" w:hAnsi="Tahoma" w:cs="Tahoma"/>
                <w:sz w:val="18"/>
                <w:szCs w:val="18"/>
              </w:rPr>
              <w:t>Manipulowanie kontrastem i jasnością na poziomie okna obrazu za pomocą myszy lub wybieranie z listy dostępnych ustawień wstępnych,</w:t>
            </w:r>
          </w:p>
          <w:p w14:paraId="099D84EB" w14:textId="25D756D2" w:rsidR="00DD656C" w:rsidRPr="00F20F52" w:rsidRDefault="00DD656C" w:rsidP="00A65E73">
            <w:pPr>
              <w:pStyle w:val="Akapitzlist"/>
              <w:numPr>
                <w:ilvl w:val="0"/>
                <w:numId w:val="33"/>
              </w:numPr>
              <w:rPr>
                <w:rFonts w:ascii="Tahoma" w:hAnsi="Tahoma" w:cs="Tahoma"/>
                <w:sz w:val="18"/>
                <w:szCs w:val="18"/>
              </w:rPr>
            </w:pPr>
            <w:r w:rsidRPr="00F20F52">
              <w:rPr>
                <w:rFonts w:ascii="Tahoma" w:hAnsi="Tahoma" w:cs="Tahoma"/>
                <w:sz w:val="18"/>
                <w:szCs w:val="18"/>
              </w:rPr>
              <w:t>Przenoszenie obrazu w przeglądarce zdjęć,</w:t>
            </w:r>
          </w:p>
          <w:p w14:paraId="7B00E211" w14:textId="56AC8F76" w:rsidR="00DD656C" w:rsidRPr="00F20F52" w:rsidRDefault="00DD656C" w:rsidP="00A65E73">
            <w:pPr>
              <w:pStyle w:val="Akapitzlist"/>
              <w:numPr>
                <w:ilvl w:val="0"/>
                <w:numId w:val="33"/>
              </w:numPr>
              <w:rPr>
                <w:rFonts w:ascii="Tahoma" w:hAnsi="Tahoma" w:cs="Tahoma"/>
                <w:sz w:val="18"/>
                <w:szCs w:val="18"/>
              </w:rPr>
            </w:pPr>
            <w:r w:rsidRPr="00F20F52">
              <w:rPr>
                <w:rFonts w:ascii="Tahoma" w:hAnsi="Tahoma" w:cs="Tahoma"/>
                <w:sz w:val="18"/>
                <w:szCs w:val="18"/>
              </w:rPr>
              <w:t>Zwiększenie / zmniejszenie wielkości obrazu,</w:t>
            </w:r>
          </w:p>
          <w:p w14:paraId="14C483A1" w14:textId="7930528E" w:rsidR="00DD656C" w:rsidRPr="00F20F52" w:rsidRDefault="00DD656C" w:rsidP="00A65E73">
            <w:pPr>
              <w:pStyle w:val="Akapitzlist"/>
              <w:numPr>
                <w:ilvl w:val="0"/>
                <w:numId w:val="33"/>
              </w:numPr>
              <w:rPr>
                <w:rFonts w:ascii="Tahoma" w:hAnsi="Tahoma" w:cs="Tahoma"/>
                <w:sz w:val="18"/>
                <w:szCs w:val="18"/>
              </w:rPr>
            </w:pPr>
            <w:r w:rsidRPr="00F20F52">
              <w:rPr>
                <w:rFonts w:ascii="Tahoma" w:hAnsi="Tahoma" w:cs="Tahoma"/>
                <w:sz w:val="18"/>
                <w:szCs w:val="18"/>
              </w:rPr>
              <w:t>Przewijanie obrazu; serii obrazów za pomocą kółka myszy, przeciągając pionowo lub za pomocą klawiszy skrótu;</w:t>
            </w:r>
          </w:p>
          <w:p w14:paraId="07A7ECD6" w14:textId="77777777" w:rsidR="00DD656C" w:rsidRPr="00F20F52" w:rsidRDefault="00DD656C" w:rsidP="00A65E73">
            <w:pPr>
              <w:pStyle w:val="Akapitzlist"/>
              <w:numPr>
                <w:ilvl w:val="0"/>
                <w:numId w:val="33"/>
              </w:numPr>
              <w:rPr>
                <w:rFonts w:ascii="Tahoma" w:hAnsi="Tahoma" w:cs="Tahoma"/>
                <w:sz w:val="18"/>
                <w:szCs w:val="18"/>
              </w:rPr>
            </w:pPr>
            <w:r w:rsidRPr="00F20F52">
              <w:rPr>
                <w:rFonts w:ascii="Tahoma" w:hAnsi="Tahoma" w:cs="Tahoma"/>
                <w:sz w:val="18"/>
                <w:szCs w:val="18"/>
              </w:rPr>
              <w:t xml:space="preserve">Obracanie obrazu w prawo / w lewo, </w:t>
            </w:r>
          </w:p>
          <w:p w14:paraId="400FC041" w14:textId="3CED9A80" w:rsidR="00DD656C" w:rsidRPr="00F20F52" w:rsidRDefault="00DD656C" w:rsidP="00A65E73">
            <w:pPr>
              <w:pStyle w:val="Akapitzlist"/>
              <w:numPr>
                <w:ilvl w:val="0"/>
                <w:numId w:val="33"/>
              </w:numPr>
              <w:rPr>
                <w:rFonts w:ascii="Tahoma" w:hAnsi="Tahoma" w:cs="Tahoma"/>
                <w:sz w:val="18"/>
                <w:szCs w:val="18"/>
              </w:rPr>
            </w:pPr>
            <w:r w:rsidRPr="00F20F52">
              <w:rPr>
                <w:rFonts w:ascii="Tahoma" w:hAnsi="Tahoma" w:cs="Tahoma"/>
                <w:sz w:val="18"/>
                <w:szCs w:val="18"/>
              </w:rPr>
              <w:t>Powiększanie określonego obszaru obrazu.</w:t>
            </w:r>
          </w:p>
        </w:tc>
      </w:tr>
      <w:tr w:rsidR="00215CF5" w:rsidRPr="00F20F52" w14:paraId="4BEDDEBA" w14:textId="77777777" w:rsidTr="00C777D3">
        <w:tc>
          <w:tcPr>
            <w:tcW w:w="1056" w:type="dxa"/>
          </w:tcPr>
          <w:p w14:paraId="7A9E4604" w14:textId="77777777" w:rsidR="00215CF5" w:rsidRPr="00F20F52" w:rsidRDefault="00215CF5" w:rsidP="00C777D3">
            <w:pPr>
              <w:numPr>
                <w:ilvl w:val="0"/>
                <w:numId w:val="7"/>
              </w:numPr>
              <w:rPr>
                <w:rFonts w:ascii="Tahoma" w:hAnsi="Tahoma" w:cs="Tahoma"/>
                <w:sz w:val="18"/>
                <w:szCs w:val="18"/>
              </w:rPr>
            </w:pPr>
          </w:p>
        </w:tc>
        <w:tc>
          <w:tcPr>
            <w:tcW w:w="8153" w:type="dxa"/>
          </w:tcPr>
          <w:p w14:paraId="09D6F6F6" w14:textId="77777777" w:rsidR="00215CF5" w:rsidRPr="00F20F52" w:rsidRDefault="00651B2E" w:rsidP="00C777D3">
            <w:pPr>
              <w:rPr>
                <w:rFonts w:ascii="Tahoma" w:hAnsi="Tahoma" w:cs="Tahoma"/>
                <w:sz w:val="18"/>
                <w:szCs w:val="18"/>
              </w:rPr>
            </w:pPr>
            <w:r w:rsidRPr="00F20F52">
              <w:rPr>
                <w:rFonts w:ascii="Tahoma" w:hAnsi="Tahoma" w:cs="Tahoma"/>
                <w:sz w:val="18"/>
                <w:szCs w:val="18"/>
              </w:rPr>
              <w:t>Funkcje przeglądarki w zakresie pomiarów radiologicznych:</w:t>
            </w:r>
          </w:p>
          <w:p w14:paraId="4ED52724"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Rysowanie i mierzenie długości linii;</w:t>
            </w:r>
          </w:p>
          <w:p w14:paraId="624B6532"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 xml:space="preserve">Rysowanie i mierzenie długości </w:t>
            </w:r>
            <w:proofErr w:type="spellStart"/>
            <w:r w:rsidRPr="00F20F52">
              <w:rPr>
                <w:rFonts w:ascii="Tahoma" w:hAnsi="Tahoma" w:cs="Tahoma"/>
                <w:sz w:val="18"/>
                <w:szCs w:val="18"/>
              </w:rPr>
              <w:t>polilinii</w:t>
            </w:r>
            <w:proofErr w:type="spellEnd"/>
            <w:r w:rsidRPr="00F20F52">
              <w:rPr>
                <w:rFonts w:ascii="Tahoma" w:hAnsi="Tahoma" w:cs="Tahoma"/>
                <w:sz w:val="18"/>
                <w:szCs w:val="18"/>
              </w:rPr>
              <w:t>;</w:t>
            </w:r>
          </w:p>
          <w:p w14:paraId="01761632"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 xml:space="preserve">Zaznaczanie obszaru zainteresowania </w:t>
            </w:r>
            <w:proofErr w:type="spellStart"/>
            <w:r w:rsidRPr="00F20F52">
              <w:rPr>
                <w:rFonts w:ascii="Tahoma" w:hAnsi="Tahoma" w:cs="Tahoma"/>
                <w:sz w:val="18"/>
                <w:szCs w:val="18"/>
              </w:rPr>
              <w:t>polilinią</w:t>
            </w:r>
            <w:proofErr w:type="spellEnd"/>
            <w:r w:rsidRPr="00F20F52">
              <w:rPr>
                <w:rFonts w:ascii="Tahoma" w:hAnsi="Tahoma" w:cs="Tahoma"/>
                <w:sz w:val="18"/>
                <w:szCs w:val="18"/>
              </w:rPr>
              <w:t xml:space="preserve"> i mierzenie jego powierzchni;</w:t>
            </w:r>
          </w:p>
          <w:p w14:paraId="2A3E2647"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Rysowanie i mierzenie kąta;</w:t>
            </w:r>
          </w:p>
          <w:p w14:paraId="2D4F286B"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Pokazywanie wszystkich kątów między przecinającymi się liniami;</w:t>
            </w:r>
          </w:p>
          <w:p w14:paraId="50CE5FCF"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 xml:space="preserve">Rysowanie i mierzenie kąta </w:t>
            </w:r>
            <w:proofErr w:type="spellStart"/>
            <w:r w:rsidRPr="00F20F52">
              <w:rPr>
                <w:rFonts w:ascii="Tahoma" w:hAnsi="Tahoma" w:cs="Tahoma"/>
                <w:sz w:val="18"/>
                <w:szCs w:val="18"/>
              </w:rPr>
              <w:t>Cobba</w:t>
            </w:r>
            <w:proofErr w:type="spellEnd"/>
            <w:r w:rsidRPr="00F20F52">
              <w:rPr>
                <w:rFonts w:ascii="Tahoma" w:hAnsi="Tahoma" w:cs="Tahoma"/>
                <w:sz w:val="18"/>
                <w:szCs w:val="18"/>
              </w:rPr>
              <w:t>;</w:t>
            </w:r>
          </w:p>
          <w:p w14:paraId="2B7384B8" w14:textId="3318E5AC"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Rysowanie i mierzenie elipsy, która oblicza odchylenie standardowe i wartości średnie w</w:t>
            </w:r>
            <w:r w:rsidR="0016402D" w:rsidRPr="00F20F52">
              <w:rPr>
                <w:rFonts w:ascii="Tahoma" w:hAnsi="Tahoma" w:cs="Tahoma"/>
                <w:sz w:val="18"/>
                <w:szCs w:val="18"/>
              </w:rPr>
              <w:t> </w:t>
            </w:r>
            <w:r w:rsidRPr="00F20F52">
              <w:rPr>
                <w:rFonts w:ascii="Tahoma" w:hAnsi="Tahoma" w:cs="Tahoma"/>
                <w:sz w:val="18"/>
                <w:szCs w:val="18"/>
              </w:rPr>
              <w:t xml:space="preserve">jednostkach </w:t>
            </w:r>
            <w:proofErr w:type="spellStart"/>
            <w:r w:rsidRPr="00F20F52">
              <w:rPr>
                <w:rFonts w:ascii="Tahoma" w:hAnsi="Tahoma" w:cs="Tahoma"/>
                <w:sz w:val="18"/>
                <w:szCs w:val="18"/>
              </w:rPr>
              <w:t>Hounsfielda</w:t>
            </w:r>
            <w:proofErr w:type="spellEnd"/>
            <w:r w:rsidRPr="00F20F52">
              <w:rPr>
                <w:rFonts w:ascii="Tahoma" w:hAnsi="Tahoma" w:cs="Tahoma"/>
                <w:sz w:val="18"/>
                <w:szCs w:val="18"/>
              </w:rPr>
              <w:t>;</w:t>
            </w:r>
          </w:p>
          <w:p w14:paraId="5A41740A" w14:textId="6E49FE40"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Mierzenie wielkości obrazu 2D. Obszar 2D jest obracany wokół wybranej osi, aby utworzyć kształt 3D, a następnie mierzona jest objętość kształtu.</w:t>
            </w:r>
          </w:p>
          <w:p w14:paraId="1C0D88B7"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Możliwość pisania, przeglądania, edycji lub usuwania tekstu;</w:t>
            </w:r>
          </w:p>
          <w:p w14:paraId="4E42893B"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Oznaczenie i zapisanie ROI dla instancji badania;</w:t>
            </w:r>
          </w:p>
          <w:p w14:paraId="6997717A" w14:textId="77777777"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Zmiana skali pomiaru;</w:t>
            </w:r>
          </w:p>
          <w:p w14:paraId="43746991" w14:textId="77777777" w:rsidR="00D3052B"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 xml:space="preserve">Mierzenie jednostki </w:t>
            </w:r>
            <w:proofErr w:type="spellStart"/>
            <w:r w:rsidRPr="00F20F52">
              <w:rPr>
                <w:rFonts w:ascii="Tahoma" w:hAnsi="Tahoma" w:cs="Tahoma"/>
                <w:sz w:val="18"/>
                <w:szCs w:val="18"/>
              </w:rPr>
              <w:t>Hounsfielda</w:t>
            </w:r>
            <w:proofErr w:type="spellEnd"/>
            <w:r w:rsidRPr="00F20F52">
              <w:rPr>
                <w:rFonts w:ascii="Tahoma" w:hAnsi="Tahoma" w:cs="Tahoma"/>
                <w:sz w:val="18"/>
                <w:szCs w:val="18"/>
              </w:rPr>
              <w:t xml:space="preserve"> w określonym punkcie badania CT</w:t>
            </w:r>
            <w:r w:rsidR="00D3052B" w:rsidRPr="00F20F52">
              <w:rPr>
                <w:rFonts w:ascii="Tahoma" w:hAnsi="Tahoma" w:cs="Tahoma"/>
                <w:sz w:val="18"/>
                <w:szCs w:val="18"/>
              </w:rPr>
              <w:t>,</w:t>
            </w:r>
          </w:p>
          <w:p w14:paraId="003672FB" w14:textId="0F1AC1B3"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Możliwość zapisywania i wyświetlania adnotacji;</w:t>
            </w:r>
          </w:p>
          <w:p w14:paraId="24F0FB85" w14:textId="246DCC00" w:rsidR="00651B2E" w:rsidRPr="00F20F52" w:rsidRDefault="00651B2E" w:rsidP="00A65E73">
            <w:pPr>
              <w:pStyle w:val="Akapitzlist"/>
              <w:numPr>
                <w:ilvl w:val="0"/>
                <w:numId w:val="34"/>
              </w:numPr>
              <w:rPr>
                <w:rFonts w:ascii="Tahoma" w:hAnsi="Tahoma" w:cs="Tahoma"/>
                <w:sz w:val="18"/>
                <w:szCs w:val="18"/>
              </w:rPr>
            </w:pPr>
            <w:r w:rsidRPr="00F20F52">
              <w:rPr>
                <w:rFonts w:ascii="Tahoma" w:hAnsi="Tahoma" w:cs="Tahoma"/>
                <w:sz w:val="18"/>
                <w:szCs w:val="18"/>
              </w:rPr>
              <w:t>Możliwość usunięcia wszystkich lub wybranych adnotacji.</w:t>
            </w:r>
          </w:p>
        </w:tc>
      </w:tr>
      <w:tr w:rsidR="00215CF5" w:rsidRPr="00F20F52" w14:paraId="1DB42D5B" w14:textId="77777777" w:rsidTr="00C777D3">
        <w:tc>
          <w:tcPr>
            <w:tcW w:w="1056" w:type="dxa"/>
          </w:tcPr>
          <w:p w14:paraId="7F86755C" w14:textId="77777777" w:rsidR="00215CF5" w:rsidRPr="00F20F52" w:rsidRDefault="00215CF5" w:rsidP="00C777D3">
            <w:pPr>
              <w:numPr>
                <w:ilvl w:val="0"/>
                <w:numId w:val="7"/>
              </w:numPr>
              <w:rPr>
                <w:rFonts w:ascii="Tahoma" w:hAnsi="Tahoma" w:cs="Tahoma"/>
                <w:sz w:val="18"/>
                <w:szCs w:val="18"/>
              </w:rPr>
            </w:pPr>
          </w:p>
        </w:tc>
        <w:tc>
          <w:tcPr>
            <w:tcW w:w="8153" w:type="dxa"/>
          </w:tcPr>
          <w:p w14:paraId="47F3C15A" w14:textId="77777777" w:rsidR="00215CF5" w:rsidRPr="00F20F52" w:rsidRDefault="00651B2E" w:rsidP="00C777D3">
            <w:pPr>
              <w:rPr>
                <w:rFonts w:ascii="Tahoma" w:hAnsi="Tahoma" w:cs="Tahoma"/>
                <w:sz w:val="18"/>
                <w:szCs w:val="18"/>
              </w:rPr>
            </w:pPr>
            <w:r w:rsidRPr="00F20F52">
              <w:rPr>
                <w:rFonts w:ascii="Tahoma" w:hAnsi="Tahoma" w:cs="Tahoma"/>
                <w:sz w:val="18"/>
                <w:szCs w:val="18"/>
              </w:rPr>
              <w:t>Funkcje przeglądarki w zakresie manipulacji obrazami:</w:t>
            </w:r>
          </w:p>
          <w:p w14:paraId="71D6F3F4" w14:textId="555B98F6" w:rsidR="00651B2E" w:rsidRPr="00F20F52" w:rsidRDefault="00651B2E" w:rsidP="00A65E73">
            <w:pPr>
              <w:pStyle w:val="Akapitzlist"/>
              <w:numPr>
                <w:ilvl w:val="0"/>
                <w:numId w:val="35"/>
              </w:numPr>
              <w:rPr>
                <w:rFonts w:ascii="Tahoma" w:hAnsi="Tahoma" w:cs="Tahoma"/>
                <w:sz w:val="18"/>
                <w:szCs w:val="18"/>
              </w:rPr>
            </w:pPr>
            <w:r w:rsidRPr="00F20F52">
              <w:rPr>
                <w:rFonts w:ascii="Tahoma" w:hAnsi="Tahoma" w:cs="Tahoma"/>
                <w:sz w:val="18"/>
                <w:szCs w:val="18"/>
              </w:rPr>
              <w:t>Nakładające się linie odniesienia pozwalają wskazać położenie wycinka obrazu na innym obrazie przecinającego się panelu;</w:t>
            </w:r>
          </w:p>
          <w:p w14:paraId="380AC798" w14:textId="65ED2685" w:rsidR="00651B2E" w:rsidRPr="00F20F52" w:rsidRDefault="00651B2E" w:rsidP="00A65E73">
            <w:pPr>
              <w:pStyle w:val="Akapitzlist"/>
              <w:numPr>
                <w:ilvl w:val="0"/>
                <w:numId w:val="35"/>
              </w:numPr>
              <w:rPr>
                <w:rFonts w:ascii="Tahoma" w:hAnsi="Tahoma" w:cs="Tahoma"/>
                <w:sz w:val="18"/>
                <w:szCs w:val="18"/>
              </w:rPr>
            </w:pPr>
            <w:r w:rsidRPr="00F20F52">
              <w:rPr>
                <w:rFonts w:ascii="Tahoma" w:hAnsi="Tahoma" w:cs="Tahoma"/>
                <w:sz w:val="18"/>
                <w:szCs w:val="18"/>
              </w:rPr>
              <w:lastRenderedPageBreak/>
              <w:t>Etykiety do śledzenia orientacji obrazu podczas manipulowania badaniem za pomocą narzędzi do transformacji;</w:t>
            </w:r>
          </w:p>
          <w:p w14:paraId="1097F248" w14:textId="77777777" w:rsidR="00651B2E" w:rsidRPr="00F20F52" w:rsidRDefault="00651B2E" w:rsidP="00A65E73">
            <w:pPr>
              <w:pStyle w:val="Akapitzlist"/>
              <w:numPr>
                <w:ilvl w:val="0"/>
                <w:numId w:val="35"/>
              </w:numPr>
              <w:rPr>
                <w:rFonts w:ascii="Tahoma" w:hAnsi="Tahoma" w:cs="Tahoma"/>
                <w:sz w:val="18"/>
                <w:szCs w:val="18"/>
              </w:rPr>
            </w:pPr>
            <w:r w:rsidRPr="00F20F52">
              <w:rPr>
                <w:rFonts w:ascii="Tahoma" w:hAnsi="Tahoma" w:cs="Tahoma"/>
                <w:sz w:val="18"/>
                <w:szCs w:val="18"/>
              </w:rPr>
              <w:t>Możliwość porównania lokalizacji wycinka obrazu;</w:t>
            </w:r>
          </w:p>
          <w:p w14:paraId="30366263" w14:textId="77777777" w:rsidR="00651B2E" w:rsidRPr="00F20F52" w:rsidRDefault="00651B2E" w:rsidP="00A65E73">
            <w:pPr>
              <w:pStyle w:val="Akapitzlist"/>
              <w:numPr>
                <w:ilvl w:val="0"/>
                <w:numId w:val="35"/>
              </w:numPr>
              <w:rPr>
                <w:rFonts w:ascii="Tahoma" w:hAnsi="Tahoma" w:cs="Tahoma"/>
                <w:sz w:val="18"/>
                <w:szCs w:val="18"/>
              </w:rPr>
            </w:pPr>
            <w:r w:rsidRPr="00F20F52">
              <w:rPr>
                <w:rFonts w:ascii="Tahoma" w:hAnsi="Tahoma" w:cs="Tahoma"/>
                <w:sz w:val="18"/>
                <w:szCs w:val="18"/>
              </w:rPr>
              <w:t>Odtwarzanie sekwencji wielu klatek z obsługą wyszukiwania wideo;</w:t>
            </w:r>
          </w:p>
          <w:p w14:paraId="2FAB90B9" w14:textId="77391CE2" w:rsidR="00651B2E" w:rsidRPr="00F20F52" w:rsidRDefault="00651B2E" w:rsidP="00A65E73">
            <w:pPr>
              <w:pStyle w:val="Akapitzlist"/>
              <w:numPr>
                <w:ilvl w:val="0"/>
                <w:numId w:val="35"/>
              </w:numPr>
              <w:rPr>
                <w:rFonts w:ascii="Tahoma" w:hAnsi="Tahoma" w:cs="Tahoma"/>
                <w:sz w:val="18"/>
                <w:szCs w:val="18"/>
              </w:rPr>
            </w:pPr>
            <w:r w:rsidRPr="00F20F52">
              <w:rPr>
                <w:rFonts w:ascii="Tahoma" w:hAnsi="Tahoma" w:cs="Tahoma"/>
                <w:sz w:val="18"/>
                <w:szCs w:val="18"/>
              </w:rPr>
              <w:t>Reprezentowanie przecinającej się płaszczyzny wybranego punktu w badaniu głównym</w:t>
            </w:r>
          </w:p>
          <w:p w14:paraId="64514AEC" w14:textId="65160369" w:rsidR="00651B2E" w:rsidRPr="00F20F52" w:rsidRDefault="00651B2E" w:rsidP="00A65E73">
            <w:pPr>
              <w:pStyle w:val="Akapitzlist"/>
              <w:numPr>
                <w:ilvl w:val="0"/>
                <w:numId w:val="35"/>
              </w:numPr>
              <w:rPr>
                <w:rFonts w:ascii="Tahoma" w:hAnsi="Tahoma" w:cs="Tahoma"/>
                <w:sz w:val="18"/>
                <w:szCs w:val="18"/>
              </w:rPr>
            </w:pPr>
            <w:r w:rsidRPr="00F20F52">
              <w:rPr>
                <w:rFonts w:ascii="Tahoma" w:hAnsi="Tahoma" w:cs="Tahoma"/>
                <w:sz w:val="18"/>
                <w:szCs w:val="18"/>
              </w:rPr>
              <w:t>Resetowanie widoku obrazu do pierwotnego stanu.</w:t>
            </w:r>
          </w:p>
        </w:tc>
      </w:tr>
      <w:tr w:rsidR="00F03478" w:rsidRPr="00F20F52" w14:paraId="02FC4776" w14:textId="77777777" w:rsidTr="00C777D3">
        <w:tc>
          <w:tcPr>
            <w:tcW w:w="1056" w:type="dxa"/>
          </w:tcPr>
          <w:p w14:paraId="49320050" w14:textId="77777777" w:rsidR="00F03478" w:rsidRPr="00F20F52" w:rsidRDefault="00F03478" w:rsidP="00C777D3">
            <w:pPr>
              <w:numPr>
                <w:ilvl w:val="0"/>
                <w:numId w:val="7"/>
              </w:numPr>
              <w:rPr>
                <w:rFonts w:ascii="Tahoma" w:hAnsi="Tahoma" w:cs="Tahoma"/>
                <w:sz w:val="18"/>
                <w:szCs w:val="18"/>
              </w:rPr>
            </w:pPr>
          </w:p>
        </w:tc>
        <w:tc>
          <w:tcPr>
            <w:tcW w:w="8153" w:type="dxa"/>
          </w:tcPr>
          <w:p w14:paraId="1E42C7EB" w14:textId="5B3C60D8" w:rsidR="00F03478" w:rsidRPr="00F20F52" w:rsidRDefault="00F03478" w:rsidP="00C777D3">
            <w:pPr>
              <w:rPr>
                <w:rFonts w:ascii="Tahoma" w:hAnsi="Tahoma" w:cs="Tahoma"/>
                <w:sz w:val="18"/>
                <w:szCs w:val="18"/>
              </w:rPr>
            </w:pPr>
            <w:r w:rsidRPr="00F20F52">
              <w:rPr>
                <w:rFonts w:ascii="Tahoma" w:hAnsi="Tahoma" w:cs="Tahoma"/>
                <w:sz w:val="18"/>
                <w:szCs w:val="18"/>
              </w:rPr>
              <w:t>Możliwość uruchomienia przeglądarki na dwóch komputerach/stacjach opisowych równocześnie</w:t>
            </w:r>
            <w:r w:rsidR="00540736" w:rsidRPr="00F20F52">
              <w:rPr>
                <w:rFonts w:ascii="Tahoma" w:hAnsi="Tahoma" w:cs="Tahoma"/>
                <w:sz w:val="18"/>
                <w:szCs w:val="18"/>
              </w:rPr>
              <w:t>.</w:t>
            </w:r>
          </w:p>
        </w:tc>
      </w:tr>
    </w:tbl>
    <w:p w14:paraId="032FE7C6" w14:textId="77777777" w:rsidR="00346613" w:rsidRPr="00F20F52" w:rsidRDefault="00346613" w:rsidP="004F642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sidRPr="00F20F52">
        <w:rPr>
          <w:rFonts w:ascii="Tahoma" w:hAnsi="Tahoma" w:cs="Tahoma"/>
          <w:sz w:val="18"/>
          <w:szCs w:val="18"/>
        </w:rPr>
        <w:t>Wymagania dla bezpieczeństwa systemu i ochrony danych osobowych</w:t>
      </w:r>
    </w:p>
    <w:tbl>
      <w:tblPr>
        <w:tblStyle w:val="Tabela-Siatka"/>
        <w:tblW w:w="9209" w:type="dxa"/>
        <w:tblLook w:val="04A0" w:firstRow="1" w:lastRow="0" w:firstColumn="1" w:lastColumn="0" w:noHBand="0" w:noVBand="1"/>
      </w:tblPr>
      <w:tblGrid>
        <w:gridCol w:w="1007"/>
        <w:gridCol w:w="8202"/>
      </w:tblGrid>
      <w:tr w:rsidR="00346613" w:rsidRPr="00F20F52" w14:paraId="2E595B13" w14:textId="77777777" w:rsidTr="0082361B">
        <w:trPr>
          <w:trHeight w:val="423"/>
          <w:tblHeader/>
        </w:trPr>
        <w:tc>
          <w:tcPr>
            <w:tcW w:w="1007" w:type="dxa"/>
            <w:shd w:val="clear" w:color="auto" w:fill="auto"/>
            <w:vAlign w:val="center"/>
          </w:tcPr>
          <w:p w14:paraId="5FDB3BA5" w14:textId="77777777" w:rsidR="00346613" w:rsidRPr="00F20F52" w:rsidRDefault="00346613" w:rsidP="0082361B">
            <w:pPr>
              <w:pStyle w:val="Tabela"/>
              <w:jc w:val="center"/>
              <w:rPr>
                <w:b/>
                <w:szCs w:val="18"/>
              </w:rPr>
            </w:pPr>
            <w:r w:rsidRPr="00F20F52">
              <w:rPr>
                <w:b/>
                <w:szCs w:val="18"/>
              </w:rPr>
              <w:t>ID</w:t>
            </w:r>
          </w:p>
        </w:tc>
        <w:tc>
          <w:tcPr>
            <w:tcW w:w="8202" w:type="dxa"/>
            <w:shd w:val="clear" w:color="auto" w:fill="auto"/>
            <w:vAlign w:val="center"/>
          </w:tcPr>
          <w:p w14:paraId="788C02EE" w14:textId="77777777" w:rsidR="00346613" w:rsidRPr="00F20F52" w:rsidRDefault="00346613" w:rsidP="0082361B">
            <w:pPr>
              <w:jc w:val="center"/>
              <w:rPr>
                <w:rFonts w:ascii="Tahoma" w:hAnsi="Tahoma" w:cs="Tahoma"/>
                <w:b/>
                <w:sz w:val="18"/>
                <w:szCs w:val="18"/>
              </w:rPr>
            </w:pPr>
            <w:r w:rsidRPr="00F20F52">
              <w:rPr>
                <w:rFonts w:ascii="Tahoma" w:hAnsi="Tahoma" w:cs="Tahoma"/>
                <w:b/>
                <w:sz w:val="18"/>
                <w:szCs w:val="18"/>
              </w:rPr>
              <w:t>Opis wymagania</w:t>
            </w:r>
          </w:p>
        </w:tc>
      </w:tr>
      <w:tr w:rsidR="00346613" w:rsidRPr="00F20F52" w14:paraId="4CCD52DB" w14:textId="77777777" w:rsidTr="0082361B">
        <w:tc>
          <w:tcPr>
            <w:tcW w:w="1007" w:type="dxa"/>
          </w:tcPr>
          <w:p w14:paraId="3507B00F"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02FA0638" w14:textId="0C55DAEF" w:rsidR="00346613" w:rsidRPr="00F20F52" w:rsidRDefault="00346613" w:rsidP="0082361B">
            <w:pPr>
              <w:pStyle w:val="Tabela"/>
              <w:rPr>
                <w:szCs w:val="18"/>
              </w:rPr>
            </w:pPr>
            <w:r w:rsidRPr="00F20F52">
              <w:rPr>
                <w:szCs w:val="18"/>
              </w:rPr>
              <w:t xml:space="preserve">System musi spełniać </w:t>
            </w:r>
            <w:r w:rsidRPr="00CD545D">
              <w:rPr>
                <w:szCs w:val="18"/>
              </w:rPr>
              <w:t xml:space="preserve">wymagania bezpieczeństwa na poziomie wysokim opisanym </w:t>
            </w:r>
            <w:r w:rsidR="007C7B5E" w:rsidRPr="00CD545D">
              <w:rPr>
                <w:szCs w:val="18"/>
              </w:rPr>
              <w:t>zgodnym z</w:t>
            </w:r>
            <w:r w:rsidR="004E4979" w:rsidRPr="00CD545D">
              <w:rPr>
                <w:szCs w:val="18"/>
              </w:rPr>
              <w:t> </w:t>
            </w:r>
            <w:r w:rsidR="007C7B5E" w:rsidRPr="00CD545D">
              <w:rPr>
                <w:szCs w:val="18"/>
              </w:rPr>
              <w:t>wymogami ustawy z dnia 10 maja 2018 r. o ochronie danych osobowych (tekst jedn. Dz. U. z</w:t>
            </w:r>
            <w:r w:rsidR="00CD545D" w:rsidRPr="00CD545D">
              <w:rPr>
                <w:szCs w:val="18"/>
              </w:rPr>
              <w:t xml:space="preserve"> </w:t>
            </w:r>
            <w:r w:rsidR="0040248F" w:rsidRPr="00CD545D">
              <w:rPr>
                <w:szCs w:val="18"/>
              </w:rPr>
              <w:t xml:space="preserve">2019 </w:t>
            </w:r>
            <w:r w:rsidR="007C7B5E" w:rsidRPr="00CD545D">
              <w:rPr>
                <w:szCs w:val="18"/>
              </w:rPr>
              <w:t>r. poz. 1781</w:t>
            </w:r>
            <w:r w:rsidR="00CD545D" w:rsidRPr="00CD545D">
              <w:rPr>
                <w:szCs w:val="18"/>
              </w:rPr>
              <w:t xml:space="preserve"> z </w:t>
            </w:r>
            <w:proofErr w:type="spellStart"/>
            <w:r w:rsidR="00CD545D" w:rsidRPr="00CD545D">
              <w:rPr>
                <w:szCs w:val="18"/>
              </w:rPr>
              <w:t>późn</w:t>
            </w:r>
            <w:proofErr w:type="spellEnd"/>
            <w:r w:rsidR="00CD545D" w:rsidRPr="00CD545D">
              <w:rPr>
                <w:szCs w:val="18"/>
              </w:rPr>
              <w:t>. zm.</w:t>
            </w:r>
            <w:r w:rsidR="007C7B5E" w:rsidRPr="00CD545D">
              <w:rPr>
                <w:szCs w:val="18"/>
              </w:rPr>
              <w:t>)</w:t>
            </w:r>
            <w:r w:rsidR="0040248F" w:rsidRPr="00CD545D">
              <w:rPr>
                <w:szCs w:val="18"/>
              </w:rPr>
              <w:t xml:space="preserve">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(Dz.U. UE z 4.05.2016 r. L 119/1 z </w:t>
            </w:r>
            <w:proofErr w:type="spellStart"/>
            <w:r w:rsidR="0040248F" w:rsidRPr="00CD545D">
              <w:rPr>
                <w:szCs w:val="18"/>
              </w:rPr>
              <w:t>późn</w:t>
            </w:r>
            <w:proofErr w:type="spellEnd"/>
            <w:r w:rsidR="0040248F" w:rsidRPr="00CD545D">
              <w:rPr>
                <w:szCs w:val="18"/>
              </w:rPr>
              <w:t>. zmian.)</w:t>
            </w:r>
          </w:p>
        </w:tc>
      </w:tr>
      <w:tr w:rsidR="00346613" w:rsidRPr="00F20F52" w14:paraId="5A22A46E" w14:textId="77777777" w:rsidTr="0082361B">
        <w:tc>
          <w:tcPr>
            <w:tcW w:w="1007" w:type="dxa"/>
          </w:tcPr>
          <w:p w14:paraId="7BF08475"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551678BC" w14:textId="77777777" w:rsidR="00346613" w:rsidRPr="00F20F52" w:rsidRDefault="00346613" w:rsidP="0082361B">
            <w:pPr>
              <w:pStyle w:val="Tabela"/>
              <w:rPr>
                <w:szCs w:val="18"/>
              </w:rPr>
            </w:pPr>
            <w:r w:rsidRPr="00F20F52">
              <w:rPr>
                <w:szCs w:val="18"/>
              </w:rPr>
              <w:t>System musi zostać zaprojektowany oraz wdrożony zgodnie z najlepszymi praktykami bezpieczeństwa, w zakresie technologii, jaka zostanie zastosowana do jego budowy.</w:t>
            </w:r>
          </w:p>
        </w:tc>
      </w:tr>
      <w:tr w:rsidR="00346613" w:rsidRPr="00F20F52" w14:paraId="3448FB64" w14:textId="77777777" w:rsidTr="0082361B">
        <w:tc>
          <w:tcPr>
            <w:tcW w:w="1007" w:type="dxa"/>
          </w:tcPr>
          <w:p w14:paraId="7E0AEB85"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03FA4C2D" w14:textId="77777777" w:rsidR="00346613" w:rsidRPr="00F20F52" w:rsidRDefault="00346613" w:rsidP="0082361B">
            <w:pPr>
              <w:pStyle w:val="Tabela"/>
              <w:rPr>
                <w:szCs w:val="18"/>
              </w:rPr>
            </w:pPr>
            <w:r w:rsidRPr="00F20F52">
              <w:rPr>
                <w:szCs w:val="18"/>
              </w:rPr>
              <w:t>System informatyczny musi posiadać zaimplementowane mechanizmy kontroli dostępu do danych.</w:t>
            </w:r>
          </w:p>
        </w:tc>
      </w:tr>
      <w:tr w:rsidR="00346613" w:rsidRPr="00F20F52" w14:paraId="0BFB46EB" w14:textId="77777777" w:rsidTr="0082361B">
        <w:tc>
          <w:tcPr>
            <w:tcW w:w="1007" w:type="dxa"/>
          </w:tcPr>
          <w:p w14:paraId="6EE10923"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4A286D70" w14:textId="77777777" w:rsidR="00346613" w:rsidRPr="00F20F52" w:rsidRDefault="00346613" w:rsidP="0082361B">
            <w:pPr>
              <w:pStyle w:val="Tabela"/>
              <w:rPr>
                <w:szCs w:val="18"/>
              </w:rPr>
            </w:pPr>
            <w:r w:rsidRPr="00F20F52">
              <w:rPr>
                <w:szCs w:val="18"/>
              </w:rPr>
              <w:t>W Systemie musi być rejestrowany odrębny identyfikator dla każdego użytkownika.</w:t>
            </w:r>
          </w:p>
        </w:tc>
      </w:tr>
      <w:tr w:rsidR="00346613" w:rsidRPr="00F20F52" w14:paraId="322B7C0F" w14:textId="77777777" w:rsidTr="0082361B">
        <w:tc>
          <w:tcPr>
            <w:tcW w:w="1007" w:type="dxa"/>
          </w:tcPr>
          <w:p w14:paraId="41DC680F"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3F90D440" w14:textId="0C8FC512" w:rsidR="00346613" w:rsidRPr="00F20F52" w:rsidRDefault="00346613" w:rsidP="0082361B">
            <w:pPr>
              <w:pStyle w:val="Tabela"/>
              <w:rPr>
                <w:szCs w:val="18"/>
              </w:rPr>
            </w:pPr>
            <w:r w:rsidRPr="00F20F52">
              <w:rPr>
                <w:szCs w:val="18"/>
                <w:lang w:eastAsia="en-US"/>
              </w:rPr>
              <w:t>System musi posiadać spójny i zaawansowany mechanizm kontroli dostępu</w:t>
            </w:r>
            <w:r w:rsidRPr="00F20F52">
              <w:rPr>
                <w:szCs w:val="18"/>
              </w:rPr>
              <w:t>. Dostęp do danych w</w:t>
            </w:r>
            <w:r w:rsidR="0016402D" w:rsidRPr="00F20F52">
              <w:rPr>
                <w:szCs w:val="18"/>
              </w:rPr>
              <w:t> </w:t>
            </w:r>
            <w:r w:rsidRPr="00F20F52">
              <w:rPr>
                <w:szCs w:val="18"/>
              </w:rPr>
              <w:t>Systemie będzie możliwy wyłącznie po wprowadzeniu identyfikatora i dokonaniu uwierzytelnienia.</w:t>
            </w:r>
          </w:p>
        </w:tc>
      </w:tr>
      <w:tr w:rsidR="00346613" w:rsidRPr="00F20F52" w14:paraId="0D2E9FE9" w14:textId="77777777" w:rsidTr="0082361B">
        <w:tc>
          <w:tcPr>
            <w:tcW w:w="1007" w:type="dxa"/>
          </w:tcPr>
          <w:p w14:paraId="49431900"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2E22EEC4" w14:textId="77777777" w:rsidR="00346613" w:rsidRPr="00F20F52" w:rsidRDefault="00346613" w:rsidP="0082361B">
            <w:pPr>
              <w:pStyle w:val="Tabela"/>
              <w:rPr>
                <w:szCs w:val="18"/>
              </w:rPr>
            </w:pPr>
            <w:r w:rsidRPr="00F20F52">
              <w:rPr>
                <w:szCs w:val="18"/>
              </w:rPr>
              <w:t>System musi wymuszać zmianę hasła nie rzadziej, niż co 30 dni, a hasło musi składać się co najmniej z 8 znaków i zawierać: małe i wielkie litery oraz cyfry lub znaki specjalne.</w:t>
            </w:r>
          </w:p>
        </w:tc>
      </w:tr>
      <w:tr w:rsidR="00346613" w:rsidRPr="00F20F52" w14:paraId="40B0F5DB" w14:textId="77777777" w:rsidTr="0082361B">
        <w:tc>
          <w:tcPr>
            <w:tcW w:w="1007" w:type="dxa"/>
          </w:tcPr>
          <w:p w14:paraId="50B964CB"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735C8D98" w14:textId="77777777" w:rsidR="00346613" w:rsidRPr="00F20F52" w:rsidRDefault="00346613" w:rsidP="0082361B">
            <w:pPr>
              <w:pStyle w:val="Tabela"/>
              <w:rPr>
                <w:szCs w:val="18"/>
              </w:rPr>
            </w:pPr>
            <w:r w:rsidRPr="00F20F52">
              <w:rPr>
                <w:szCs w:val="18"/>
              </w:rPr>
              <w:t>System musi posiadać funkcjonalność automatycznego wylogowania się z aplikacji po określonym czasie nieaktywności użytkownika.</w:t>
            </w:r>
          </w:p>
        </w:tc>
      </w:tr>
      <w:tr w:rsidR="00346613" w:rsidRPr="00F20F52" w14:paraId="567F44E6" w14:textId="77777777" w:rsidTr="0082361B">
        <w:tc>
          <w:tcPr>
            <w:tcW w:w="1007" w:type="dxa"/>
          </w:tcPr>
          <w:p w14:paraId="5FD4B34A"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7DEF0AD3" w14:textId="77777777" w:rsidR="00346613" w:rsidRPr="00F20F52" w:rsidRDefault="00346613" w:rsidP="0082361B">
            <w:pPr>
              <w:pStyle w:val="Tabela"/>
              <w:rPr>
                <w:szCs w:val="18"/>
              </w:rPr>
            </w:pPr>
            <w:r w:rsidRPr="00F20F52">
              <w:rPr>
                <w:szCs w:val="18"/>
              </w:rPr>
              <w:t>System musi posiadać ochronę przed zagrożeniami pochodzącymi z sieci publicznej opartą na fizycznych lub logicznych zabezpieczeniach chroniących przed nieuprawnionym dostępem.</w:t>
            </w:r>
          </w:p>
        </w:tc>
      </w:tr>
      <w:tr w:rsidR="00346613" w:rsidRPr="00F20F52" w14:paraId="4A34ECB8" w14:textId="77777777" w:rsidTr="0082361B">
        <w:tc>
          <w:tcPr>
            <w:tcW w:w="1007" w:type="dxa"/>
          </w:tcPr>
          <w:p w14:paraId="6B831C52"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1FE25DCB" w14:textId="77777777" w:rsidR="00346613" w:rsidRPr="00F20F52" w:rsidRDefault="00346613" w:rsidP="0082361B">
            <w:pPr>
              <w:pStyle w:val="Tabela"/>
              <w:rPr>
                <w:szCs w:val="18"/>
              </w:rPr>
            </w:pPr>
            <w:r w:rsidRPr="00F20F52">
              <w:rPr>
                <w:szCs w:val="18"/>
              </w:rPr>
              <w:t>Dane z Systemu przesyłane w sieci publicznej muszą być zaszyfrowane. Niezbędne certyfikaty do szyfrowania danych zapewni Zamawiający.</w:t>
            </w:r>
          </w:p>
        </w:tc>
      </w:tr>
      <w:tr w:rsidR="00346613" w:rsidRPr="00F20F52" w14:paraId="20DCE60E" w14:textId="77777777" w:rsidTr="0082361B">
        <w:tc>
          <w:tcPr>
            <w:tcW w:w="1007" w:type="dxa"/>
          </w:tcPr>
          <w:p w14:paraId="6B6A1C9E"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60D8C811" w14:textId="77777777" w:rsidR="00346613" w:rsidRPr="00F20F52" w:rsidRDefault="00346613" w:rsidP="0082361B">
            <w:pPr>
              <w:pStyle w:val="Tabela"/>
              <w:rPr>
                <w:szCs w:val="18"/>
              </w:rPr>
            </w:pPr>
            <w:r w:rsidRPr="00F20F52">
              <w:rPr>
                <w:szCs w:val="18"/>
              </w:rPr>
              <w:t>System musi być zabezpieczony przed:</w:t>
            </w:r>
          </w:p>
          <w:p w14:paraId="778018F4" w14:textId="77777777" w:rsidR="00346613" w:rsidRPr="00F20F52" w:rsidRDefault="00346613" w:rsidP="00A65E73">
            <w:pPr>
              <w:pStyle w:val="punkt-Tabela"/>
              <w:numPr>
                <w:ilvl w:val="0"/>
                <w:numId w:val="11"/>
              </w:numPr>
              <w:rPr>
                <w:rFonts w:cs="Tahoma"/>
                <w:szCs w:val="18"/>
                <w:lang w:val="pl-PL"/>
              </w:rPr>
            </w:pPr>
            <w:r w:rsidRPr="00F20F52">
              <w:rPr>
                <w:rFonts w:cs="Tahoma"/>
                <w:szCs w:val="18"/>
                <w:lang w:val="pl-PL"/>
              </w:rPr>
              <w:t>działaniem oprogramowania, którego celem jest uzyskanie nieuprawnionego dostępu do systemu informatycznego;</w:t>
            </w:r>
          </w:p>
          <w:p w14:paraId="084A2E3F" w14:textId="77777777" w:rsidR="00346613" w:rsidRPr="00F20F52" w:rsidRDefault="00346613" w:rsidP="00A65E73">
            <w:pPr>
              <w:pStyle w:val="punkt-Tabela"/>
              <w:numPr>
                <w:ilvl w:val="0"/>
                <w:numId w:val="11"/>
              </w:numPr>
              <w:rPr>
                <w:rFonts w:cs="Tahoma"/>
                <w:szCs w:val="18"/>
                <w:lang w:val="pl-PL"/>
              </w:rPr>
            </w:pPr>
            <w:r w:rsidRPr="00F20F52">
              <w:rPr>
                <w:rFonts w:cs="Tahoma"/>
                <w:szCs w:val="18"/>
                <w:lang w:val="pl-PL"/>
              </w:rPr>
              <w:t>utratą danych spowodowaną awarią zasilania lub zakłóceniami w sieci zasilającej.</w:t>
            </w:r>
          </w:p>
        </w:tc>
      </w:tr>
      <w:tr w:rsidR="00346613" w:rsidRPr="00F20F52" w14:paraId="5E3E070C" w14:textId="77777777" w:rsidTr="0082361B">
        <w:tc>
          <w:tcPr>
            <w:tcW w:w="1007" w:type="dxa"/>
          </w:tcPr>
          <w:p w14:paraId="55725F48"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1FBE2FD7" w14:textId="77777777" w:rsidR="00346613" w:rsidRPr="00F20F52" w:rsidRDefault="00346613" w:rsidP="0082361B">
            <w:pPr>
              <w:pStyle w:val="Tabela"/>
              <w:rPr>
                <w:szCs w:val="18"/>
              </w:rPr>
            </w:pPr>
            <w:r w:rsidRPr="00F20F52">
              <w:rPr>
                <w:szCs w:val="18"/>
              </w:rPr>
              <w:t>System musi posiadać mechanizm backupu oraz archiwizacji danych.</w:t>
            </w:r>
          </w:p>
        </w:tc>
      </w:tr>
      <w:tr w:rsidR="00346613" w:rsidRPr="00F20F52" w14:paraId="61C6036C" w14:textId="77777777" w:rsidTr="0082361B">
        <w:tc>
          <w:tcPr>
            <w:tcW w:w="1007" w:type="dxa"/>
          </w:tcPr>
          <w:p w14:paraId="0CA13D31"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20B52E82" w14:textId="77777777" w:rsidR="00346613" w:rsidRPr="00F20F52" w:rsidRDefault="00346613" w:rsidP="0082361B">
            <w:pPr>
              <w:pStyle w:val="Tabela"/>
              <w:rPr>
                <w:szCs w:val="18"/>
              </w:rPr>
            </w:pPr>
            <w:r w:rsidRPr="00F20F52">
              <w:rPr>
                <w:szCs w:val="18"/>
                <w:lang w:eastAsia="en-US"/>
              </w:rPr>
              <w:t>System musi mieć możliwość wykonywania kopii bezpieczeństwa w trakcie działania Systemu – bez konieczności jego zatrzymywania.</w:t>
            </w:r>
          </w:p>
        </w:tc>
      </w:tr>
      <w:tr w:rsidR="00346613" w:rsidRPr="00F20F52" w14:paraId="3F4530EF" w14:textId="77777777" w:rsidTr="0082361B">
        <w:tc>
          <w:tcPr>
            <w:tcW w:w="1007" w:type="dxa"/>
          </w:tcPr>
          <w:p w14:paraId="047E2A0B"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771F995F" w14:textId="77777777" w:rsidR="00346613" w:rsidRPr="00F20F52" w:rsidRDefault="00346613" w:rsidP="0082361B">
            <w:pPr>
              <w:pStyle w:val="Tabela"/>
              <w:rPr>
                <w:szCs w:val="18"/>
                <w:lang w:eastAsia="en-US"/>
              </w:rPr>
            </w:pPr>
            <w:r w:rsidRPr="00F20F52">
              <w:rPr>
                <w:szCs w:val="18"/>
                <w:lang w:eastAsia="en-US"/>
              </w:rPr>
              <w:t>System musi tworzyć i utrzymywać log systemowy, rejestrujący w szczególności:</w:t>
            </w:r>
          </w:p>
          <w:p w14:paraId="124BC641" w14:textId="77777777" w:rsidR="00346613" w:rsidRPr="00F20F52" w:rsidRDefault="00346613" w:rsidP="00A65E73">
            <w:pPr>
              <w:pStyle w:val="punkt-Tabela"/>
              <w:numPr>
                <w:ilvl w:val="0"/>
                <w:numId w:val="12"/>
              </w:numPr>
              <w:rPr>
                <w:rFonts w:cs="Tahoma"/>
                <w:szCs w:val="18"/>
                <w:lang w:val="pl-PL" w:eastAsia="en-US"/>
              </w:rPr>
            </w:pPr>
            <w:r w:rsidRPr="00F20F52">
              <w:rPr>
                <w:rFonts w:cs="Tahoma"/>
                <w:szCs w:val="18"/>
                <w:lang w:val="pl-PL" w:eastAsia="en-US"/>
              </w:rPr>
              <w:t>Zapisy o zalogowaniu do Systemu i wylogowaniu z Systemu każdego z użytkowników,</w:t>
            </w:r>
          </w:p>
          <w:p w14:paraId="00015F18" w14:textId="5E04324E" w:rsidR="00346613" w:rsidRDefault="00346613" w:rsidP="00A65E73">
            <w:pPr>
              <w:pStyle w:val="punkt-Tabela"/>
              <w:numPr>
                <w:ilvl w:val="0"/>
                <w:numId w:val="12"/>
              </w:numPr>
              <w:rPr>
                <w:rFonts w:cs="Tahoma"/>
                <w:szCs w:val="18"/>
                <w:lang w:val="pl-PL" w:eastAsia="en-US"/>
              </w:rPr>
            </w:pPr>
            <w:r w:rsidRPr="00F20F52">
              <w:rPr>
                <w:rFonts w:cs="Tahoma"/>
                <w:szCs w:val="18"/>
                <w:lang w:val="pl-PL" w:eastAsia="en-US"/>
              </w:rPr>
              <w:t>Zmianę parametrów konta każdego użytkownika, w szczególności zmianę uprawnień użytkownika,</w:t>
            </w:r>
          </w:p>
          <w:p w14:paraId="4FA9C707" w14:textId="0A537E7A" w:rsidR="00346613" w:rsidRPr="002828BC" w:rsidRDefault="0040248F" w:rsidP="00A65E73">
            <w:pPr>
              <w:pStyle w:val="punkt-Tabela"/>
              <w:numPr>
                <w:ilvl w:val="0"/>
                <w:numId w:val="12"/>
              </w:numPr>
              <w:rPr>
                <w:strike/>
                <w:szCs w:val="18"/>
                <w:lang w:val="pl-PL"/>
              </w:rPr>
            </w:pPr>
            <w:r w:rsidRPr="00C35241">
              <w:rPr>
                <w:rFonts w:cs="Tahoma"/>
                <w:szCs w:val="18"/>
                <w:lang w:val="pl-PL" w:eastAsia="en-US"/>
              </w:rPr>
              <w:t>Każdą inną zmianę danych zgromadzonych w Systemie i dopisanie nowych danych do Systemu (wartość początkowa danych powinna być wówczas pusta), w tym zmiany dotyczące operacji wykonanych przez użytkowników w zakresie danych medycznych.</w:t>
            </w:r>
          </w:p>
        </w:tc>
      </w:tr>
      <w:tr w:rsidR="00346613" w:rsidRPr="00F20F52" w14:paraId="09FA6713" w14:textId="77777777" w:rsidTr="0082361B">
        <w:tc>
          <w:tcPr>
            <w:tcW w:w="1007" w:type="dxa"/>
          </w:tcPr>
          <w:p w14:paraId="5C731CE9" w14:textId="77777777" w:rsidR="00346613" w:rsidRPr="00F20F52" w:rsidRDefault="00346613" w:rsidP="00A65E73">
            <w:pPr>
              <w:pStyle w:val="Akapitzlist"/>
              <w:numPr>
                <w:ilvl w:val="0"/>
                <w:numId w:val="10"/>
              </w:numPr>
              <w:autoSpaceDE w:val="0"/>
              <w:autoSpaceDN w:val="0"/>
              <w:adjustRightInd w:val="0"/>
              <w:jc w:val="both"/>
              <w:rPr>
                <w:rFonts w:ascii="Tahoma" w:hAnsi="Tahoma" w:cs="Tahoma"/>
                <w:sz w:val="18"/>
                <w:szCs w:val="18"/>
              </w:rPr>
            </w:pPr>
          </w:p>
        </w:tc>
        <w:tc>
          <w:tcPr>
            <w:tcW w:w="8202" w:type="dxa"/>
          </w:tcPr>
          <w:p w14:paraId="4728F98D" w14:textId="77777777" w:rsidR="00346613" w:rsidRPr="00F20F52" w:rsidRDefault="00346613" w:rsidP="0082361B">
            <w:pPr>
              <w:pStyle w:val="Tabela"/>
              <w:rPr>
                <w:szCs w:val="18"/>
              </w:rPr>
            </w:pPr>
            <w:r w:rsidRPr="00F20F52">
              <w:rPr>
                <w:szCs w:val="18"/>
                <w:lang w:eastAsia="en-US"/>
              </w:rPr>
              <w:t>System musi posiadać mechanizm umożliwiający przeglądanie danych o logowaniu użytkowników do Systemu pozwalający na uzyskanie informacji o czasie i miejscach ich pracy tj. kto, od kiedy do kiedy, w której jednostce organizacyjnej (adres IP i/lub nazwa jednostki organizacyjnej) był zalogowany.</w:t>
            </w:r>
          </w:p>
        </w:tc>
      </w:tr>
    </w:tbl>
    <w:p w14:paraId="4B20B68E" w14:textId="77777777" w:rsidR="00346613" w:rsidRPr="00F20F52" w:rsidRDefault="00346613" w:rsidP="004F642B">
      <w:pPr>
        <w:pStyle w:val="Nagwek1"/>
        <w:keepLines/>
        <w:numPr>
          <w:ilvl w:val="0"/>
          <w:numId w:val="3"/>
        </w:numPr>
        <w:autoSpaceDE w:val="0"/>
        <w:autoSpaceDN w:val="0"/>
        <w:adjustRightInd w:val="0"/>
        <w:spacing w:before="240"/>
        <w:ind w:left="357" w:hanging="357"/>
        <w:jc w:val="both"/>
        <w:rPr>
          <w:rFonts w:ascii="Tahoma" w:eastAsia="Calibri" w:hAnsi="Tahoma" w:cs="Tahoma"/>
          <w:sz w:val="18"/>
          <w:szCs w:val="18"/>
        </w:rPr>
      </w:pPr>
      <w:r w:rsidRPr="00F20F52">
        <w:rPr>
          <w:rFonts w:ascii="Tahoma" w:eastAsia="Calibri" w:hAnsi="Tahoma" w:cs="Tahoma"/>
          <w:sz w:val="18"/>
          <w:szCs w:val="18"/>
        </w:rPr>
        <w:t xml:space="preserve">Wymagania dla bazy danych systemu </w:t>
      </w:r>
    </w:p>
    <w:tbl>
      <w:tblPr>
        <w:tblStyle w:val="Tabela-Siatka"/>
        <w:tblW w:w="9209" w:type="dxa"/>
        <w:tblLayout w:type="fixed"/>
        <w:tblLook w:val="04A0" w:firstRow="1" w:lastRow="0" w:firstColumn="1" w:lastColumn="0" w:noHBand="0" w:noVBand="1"/>
      </w:tblPr>
      <w:tblGrid>
        <w:gridCol w:w="1056"/>
        <w:gridCol w:w="8153"/>
      </w:tblGrid>
      <w:tr w:rsidR="00346613" w:rsidRPr="00F20F52" w14:paraId="777B477A" w14:textId="77777777" w:rsidTr="00F20F52">
        <w:trPr>
          <w:trHeight w:val="476"/>
        </w:trPr>
        <w:tc>
          <w:tcPr>
            <w:tcW w:w="9209" w:type="dxa"/>
            <w:gridSpan w:val="2"/>
            <w:shd w:val="clear" w:color="auto" w:fill="auto"/>
            <w:vAlign w:val="center"/>
          </w:tcPr>
          <w:p w14:paraId="41085395"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Funkcjonalności dedykowane dla bazy danych</w:t>
            </w:r>
          </w:p>
        </w:tc>
      </w:tr>
      <w:tr w:rsidR="00346613" w:rsidRPr="00F20F52" w14:paraId="5CBCFFB0" w14:textId="77777777" w:rsidTr="0082361B">
        <w:tc>
          <w:tcPr>
            <w:tcW w:w="1056" w:type="dxa"/>
          </w:tcPr>
          <w:p w14:paraId="4F72170B"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6EAE76C"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ma możliwość współpracy bazy danych z różnymi platformami sprzętowymi oraz 64-bitowymi systemami operacyjnymi (min.: MS Windows, Unix, Linux).</w:t>
            </w:r>
          </w:p>
        </w:tc>
      </w:tr>
      <w:tr w:rsidR="00346613" w:rsidRPr="00F20F52" w14:paraId="536A6766" w14:textId="77777777" w:rsidTr="0082361B">
        <w:tc>
          <w:tcPr>
            <w:tcW w:w="1056" w:type="dxa"/>
          </w:tcPr>
          <w:p w14:paraId="59A9DA87"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43153D8" w14:textId="04DDC3E1"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ma następujące cechy: transakcyjna i relacyjna, wyposażona w</w:t>
            </w:r>
            <w:r w:rsidR="0065750D" w:rsidRPr="00F20F52">
              <w:rPr>
                <w:rFonts w:ascii="Tahoma" w:hAnsi="Tahoma" w:cs="Tahoma"/>
                <w:sz w:val="18"/>
                <w:szCs w:val="18"/>
              </w:rPr>
              <w:t> </w:t>
            </w:r>
            <w:r w:rsidRPr="00F20F52">
              <w:rPr>
                <w:rFonts w:ascii="Tahoma" w:hAnsi="Tahoma" w:cs="Tahoma"/>
                <w:sz w:val="18"/>
                <w:szCs w:val="18"/>
              </w:rPr>
              <w:t>zintegrowany system zarządzania (RDBMS).</w:t>
            </w:r>
          </w:p>
        </w:tc>
      </w:tr>
      <w:tr w:rsidR="00346613" w:rsidRPr="00F20F52" w14:paraId="3805A60B" w14:textId="77777777" w:rsidTr="0082361B">
        <w:tc>
          <w:tcPr>
            <w:tcW w:w="1056" w:type="dxa"/>
          </w:tcPr>
          <w:p w14:paraId="340D9D68"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095C611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Istnieje możliwość podłączania się do bazy danych przy użyciu standardu ODBC.</w:t>
            </w:r>
          </w:p>
        </w:tc>
      </w:tr>
      <w:tr w:rsidR="00346613" w:rsidRPr="00F20F52" w14:paraId="237297A5" w14:textId="77777777" w:rsidTr="0082361B">
        <w:tc>
          <w:tcPr>
            <w:tcW w:w="1056" w:type="dxa"/>
          </w:tcPr>
          <w:p w14:paraId="4BBFC30C"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6AA6F0A" w14:textId="65C6B6B6"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zapewnia użycie pól typu XML łącznie z kontrolą poprawności i</w:t>
            </w:r>
            <w:r w:rsidR="0065750D" w:rsidRPr="00F20F52">
              <w:rPr>
                <w:rFonts w:ascii="Tahoma" w:hAnsi="Tahoma" w:cs="Tahoma"/>
                <w:sz w:val="18"/>
                <w:szCs w:val="18"/>
              </w:rPr>
              <w:t> </w:t>
            </w:r>
            <w:r w:rsidRPr="00F20F52">
              <w:rPr>
                <w:rFonts w:ascii="Tahoma" w:hAnsi="Tahoma" w:cs="Tahoma"/>
                <w:sz w:val="18"/>
                <w:szCs w:val="18"/>
              </w:rPr>
              <w:t>użyciem zapytań.</w:t>
            </w:r>
          </w:p>
        </w:tc>
      </w:tr>
      <w:tr w:rsidR="00346613" w:rsidRPr="00F20F52" w14:paraId="5D0509AB" w14:textId="77777777" w:rsidTr="0082361B">
        <w:tc>
          <w:tcPr>
            <w:tcW w:w="1056" w:type="dxa"/>
          </w:tcPr>
          <w:p w14:paraId="7E305394"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F034F47"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ma możliwość rozbudowy do wersji wspierającej możliwość synchronicznej i asynchronicznej replikacji danych w dwóch niezależnych centrach danych.</w:t>
            </w:r>
          </w:p>
        </w:tc>
      </w:tr>
      <w:tr w:rsidR="00346613" w:rsidRPr="00F20F52" w14:paraId="2FC8D554" w14:textId="77777777" w:rsidTr="0082361B">
        <w:tc>
          <w:tcPr>
            <w:tcW w:w="1056" w:type="dxa"/>
          </w:tcPr>
          <w:p w14:paraId="2550CBC6"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27A63EE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Istnieje możliwość wykonywania niektórych operacji związanych z utrzymaniem bazy danych bez konieczności pozbawienia dostępu użytkowników do danych. W szczególności dotyczy to tworzenia/przebudowywania indeksów oraz procesu backupu.</w:t>
            </w:r>
          </w:p>
        </w:tc>
      </w:tr>
      <w:tr w:rsidR="00346613" w:rsidRPr="00F20F52" w14:paraId="52DC17BF" w14:textId="77777777" w:rsidTr="0082361B">
        <w:tc>
          <w:tcPr>
            <w:tcW w:w="1056" w:type="dxa"/>
          </w:tcPr>
          <w:p w14:paraId="46ACB914"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B450BA1"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posiada mechanizm wyzwalaczy (</w:t>
            </w:r>
            <w:proofErr w:type="spellStart"/>
            <w:r w:rsidRPr="00F20F52">
              <w:rPr>
                <w:rFonts w:ascii="Tahoma" w:hAnsi="Tahoma" w:cs="Tahoma"/>
                <w:sz w:val="18"/>
                <w:szCs w:val="18"/>
              </w:rPr>
              <w:t>triggers</w:t>
            </w:r>
            <w:proofErr w:type="spellEnd"/>
            <w:r w:rsidRPr="00F20F52">
              <w:rPr>
                <w:rFonts w:ascii="Tahoma" w:hAnsi="Tahoma" w:cs="Tahoma"/>
                <w:sz w:val="18"/>
                <w:szCs w:val="18"/>
              </w:rPr>
              <w:t>) i procedur wbudowanych (</w:t>
            </w:r>
            <w:proofErr w:type="spellStart"/>
            <w:r w:rsidRPr="00F20F52">
              <w:rPr>
                <w:rFonts w:ascii="Tahoma" w:hAnsi="Tahoma" w:cs="Tahoma"/>
                <w:sz w:val="18"/>
                <w:szCs w:val="18"/>
              </w:rPr>
              <w:t>stored</w:t>
            </w:r>
            <w:proofErr w:type="spellEnd"/>
            <w:r w:rsidRPr="00F20F52">
              <w:rPr>
                <w:rFonts w:ascii="Tahoma" w:hAnsi="Tahoma" w:cs="Tahoma"/>
                <w:sz w:val="18"/>
                <w:szCs w:val="18"/>
              </w:rPr>
              <w:t xml:space="preserve"> </w:t>
            </w:r>
            <w:proofErr w:type="spellStart"/>
            <w:r w:rsidRPr="00F20F52">
              <w:rPr>
                <w:rFonts w:ascii="Tahoma" w:hAnsi="Tahoma" w:cs="Tahoma"/>
                <w:sz w:val="18"/>
                <w:szCs w:val="18"/>
              </w:rPr>
              <w:t>procedures</w:t>
            </w:r>
            <w:proofErr w:type="spellEnd"/>
            <w:r w:rsidRPr="00F20F52">
              <w:rPr>
                <w:rFonts w:ascii="Tahoma" w:hAnsi="Tahoma" w:cs="Tahoma"/>
                <w:sz w:val="18"/>
                <w:szCs w:val="18"/>
              </w:rPr>
              <w:t>).</w:t>
            </w:r>
          </w:p>
        </w:tc>
      </w:tr>
      <w:tr w:rsidR="00346613" w:rsidRPr="00F20F52" w14:paraId="68CC5674" w14:textId="77777777" w:rsidTr="0082361B">
        <w:tc>
          <w:tcPr>
            <w:tcW w:w="1056" w:type="dxa"/>
          </w:tcPr>
          <w:p w14:paraId="6087E8C1"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8F9234E"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Mechanizm wyzwalaczy (</w:t>
            </w:r>
            <w:proofErr w:type="spellStart"/>
            <w:r w:rsidRPr="00F20F52">
              <w:rPr>
                <w:rFonts w:ascii="Tahoma" w:hAnsi="Tahoma" w:cs="Tahoma"/>
                <w:sz w:val="18"/>
                <w:szCs w:val="18"/>
              </w:rPr>
              <w:t>triggers</w:t>
            </w:r>
            <w:proofErr w:type="spellEnd"/>
            <w:r w:rsidRPr="00F20F52">
              <w:rPr>
                <w:rFonts w:ascii="Tahoma" w:hAnsi="Tahoma" w:cs="Tahoma"/>
                <w:sz w:val="18"/>
                <w:szCs w:val="18"/>
              </w:rPr>
              <w:t>) uwzględnia możliwość ich uruchomienia dla każdego wiersza (</w:t>
            </w:r>
            <w:proofErr w:type="spellStart"/>
            <w:r w:rsidRPr="00F20F52">
              <w:rPr>
                <w:rFonts w:ascii="Tahoma" w:hAnsi="Tahoma" w:cs="Tahoma"/>
                <w:sz w:val="18"/>
                <w:szCs w:val="18"/>
              </w:rPr>
              <w:t>each</w:t>
            </w:r>
            <w:proofErr w:type="spellEnd"/>
            <w:r w:rsidRPr="00F20F52">
              <w:rPr>
                <w:rFonts w:ascii="Tahoma" w:hAnsi="Tahoma" w:cs="Tahoma"/>
                <w:sz w:val="18"/>
                <w:szCs w:val="18"/>
              </w:rPr>
              <w:t xml:space="preserve"> </w:t>
            </w:r>
            <w:proofErr w:type="spellStart"/>
            <w:r w:rsidRPr="00F20F52">
              <w:rPr>
                <w:rFonts w:ascii="Tahoma" w:hAnsi="Tahoma" w:cs="Tahoma"/>
                <w:sz w:val="18"/>
                <w:szCs w:val="18"/>
              </w:rPr>
              <w:t>row</w:t>
            </w:r>
            <w:proofErr w:type="spellEnd"/>
            <w:r w:rsidRPr="00F20F52">
              <w:rPr>
                <w:rFonts w:ascii="Tahoma" w:hAnsi="Tahoma" w:cs="Tahoma"/>
                <w:sz w:val="18"/>
                <w:szCs w:val="18"/>
              </w:rPr>
              <w:t>) lub całości polecenia (</w:t>
            </w:r>
            <w:proofErr w:type="spellStart"/>
            <w:r w:rsidRPr="00F20F52">
              <w:rPr>
                <w:rFonts w:ascii="Tahoma" w:hAnsi="Tahoma" w:cs="Tahoma"/>
                <w:sz w:val="18"/>
                <w:szCs w:val="18"/>
              </w:rPr>
              <w:t>statement</w:t>
            </w:r>
            <w:proofErr w:type="spellEnd"/>
            <w:r w:rsidRPr="00F20F52">
              <w:rPr>
                <w:rFonts w:ascii="Tahoma" w:hAnsi="Tahoma" w:cs="Tahoma"/>
                <w:sz w:val="18"/>
                <w:szCs w:val="18"/>
              </w:rPr>
              <w:t>).</w:t>
            </w:r>
          </w:p>
        </w:tc>
      </w:tr>
      <w:tr w:rsidR="00346613" w:rsidRPr="00F20F52" w14:paraId="71D5A310" w14:textId="77777777" w:rsidTr="0082361B">
        <w:tc>
          <w:tcPr>
            <w:tcW w:w="1056" w:type="dxa"/>
          </w:tcPr>
          <w:p w14:paraId="021D884C"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2026B28"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Mechanizm wyzwalaczy (</w:t>
            </w:r>
            <w:proofErr w:type="spellStart"/>
            <w:r w:rsidRPr="00F20F52">
              <w:rPr>
                <w:rFonts w:ascii="Tahoma" w:hAnsi="Tahoma" w:cs="Tahoma"/>
                <w:sz w:val="18"/>
                <w:szCs w:val="18"/>
              </w:rPr>
              <w:t>triggers</w:t>
            </w:r>
            <w:proofErr w:type="spellEnd"/>
            <w:r w:rsidRPr="00F20F52">
              <w:rPr>
                <w:rFonts w:ascii="Tahoma" w:hAnsi="Tahoma" w:cs="Tahoma"/>
                <w:sz w:val="18"/>
                <w:szCs w:val="18"/>
              </w:rPr>
              <w:t xml:space="preserve">) uwzględnia możliwość ich uruchomienia przed lub po zdarzeniu (obsługiwane zdarzenia min. insert, update, </w:t>
            </w:r>
            <w:proofErr w:type="spellStart"/>
            <w:r w:rsidRPr="00F20F52">
              <w:rPr>
                <w:rFonts w:ascii="Tahoma" w:hAnsi="Tahoma" w:cs="Tahoma"/>
                <w:sz w:val="18"/>
                <w:szCs w:val="18"/>
              </w:rPr>
              <w:t>delete</w:t>
            </w:r>
            <w:proofErr w:type="spellEnd"/>
            <w:r w:rsidRPr="00F20F52">
              <w:rPr>
                <w:rFonts w:ascii="Tahoma" w:hAnsi="Tahoma" w:cs="Tahoma"/>
                <w:sz w:val="18"/>
                <w:szCs w:val="18"/>
              </w:rPr>
              <w:t>).</w:t>
            </w:r>
          </w:p>
        </w:tc>
      </w:tr>
      <w:tr w:rsidR="00346613" w:rsidRPr="00F20F52" w14:paraId="5E96DDAE" w14:textId="77777777" w:rsidTr="0082361B">
        <w:tc>
          <w:tcPr>
            <w:tcW w:w="1056" w:type="dxa"/>
          </w:tcPr>
          <w:p w14:paraId="2BDDA33C"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70CC098A"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Istnieje możliwość zapewnienia schematu blokowania (lock) tabel na poziomie wierszy.</w:t>
            </w:r>
          </w:p>
        </w:tc>
      </w:tr>
      <w:tr w:rsidR="00346613" w:rsidRPr="00F20F52" w14:paraId="58837576" w14:textId="77777777" w:rsidTr="0082361B">
        <w:tc>
          <w:tcPr>
            <w:tcW w:w="1056" w:type="dxa"/>
          </w:tcPr>
          <w:p w14:paraId="5CC34170"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9B24EBD"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zapewnia mechanizmy zachowywania więzów integralności danych z kaskadowym usuwaniem i modyfikacją rekordów.</w:t>
            </w:r>
          </w:p>
        </w:tc>
      </w:tr>
      <w:tr w:rsidR="00346613" w:rsidRPr="00F20F52" w14:paraId="205444D2" w14:textId="77777777" w:rsidTr="0082361B">
        <w:tc>
          <w:tcPr>
            <w:tcW w:w="1056" w:type="dxa"/>
          </w:tcPr>
          <w:p w14:paraId="463E10AD"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6128A66"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Istnieje możliwość tworzenia i realizacji polityk (harmonogram, parametry) wykonywania czynności administracyjnych (backup, reorganizacja tabel/indeksów, statystyki).</w:t>
            </w:r>
          </w:p>
        </w:tc>
      </w:tr>
      <w:tr w:rsidR="00346613" w:rsidRPr="00F20F52" w14:paraId="4F182BDF" w14:textId="77777777" w:rsidTr="0082361B">
        <w:tc>
          <w:tcPr>
            <w:tcW w:w="1056" w:type="dxa"/>
          </w:tcPr>
          <w:p w14:paraId="5BE0F6FE"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0704BC8" w14:textId="135C5E1A"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Oprogramowanie bazy danych umożliwia generowanie kopii bezpieczeństwa automatycznie </w:t>
            </w:r>
            <w:r w:rsidR="0065750D" w:rsidRPr="00F20F52">
              <w:rPr>
                <w:rFonts w:ascii="Tahoma" w:hAnsi="Tahoma" w:cs="Tahoma"/>
                <w:sz w:val="18"/>
                <w:szCs w:val="18"/>
              </w:rPr>
              <w:br/>
            </w:r>
            <w:r w:rsidRPr="00F20F52">
              <w:rPr>
                <w:rFonts w:ascii="Tahoma" w:hAnsi="Tahoma" w:cs="Tahoma"/>
                <w:sz w:val="18"/>
                <w:szCs w:val="18"/>
              </w:rPr>
              <w:t>(o określonej porze) i na żądanie operatora oraz umożliwia odtwarzanie bazy danych z kopii archiwalnej, w tym sprzed awarii.</w:t>
            </w:r>
          </w:p>
        </w:tc>
      </w:tr>
      <w:tr w:rsidR="00346613" w:rsidRPr="00F20F52" w14:paraId="17EC1288" w14:textId="77777777" w:rsidTr="0082361B">
        <w:tc>
          <w:tcPr>
            <w:tcW w:w="1056" w:type="dxa"/>
          </w:tcPr>
          <w:p w14:paraId="6D57D949"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E37A61A"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Możliwość wykonywania kopii online bez konieczności przerywania działania systemu (w przypadku rozszerzenia wersji bazy danych do licencji komercyjnych).</w:t>
            </w:r>
          </w:p>
        </w:tc>
      </w:tr>
      <w:tr w:rsidR="00346613" w:rsidRPr="00F20F52" w14:paraId="7E337437" w14:textId="77777777" w:rsidTr="0082361B">
        <w:tc>
          <w:tcPr>
            <w:tcW w:w="1056" w:type="dxa"/>
          </w:tcPr>
          <w:p w14:paraId="568FB223"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61B1D48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umożliwia eksport i import danych z bazy danych w formacie tekstowym z uwzględnieniem polskiego standardu znaków.</w:t>
            </w:r>
          </w:p>
        </w:tc>
      </w:tr>
      <w:tr w:rsidR="00346613" w:rsidRPr="00F20F52" w14:paraId="07480F10" w14:textId="77777777" w:rsidTr="0082361B">
        <w:tc>
          <w:tcPr>
            <w:tcW w:w="1056" w:type="dxa"/>
          </w:tcPr>
          <w:p w14:paraId="16FE6A21"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Borders>
              <w:top w:val="single" w:sz="4" w:space="0" w:color="auto"/>
              <w:left w:val="single" w:sz="4" w:space="0" w:color="auto"/>
              <w:bottom w:val="single" w:sz="4" w:space="0" w:color="auto"/>
              <w:right w:val="single" w:sz="4" w:space="0" w:color="auto"/>
            </w:tcBorders>
            <w:shd w:val="clear" w:color="auto" w:fill="auto"/>
            <w:vAlign w:val="bottom"/>
          </w:tcPr>
          <w:p w14:paraId="393A291D" w14:textId="77777777" w:rsidR="00346613" w:rsidRPr="00F20F52" w:rsidRDefault="00346613" w:rsidP="0082361B">
            <w:pPr>
              <w:jc w:val="both"/>
              <w:rPr>
                <w:rFonts w:ascii="Tahoma" w:hAnsi="Tahoma" w:cs="Tahoma"/>
                <w:sz w:val="18"/>
                <w:szCs w:val="18"/>
              </w:rPr>
            </w:pPr>
            <w:r w:rsidRPr="00F20F52">
              <w:rPr>
                <w:rFonts w:ascii="Tahoma" w:hAnsi="Tahoma" w:cs="Tahoma"/>
                <w:color w:val="000000"/>
                <w:sz w:val="18"/>
                <w:szCs w:val="18"/>
              </w:rPr>
              <w:t>Dostarczone oprogramowanie bazy danych musi zapewniać natywne wersjonowanie rekordów tabel.</w:t>
            </w:r>
          </w:p>
        </w:tc>
      </w:tr>
      <w:tr w:rsidR="00346613" w:rsidRPr="00F20F52" w14:paraId="22E1EA1F" w14:textId="77777777" w:rsidTr="0082361B">
        <w:tc>
          <w:tcPr>
            <w:tcW w:w="1056" w:type="dxa"/>
          </w:tcPr>
          <w:p w14:paraId="72767DE6"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Borders>
              <w:top w:val="nil"/>
              <w:left w:val="single" w:sz="4" w:space="0" w:color="auto"/>
              <w:bottom w:val="single" w:sz="4" w:space="0" w:color="auto"/>
              <w:right w:val="single" w:sz="4" w:space="0" w:color="auto"/>
            </w:tcBorders>
            <w:shd w:val="clear" w:color="auto" w:fill="auto"/>
            <w:vAlign w:val="bottom"/>
          </w:tcPr>
          <w:p w14:paraId="46C8DD63" w14:textId="71C98654" w:rsidR="00346613" w:rsidRPr="00F20F52" w:rsidRDefault="00346613" w:rsidP="0082361B">
            <w:pPr>
              <w:jc w:val="both"/>
              <w:rPr>
                <w:rFonts w:ascii="Tahoma" w:hAnsi="Tahoma" w:cs="Tahoma"/>
                <w:sz w:val="18"/>
                <w:szCs w:val="18"/>
              </w:rPr>
            </w:pPr>
            <w:r w:rsidRPr="00F20F52">
              <w:rPr>
                <w:rFonts w:ascii="Tahoma" w:hAnsi="Tahoma" w:cs="Tahoma"/>
                <w:color w:val="000000"/>
                <w:sz w:val="18"/>
                <w:szCs w:val="18"/>
              </w:rPr>
              <w:t>Dostarczone oprogramowanie bazy danych musi zapewniać kodowanie natywne plików bazy i</w:t>
            </w:r>
            <w:r w:rsidR="0065750D" w:rsidRPr="00F20F52">
              <w:rPr>
                <w:rFonts w:ascii="Tahoma" w:hAnsi="Tahoma" w:cs="Tahoma"/>
                <w:color w:val="000000"/>
                <w:sz w:val="18"/>
                <w:szCs w:val="18"/>
              </w:rPr>
              <w:t> </w:t>
            </w:r>
            <w:r w:rsidRPr="00F20F52">
              <w:rPr>
                <w:rFonts w:ascii="Tahoma" w:hAnsi="Tahoma" w:cs="Tahoma"/>
                <w:color w:val="000000"/>
                <w:sz w:val="18"/>
                <w:szCs w:val="18"/>
              </w:rPr>
              <w:t>backupów.</w:t>
            </w:r>
          </w:p>
        </w:tc>
      </w:tr>
      <w:tr w:rsidR="00346613" w:rsidRPr="00F20F52" w14:paraId="42549FE2" w14:textId="77777777" w:rsidTr="0082361B">
        <w:tc>
          <w:tcPr>
            <w:tcW w:w="1056" w:type="dxa"/>
          </w:tcPr>
          <w:p w14:paraId="4FDF61DB"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Borders>
              <w:top w:val="nil"/>
              <w:left w:val="single" w:sz="4" w:space="0" w:color="auto"/>
              <w:bottom w:val="single" w:sz="4" w:space="0" w:color="auto"/>
              <w:right w:val="single" w:sz="4" w:space="0" w:color="auto"/>
            </w:tcBorders>
            <w:shd w:val="clear" w:color="auto" w:fill="auto"/>
            <w:vAlign w:val="bottom"/>
          </w:tcPr>
          <w:p w14:paraId="47B9EA0C" w14:textId="77777777" w:rsidR="00346613" w:rsidRPr="00F20F52" w:rsidRDefault="00346613" w:rsidP="0082361B">
            <w:pPr>
              <w:jc w:val="both"/>
              <w:rPr>
                <w:rFonts w:ascii="Tahoma" w:hAnsi="Tahoma" w:cs="Tahoma"/>
                <w:sz w:val="18"/>
                <w:szCs w:val="18"/>
              </w:rPr>
            </w:pPr>
            <w:r w:rsidRPr="00F20F52">
              <w:rPr>
                <w:rFonts w:ascii="Tahoma" w:hAnsi="Tahoma" w:cs="Tahoma"/>
                <w:color w:val="000000"/>
                <w:sz w:val="18"/>
                <w:szCs w:val="18"/>
              </w:rPr>
              <w:t>Dostarczone oprogramowanie bazy danych musi zapewnić natywną kompresję danych, indeksów,</w:t>
            </w:r>
            <w:r w:rsidRPr="00F20F52">
              <w:rPr>
                <w:rFonts w:ascii="Tahoma" w:hAnsi="Tahoma" w:cs="Tahoma"/>
                <w:color w:val="000000"/>
                <w:sz w:val="18"/>
                <w:szCs w:val="18"/>
              </w:rPr>
              <w:br/>
              <w:t xml:space="preserve"> backupu.</w:t>
            </w:r>
          </w:p>
        </w:tc>
      </w:tr>
      <w:tr w:rsidR="00346613" w:rsidRPr="00F20F52" w14:paraId="5D2E9616" w14:textId="77777777" w:rsidTr="0082361B">
        <w:tc>
          <w:tcPr>
            <w:tcW w:w="1056" w:type="dxa"/>
          </w:tcPr>
          <w:p w14:paraId="43866C8E"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6FF5A0E" w14:textId="7CC1E3F0"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monitoruje i zapis</w:t>
            </w:r>
            <w:r w:rsidR="009607EE" w:rsidRPr="00F20F52">
              <w:rPr>
                <w:rFonts w:ascii="Tahoma" w:hAnsi="Tahoma" w:cs="Tahoma"/>
                <w:sz w:val="18"/>
                <w:szCs w:val="18"/>
              </w:rPr>
              <w:t>uje</w:t>
            </w:r>
            <w:r w:rsidRPr="00F20F52">
              <w:rPr>
                <w:rFonts w:ascii="Tahoma" w:hAnsi="Tahoma" w:cs="Tahoma"/>
                <w:sz w:val="18"/>
                <w:szCs w:val="18"/>
              </w:rPr>
              <w:t xml:space="preserve"> w logach serwera wszystkie zmiany dokonywane z dowolnego poziomu.</w:t>
            </w:r>
          </w:p>
        </w:tc>
      </w:tr>
      <w:tr w:rsidR="00346613" w:rsidRPr="00F20F52" w14:paraId="047614D0" w14:textId="77777777" w:rsidTr="0082361B">
        <w:tc>
          <w:tcPr>
            <w:tcW w:w="1056" w:type="dxa"/>
          </w:tcPr>
          <w:p w14:paraId="5F40C360"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52941D9B"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 xml:space="preserve">Oprogramowanie bazy danych zapewnia integralność danych, a w szczególności: </w:t>
            </w:r>
          </w:p>
          <w:p w14:paraId="17409416" w14:textId="77777777" w:rsidR="00346613" w:rsidRPr="00F20F52" w:rsidRDefault="00346613" w:rsidP="0082361B">
            <w:pPr>
              <w:pStyle w:val="wypunktowanie1"/>
              <w:rPr>
                <w:rFonts w:cs="Tahoma"/>
                <w:sz w:val="18"/>
                <w:szCs w:val="18"/>
              </w:rPr>
            </w:pPr>
            <w:r w:rsidRPr="00F20F52">
              <w:rPr>
                <w:rFonts w:cs="Tahoma"/>
                <w:sz w:val="18"/>
                <w:szCs w:val="18"/>
              </w:rPr>
              <w:t xml:space="preserve">integralność danych i transakcji na poziomie bazy danych i aplikacji, </w:t>
            </w:r>
          </w:p>
          <w:p w14:paraId="237DBC21" w14:textId="77777777" w:rsidR="00346613" w:rsidRPr="00F20F52" w:rsidRDefault="00346613" w:rsidP="0082361B">
            <w:pPr>
              <w:pStyle w:val="wypunktowanie1"/>
              <w:rPr>
                <w:rFonts w:cs="Tahoma"/>
                <w:sz w:val="18"/>
                <w:szCs w:val="18"/>
              </w:rPr>
            </w:pPr>
            <w:r w:rsidRPr="00F20F52">
              <w:rPr>
                <w:rFonts w:cs="Tahoma"/>
                <w:sz w:val="18"/>
                <w:szCs w:val="18"/>
              </w:rPr>
              <w:t xml:space="preserve">efektywny i bezbłędny dostęp użytkowników i procesów do wspólnych danych, </w:t>
            </w:r>
          </w:p>
          <w:p w14:paraId="29A6F0F1" w14:textId="77777777" w:rsidR="00346613" w:rsidRPr="00F20F52" w:rsidRDefault="00346613" w:rsidP="0082361B">
            <w:pPr>
              <w:pStyle w:val="wypunktowanie1"/>
              <w:rPr>
                <w:rFonts w:cs="Tahoma"/>
                <w:sz w:val="18"/>
                <w:szCs w:val="18"/>
              </w:rPr>
            </w:pPr>
            <w:r w:rsidRPr="00F20F52">
              <w:rPr>
                <w:rFonts w:cs="Tahoma"/>
                <w:sz w:val="18"/>
                <w:szCs w:val="18"/>
              </w:rPr>
              <w:t>bieżącą kontrolę poprawności wprowadzanych danych.</w:t>
            </w:r>
          </w:p>
        </w:tc>
      </w:tr>
      <w:tr w:rsidR="00346613" w:rsidRPr="00F20F52" w14:paraId="30C06E45" w14:textId="77777777" w:rsidTr="0082361B">
        <w:tc>
          <w:tcPr>
            <w:tcW w:w="1056" w:type="dxa"/>
          </w:tcPr>
          <w:p w14:paraId="41091913"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1513B982" w14:textId="58396017" w:rsidR="00346613" w:rsidRPr="00F20F52" w:rsidRDefault="00346613" w:rsidP="0082361B">
            <w:pPr>
              <w:jc w:val="both"/>
              <w:rPr>
                <w:rFonts w:ascii="Tahoma" w:hAnsi="Tahoma" w:cs="Tahoma"/>
                <w:sz w:val="18"/>
                <w:szCs w:val="18"/>
              </w:rPr>
            </w:pPr>
            <w:r w:rsidRPr="00F20F52">
              <w:rPr>
                <w:rFonts w:ascii="Tahoma" w:hAnsi="Tahoma" w:cs="Tahoma"/>
                <w:sz w:val="18"/>
                <w:szCs w:val="18"/>
              </w:rPr>
              <w:t>Dostarczon</w:t>
            </w:r>
            <w:r w:rsidR="0065750D" w:rsidRPr="00F20F52">
              <w:rPr>
                <w:rFonts w:ascii="Tahoma" w:hAnsi="Tahoma" w:cs="Tahoma"/>
                <w:sz w:val="18"/>
                <w:szCs w:val="18"/>
              </w:rPr>
              <w:t>e</w:t>
            </w:r>
            <w:r w:rsidRPr="00F20F52">
              <w:rPr>
                <w:rFonts w:ascii="Tahoma" w:hAnsi="Tahoma" w:cs="Tahoma"/>
                <w:sz w:val="18"/>
                <w:szCs w:val="18"/>
              </w:rPr>
              <w:t xml:space="preserve"> oprogramowanie bazy danych ma możliwość pracy w dowolnym środowisku </w:t>
            </w:r>
            <w:proofErr w:type="spellStart"/>
            <w:r w:rsidRPr="00F20F52">
              <w:rPr>
                <w:rFonts w:ascii="Tahoma" w:hAnsi="Tahoma" w:cs="Tahoma"/>
                <w:sz w:val="18"/>
                <w:szCs w:val="18"/>
              </w:rPr>
              <w:t>zwirtualizowanym</w:t>
            </w:r>
            <w:proofErr w:type="spellEnd"/>
            <w:r w:rsidRPr="00F20F52">
              <w:rPr>
                <w:rFonts w:ascii="Tahoma" w:hAnsi="Tahoma" w:cs="Tahoma"/>
                <w:sz w:val="18"/>
                <w:szCs w:val="18"/>
              </w:rPr>
              <w:t xml:space="preserve">, w szczególności w środowisku opartym na </w:t>
            </w:r>
            <w:proofErr w:type="spellStart"/>
            <w:r w:rsidRPr="00F20F52">
              <w:rPr>
                <w:rFonts w:ascii="Tahoma" w:hAnsi="Tahoma" w:cs="Tahoma"/>
                <w:sz w:val="18"/>
                <w:szCs w:val="18"/>
              </w:rPr>
              <w:t>VMware</w:t>
            </w:r>
            <w:proofErr w:type="spellEnd"/>
            <w:r w:rsidRPr="00F20F52">
              <w:rPr>
                <w:rFonts w:ascii="Tahoma" w:hAnsi="Tahoma" w:cs="Tahoma"/>
                <w:sz w:val="18"/>
                <w:szCs w:val="18"/>
              </w:rPr>
              <w:t xml:space="preserve">, Hyper-V, </w:t>
            </w:r>
            <w:proofErr w:type="spellStart"/>
            <w:r w:rsidRPr="00F20F52">
              <w:rPr>
                <w:rFonts w:ascii="Tahoma" w:hAnsi="Tahoma" w:cs="Tahoma"/>
                <w:sz w:val="18"/>
                <w:szCs w:val="18"/>
              </w:rPr>
              <w:t>VirtualBox</w:t>
            </w:r>
            <w:proofErr w:type="spellEnd"/>
            <w:r w:rsidRPr="00F20F52">
              <w:rPr>
                <w:rFonts w:ascii="Tahoma" w:hAnsi="Tahoma" w:cs="Tahoma"/>
                <w:sz w:val="18"/>
                <w:szCs w:val="18"/>
              </w:rPr>
              <w:t>.</w:t>
            </w:r>
          </w:p>
        </w:tc>
      </w:tr>
      <w:tr w:rsidR="00346613" w:rsidRPr="00F20F52" w14:paraId="0637FAB6" w14:textId="77777777" w:rsidTr="0082361B">
        <w:tc>
          <w:tcPr>
            <w:tcW w:w="1056" w:type="dxa"/>
          </w:tcPr>
          <w:p w14:paraId="61530FD3"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A930BC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zapewnia możliwość definiowania tabel jako zorganizowanych wg wierszy lub kolumn lub wierszy/kolumn.</w:t>
            </w:r>
          </w:p>
        </w:tc>
      </w:tr>
      <w:tr w:rsidR="00346613" w:rsidRPr="00F20F52" w14:paraId="4690DA9A" w14:textId="77777777" w:rsidTr="0082361B">
        <w:tc>
          <w:tcPr>
            <w:tcW w:w="1056" w:type="dxa"/>
          </w:tcPr>
          <w:p w14:paraId="2C99BFAE"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215B4C75"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nie jest związane z konkretnym sprzętem (OEM).</w:t>
            </w:r>
          </w:p>
        </w:tc>
      </w:tr>
      <w:tr w:rsidR="00346613" w:rsidRPr="00F20F52" w14:paraId="1B0D829A" w14:textId="77777777" w:rsidTr="0082361B">
        <w:tc>
          <w:tcPr>
            <w:tcW w:w="1056" w:type="dxa"/>
          </w:tcPr>
          <w:p w14:paraId="3E1F2554"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BE7EA1F"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Licencja bazy danych nie jest specyficzna tylko dla aplikacji, jest otwarta.</w:t>
            </w:r>
          </w:p>
        </w:tc>
      </w:tr>
      <w:tr w:rsidR="00346613" w:rsidRPr="00F20F52" w14:paraId="4CB1553D" w14:textId="77777777" w:rsidTr="0082361B">
        <w:tc>
          <w:tcPr>
            <w:tcW w:w="1056" w:type="dxa"/>
          </w:tcPr>
          <w:p w14:paraId="70581187"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7DA56219" w14:textId="77777777" w:rsidR="00346613" w:rsidRPr="00F20F52" w:rsidRDefault="00346613" w:rsidP="0082361B">
            <w:pPr>
              <w:jc w:val="both"/>
              <w:rPr>
                <w:rFonts w:ascii="Tahoma" w:hAnsi="Tahoma" w:cs="Tahoma"/>
                <w:sz w:val="18"/>
                <w:szCs w:val="18"/>
              </w:rPr>
            </w:pPr>
            <w:r w:rsidRPr="00F20F52">
              <w:rPr>
                <w:rFonts w:ascii="Tahoma" w:hAnsi="Tahoma" w:cs="Tahoma"/>
                <w:sz w:val="18"/>
                <w:szCs w:val="18"/>
              </w:rPr>
              <w:t>Licencja jest na nieograniczoną liczbę użytkowników oraz na nieograniczoną liczbę połączeń do bazy danych.</w:t>
            </w:r>
          </w:p>
        </w:tc>
      </w:tr>
      <w:tr w:rsidR="00346613" w:rsidRPr="00F20F52" w14:paraId="22BD80F8" w14:textId="77777777" w:rsidTr="0082361B">
        <w:tc>
          <w:tcPr>
            <w:tcW w:w="1056" w:type="dxa"/>
          </w:tcPr>
          <w:p w14:paraId="4A1FDE40" w14:textId="77777777" w:rsidR="00346613" w:rsidRPr="00F20F52" w:rsidRDefault="00346613" w:rsidP="00A65E73">
            <w:pPr>
              <w:pStyle w:val="Akapitzlist"/>
              <w:numPr>
                <w:ilvl w:val="0"/>
                <w:numId w:val="36"/>
              </w:numPr>
              <w:autoSpaceDE w:val="0"/>
              <w:autoSpaceDN w:val="0"/>
              <w:adjustRightInd w:val="0"/>
              <w:jc w:val="both"/>
              <w:rPr>
                <w:rFonts w:ascii="Tahoma" w:hAnsi="Tahoma" w:cs="Tahoma"/>
                <w:sz w:val="18"/>
                <w:szCs w:val="18"/>
              </w:rPr>
            </w:pPr>
          </w:p>
        </w:tc>
        <w:tc>
          <w:tcPr>
            <w:tcW w:w="8153" w:type="dxa"/>
          </w:tcPr>
          <w:p w14:paraId="439E15F7" w14:textId="4098D6D9" w:rsidR="00346613" w:rsidRPr="00F20F52" w:rsidRDefault="00346613" w:rsidP="0082361B">
            <w:pPr>
              <w:jc w:val="both"/>
              <w:rPr>
                <w:rFonts w:ascii="Tahoma" w:hAnsi="Tahoma" w:cs="Tahoma"/>
                <w:sz w:val="18"/>
                <w:szCs w:val="18"/>
              </w:rPr>
            </w:pPr>
            <w:r w:rsidRPr="00F20F52">
              <w:rPr>
                <w:rFonts w:ascii="Tahoma" w:hAnsi="Tahoma" w:cs="Tahoma"/>
                <w:sz w:val="18"/>
                <w:szCs w:val="18"/>
              </w:rPr>
              <w:t>Oprogramowanie bazy danych nie jest typu open-</w:t>
            </w:r>
            <w:proofErr w:type="spellStart"/>
            <w:r w:rsidRPr="00F20F52">
              <w:rPr>
                <w:rFonts w:ascii="Tahoma" w:hAnsi="Tahoma" w:cs="Tahoma"/>
                <w:sz w:val="18"/>
                <w:szCs w:val="18"/>
              </w:rPr>
              <w:t>source</w:t>
            </w:r>
            <w:proofErr w:type="spellEnd"/>
            <w:r w:rsidRPr="00F20F52">
              <w:rPr>
                <w:rFonts w:ascii="Tahoma" w:hAnsi="Tahoma" w:cs="Tahoma"/>
                <w:sz w:val="18"/>
                <w:szCs w:val="18"/>
              </w:rPr>
              <w:t xml:space="preserve">. </w:t>
            </w:r>
            <w:r w:rsidR="00B241DB" w:rsidRPr="00F20F52">
              <w:rPr>
                <w:rFonts w:ascii="Tahoma" w:hAnsi="Tahoma" w:cs="Tahoma"/>
                <w:sz w:val="18"/>
                <w:szCs w:val="18"/>
              </w:rPr>
              <w:t xml:space="preserve">Licencja bazodanowa </w:t>
            </w:r>
            <w:r w:rsidR="00540736" w:rsidRPr="00F20F52">
              <w:rPr>
                <w:rFonts w:ascii="Tahoma" w:hAnsi="Tahoma" w:cs="Tahoma"/>
                <w:sz w:val="18"/>
                <w:szCs w:val="18"/>
              </w:rPr>
              <w:t>musi</w:t>
            </w:r>
            <w:r w:rsidR="00B241DB" w:rsidRPr="00F20F52">
              <w:rPr>
                <w:rFonts w:ascii="Tahoma" w:hAnsi="Tahoma" w:cs="Tahoma"/>
                <w:sz w:val="18"/>
                <w:szCs w:val="18"/>
              </w:rPr>
              <w:t xml:space="preserve"> obsługiwać </w:t>
            </w:r>
            <w:r w:rsidR="00F03478" w:rsidRPr="00F20F52">
              <w:rPr>
                <w:rFonts w:ascii="Tahoma" w:hAnsi="Tahoma" w:cs="Tahoma"/>
                <w:sz w:val="18"/>
                <w:szCs w:val="18"/>
              </w:rPr>
              <w:t xml:space="preserve">min. </w:t>
            </w:r>
            <w:r w:rsidR="00B241DB" w:rsidRPr="00F20F52">
              <w:rPr>
                <w:rFonts w:ascii="Tahoma" w:hAnsi="Tahoma" w:cs="Tahoma"/>
                <w:sz w:val="18"/>
                <w:szCs w:val="18"/>
              </w:rPr>
              <w:t xml:space="preserve">2 rdzenie </w:t>
            </w:r>
            <w:r w:rsidR="00F03478" w:rsidRPr="00F20F52">
              <w:rPr>
                <w:rFonts w:ascii="Tahoma" w:hAnsi="Tahoma" w:cs="Tahoma"/>
                <w:sz w:val="18"/>
                <w:szCs w:val="18"/>
              </w:rPr>
              <w:t>procesora/maszyny wirtualnej</w:t>
            </w:r>
            <w:r w:rsidR="00B241DB" w:rsidRPr="00F20F52">
              <w:rPr>
                <w:rFonts w:ascii="Tahoma" w:hAnsi="Tahoma" w:cs="Tahoma"/>
                <w:sz w:val="18"/>
                <w:szCs w:val="18"/>
              </w:rPr>
              <w:t xml:space="preserve">, </w:t>
            </w:r>
            <w:r w:rsidR="00540736" w:rsidRPr="00F20F52">
              <w:rPr>
                <w:rFonts w:ascii="Tahoma" w:hAnsi="Tahoma" w:cs="Tahoma"/>
                <w:sz w:val="18"/>
                <w:szCs w:val="18"/>
              </w:rPr>
              <w:t>musi</w:t>
            </w:r>
            <w:r w:rsidR="00B241DB" w:rsidRPr="00F20F52">
              <w:rPr>
                <w:rFonts w:ascii="Tahoma" w:hAnsi="Tahoma" w:cs="Tahoma"/>
                <w:sz w:val="18"/>
                <w:szCs w:val="18"/>
              </w:rPr>
              <w:t xml:space="preserve"> zostać dostarczona na czas nieoznaczony (bezterminowa) i z 3-letnim </w:t>
            </w:r>
            <w:r w:rsidR="004F7513">
              <w:rPr>
                <w:rFonts w:ascii="Tahoma" w:hAnsi="Tahoma" w:cs="Tahoma"/>
                <w:sz w:val="18"/>
                <w:szCs w:val="18"/>
              </w:rPr>
              <w:t xml:space="preserve">wsparciem technicznym </w:t>
            </w:r>
            <w:r w:rsidR="00B241DB" w:rsidRPr="00F20F52">
              <w:rPr>
                <w:rFonts w:ascii="Tahoma" w:hAnsi="Tahoma" w:cs="Tahoma"/>
                <w:sz w:val="18"/>
                <w:szCs w:val="18"/>
              </w:rPr>
              <w:t>producenta</w:t>
            </w:r>
            <w:r w:rsidR="004F7513">
              <w:rPr>
                <w:rFonts w:ascii="Tahoma" w:hAnsi="Tahoma" w:cs="Tahoma"/>
                <w:sz w:val="18"/>
                <w:szCs w:val="18"/>
              </w:rPr>
              <w:t xml:space="preserve"> lub Wykonawcy</w:t>
            </w:r>
            <w:r w:rsidR="00B241DB" w:rsidRPr="00F20F52">
              <w:rPr>
                <w:rFonts w:ascii="Tahoma" w:hAnsi="Tahoma" w:cs="Tahoma"/>
                <w:sz w:val="18"/>
                <w:szCs w:val="18"/>
              </w:rPr>
              <w:t>.</w:t>
            </w:r>
          </w:p>
        </w:tc>
      </w:tr>
    </w:tbl>
    <w:p w14:paraId="5B097492" w14:textId="77777777" w:rsidR="00346613" w:rsidRPr="00F20F52" w:rsidRDefault="00346613" w:rsidP="00346613">
      <w:pPr>
        <w:rPr>
          <w:rFonts w:ascii="Tahoma" w:hAnsi="Tahoma" w:cs="Tahoma"/>
          <w:sz w:val="18"/>
          <w:szCs w:val="18"/>
        </w:rPr>
      </w:pPr>
    </w:p>
    <w:p w14:paraId="14C9F403" w14:textId="77777777" w:rsidR="00346613" w:rsidRPr="00F20F52" w:rsidRDefault="00346613" w:rsidP="004F642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sidRPr="00F20F52">
        <w:rPr>
          <w:rFonts w:ascii="Tahoma" w:hAnsi="Tahoma" w:cs="Tahoma"/>
          <w:sz w:val="18"/>
          <w:szCs w:val="18"/>
        </w:rPr>
        <w:t xml:space="preserve">Wymagania dla integracji Systemu </w:t>
      </w:r>
    </w:p>
    <w:tbl>
      <w:tblPr>
        <w:tblStyle w:val="Tabela-Siatka"/>
        <w:tblW w:w="9209" w:type="dxa"/>
        <w:tblLook w:val="04A0" w:firstRow="1" w:lastRow="0" w:firstColumn="1" w:lastColumn="0" w:noHBand="0" w:noVBand="1"/>
      </w:tblPr>
      <w:tblGrid>
        <w:gridCol w:w="988"/>
        <w:gridCol w:w="8221"/>
      </w:tblGrid>
      <w:tr w:rsidR="00346613" w:rsidRPr="00F20F52" w14:paraId="55C1B72C" w14:textId="77777777" w:rsidTr="0082361B">
        <w:trPr>
          <w:trHeight w:val="423"/>
          <w:tblHeader/>
        </w:trPr>
        <w:tc>
          <w:tcPr>
            <w:tcW w:w="988" w:type="dxa"/>
            <w:shd w:val="clear" w:color="auto" w:fill="auto"/>
            <w:vAlign w:val="center"/>
          </w:tcPr>
          <w:p w14:paraId="22A2CAF1" w14:textId="77777777" w:rsidR="00346613" w:rsidRPr="00F20F52" w:rsidRDefault="00346613" w:rsidP="0082361B">
            <w:pPr>
              <w:pStyle w:val="Tabela"/>
              <w:jc w:val="center"/>
              <w:rPr>
                <w:b/>
                <w:szCs w:val="18"/>
              </w:rPr>
            </w:pPr>
            <w:r w:rsidRPr="00F20F52">
              <w:rPr>
                <w:b/>
                <w:szCs w:val="18"/>
              </w:rPr>
              <w:t>ID</w:t>
            </w:r>
          </w:p>
        </w:tc>
        <w:tc>
          <w:tcPr>
            <w:tcW w:w="8221" w:type="dxa"/>
            <w:shd w:val="clear" w:color="auto" w:fill="auto"/>
            <w:vAlign w:val="center"/>
          </w:tcPr>
          <w:p w14:paraId="5A504DB3" w14:textId="77777777" w:rsidR="00346613" w:rsidRPr="00F20F52" w:rsidRDefault="00346613" w:rsidP="0082361B">
            <w:pPr>
              <w:jc w:val="center"/>
              <w:rPr>
                <w:rFonts w:ascii="Tahoma" w:hAnsi="Tahoma" w:cs="Tahoma"/>
                <w:b/>
                <w:sz w:val="18"/>
                <w:szCs w:val="18"/>
              </w:rPr>
            </w:pPr>
            <w:r w:rsidRPr="00F20F52">
              <w:rPr>
                <w:rFonts w:ascii="Tahoma" w:hAnsi="Tahoma" w:cs="Tahoma"/>
                <w:b/>
                <w:sz w:val="18"/>
                <w:szCs w:val="18"/>
              </w:rPr>
              <w:t>Opis wymagania</w:t>
            </w:r>
          </w:p>
        </w:tc>
      </w:tr>
      <w:tr w:rsidR="00346613" w:rsidRPr="00F20F52" w14:paraId="646147C6" w14:textId="77777777" w:rsidTr="0082361B">
        <w:tc>
          <w:tcPr>
            <w:tcW w:w="988" w:type="dxa"/>
          </w:tcPr>
          <w:p w14:paraId="039D0973" w14:textId="77777777" w:rsidR="00346613" w:rsidRPr="00F20F52" w:rsidRDefault="00346613" w:rsidP="0082361B">
            <w:pPr>
              <w:pStyle w:val="Akapitzlist"/>
              <w:numPr>
                <w:ilvl w:val="0"/>
                <w:numId w:val="6"/>
              </w:numPr>
              <w:autoSpaceDE w:val="0"/>
              <w:autoSpaceDN w:val="0"/>
              <w:adjustRightInd w:val="0"/>
              <w:ind w:left="447"/>
              <w:jc w:val="both"/>
              <w:rPr>
                <w:rFonts w:ascii="Tahoma" w:hAnsi="Tahoma" w:cs="Tahoma"/>
                <w:sz w:val="18"/>
                <w:szCs w:val="18"/>
              </w:rPr>
            </w:pPr>
          </w:p>
        </w:tc>
        <w:tc>
          <w:tcPr>
            <w:tcW w:w="8221" w:type="dxa"/>
          </w:tcPr>
          <w:p w14:paraId="3A803AEC" w14:textId="54936947" w:rsidR="00346613" w:rsidRPr="00F20F52" w:rsidRDefault="00346613" w:rsidP="0082361B">
            <w:pPr>
              <w:pStyle w:val="Tabela"/>
              <w:rPr>
                <w:szCs w:val="18"/>
              </w:rPr>
            </w:pPr>
            <w:r w:rsidRPr="00F20F52">
              <w:rPr>
                <w:szCs w:val="18"/>
              </w:rPr>
              <w:t xml:space="preserve">System musi zostać zintegrowany z systemem specjalistycznym LIS (zgodnie ze standardem HL7 v2.x), wykorzystywanym przez Zamawiającego do badań laboratoryjnych </w:t>
            </w:r>
            <w:r w:rsidR="00E36B88" w:rsidRPr="00F20F52">
              <w:rPr>
                <w:szCs w:val="18"/>
              </w:rPr>
              <w:t>–</w:t>
            </w:r>
            <w:r w:rsidRPr="00F20F52">
              <w:rPr>
                <w:szCs w:val="18"/>
              </w:rPr>
              <w:t xml:space="preserve"> </w:t>
            </w:r>
            <w:proofErr w:type="spellStart"/>
            <w:r w:rsidR="00E36B88" w:rsidRPr="00F20F52">
              <w:rPr>
                <w:b/>
                <w:bCs/>
                <w:szCs w:val="18"/>
              </w:rPr>
              <w:t>LaboratoriumSQL</w:t>
            </w:r>
            <w:proofErr w:type="spellEnd"/>
            <w:r w:rsidR="00E36B88" w:rsidRPr="00F20F52">
              <w:rPr>
                <w:b/>
                <w:bCs/>
                <w:szCs w:val="18"/>
              </w:rPr>
              <w:t xml:space="preserve"> 2.104 </w:t>
            </w:r>
            <w:r w:rsidR="00E36B88" w:rsidRPr="00F20F52">
              <w:rPr>
                <w:szCs w:val="18"/>
              </w:rPr>
              <w:t>firmy</w:t>
            </w:r>
            <w:r w:rsidR="00E36B88" w:rsidRPr="00F20F52">
              <w:rPr>
                <w:b/>
                <w:bCs/>
                <w:szCs w:val="18"/>
              </w:rPr>
              <w:t xml:space="preserve"> ZELNET</w:t>
            </w:r>
            <w:r w:rsidR="00E36B88" w:rsidRPr="00F20F52">
              <w:rPr>
                <w:szCs w:val="18"/>
              </w:rPr>
              <w:t>.</w:t>
            </w:r>
            <w:r w:rsidRPr="00F20F52">
              <w:rPr>
                <w:szCs w:val="18"/>
              </w:rPr>
              <w:t xml:space="preserve">  W ramach integracji system musi umożliwiać wewnętrzne zlecanie badań i odbiór wyników diagnostyki laboratoryjnej pomiędzy HIS i LIS drogą elektroniczną.</w:t>
            </w:r>
          </w:p>
        </w:tc>
      </w:tr>
      <w:tr w:rsidR="00346613" w:rsidRPr="00E32061" w14:paraId="068FFE9C" w14:textId="77777777" w:rsidTr="0082361B">
        <w:tc>
          <w:tcPr>
            <w:tcW w:w="988" w:type="dxa"/>
          </w:tcPr>
          <w:p w14:paraId="030B612F" w14:textId="77777777" w:rsidR="00346613" w:rsidRPr="00F20F52" w:rsidRDefault="00346613" w:rsidP="0082361B">
            <w:pPr>
              <w:pStyle w:val="Akapitzlist"/>
              <w:numPr>
                <w:ilvl w:val="0"/>
                <w:numId w:val="6"/>
              </w:numPr>
              <w:autoSpaceDE w:val="0"/>
              <w:autoSpaceDN w:val="0"/>
              <w:adjustRightInd w:val="0"/>
              <w:ind w:left="447"/>
              <w:jc w:val="both"/>
              <w:rPr>
                <w:rFonts w:ascii="Tahoma" w:hAnsi="Tahoma" w:cs="Tahoma"/>
                <w:sz w:val="18"/>
                <w:szCs w:val="18"/>
              </w:rPr>
            </w:pPr>
          </w:p>
        </w:tc>
        <w:tc>
          <w:tcPr>
            <w:tcW w:w="8221" w:type="dxa"/>
          </w:tcPr>
          <w:p w14:paraId="14477E16" w14:textId="42770D76" w:rsidR="004F7513" w:rsidRPr="00F20F52" w:rsidRDefault="00836F7E" w:rsidP="004F7513">
            <w:pPr>
              <w:pStyle w:val="Tabela"/>
              <w:rPr>
                <w:szCs w:val="18"/>
              </w:rPr>
            </w:pPr>
            <w:r w:rsidRPr="00F20F52">
              <w:rPr>
                <w:szCs w:val="18"/>
              </w:rPr>
              <w:t xml:space="preserve">System </w:t>
            </w:r>
            <w:proofErr w:type="spellStart"/>
            <w:r w:rsidRPr="00F20F52">
              <w:rPr>
                <w:szCs w:val="18"/>
              </w:rPr>
              <w:t>eUsług</w:t>
            </w:r>
            <w:proofErr w:type="spellEnd"/>
            <w:r w:rsidRPr="00F20F52">
              <w:rPr>
                <w:szCs w:val="18"/>
              </w:rPr>
              <w:t xml:space="preserve"> musi być zintegrowany z dostarczanym systemem RIS/PACS</w:t>
            </w:r>
            <w:r w:rsidR="004F7513">
              <w:rPr>
                <w:szCs w:val="18"/>
              </w:rPr>
              <w:t xml:space="preserve"> oraz z system HIS. System RIS/PACS musi być zintegrowany z systemem HIS.</w:t>
            </w:r>
          </w:p>
          <w:p w14:paraId="205F6988" w14:textId="15BCD0EF" w:rsidR="00836F7E" w:rsidRPr="00F20F52" w:rsidRDefault="00836F7E" w:rsidP="0082361B">
            <w:pPr>
              <w:pStyle w:val="Tabela"/>
              <w:rPr>
                <w:szCs w:val="18"/>
              </w:rPr>
            </w:pPr>
            <w:r w:rsidRPr="00F20F52">
              <w:rPr>
                <w:szCs w:val="18"/>
              </w:rPr>
              <w:t xml:space="preserve"> </w:t>
            </w:r>
          </w:p>
          <w:p w14:paraId="1C0366A8" w14:textId="12646103" w:rsidR="00836F7E" w:rsidRPr="00F20F52" w:rsidRDefault="00836F7E" w:rsidP="0082361B">
            <w:pPr>
              <w:pStyle w:val="Tabela"/>
              <w:rPr>
                <w:szCs w:val="18"/>
              </w:rPr>
            </w:pPr>
            <w:r w:rsidRPr="00F20F52">
              <w:rPr>
                <w:szCs w:val="18"/>
              </w:rPr>
              <w:t>Zamawiający wymaga, aby dostarczany system RIS/PACS został podłączony do następujących urządzeń diagnostycznych:</w:t>
            </w:r>
          </w:p>
          <w:p w14:paraId="5DE902F4" w14:textId="5A9F0E71" w:rsidR="00E36B88" w:rsidRPr="00A851B6" w:rsidRDefault="00E36B88" w:rsidP="00A65E73">
            <w:pPr>
              <w:pStyle w:val="Tabela"/>
              <w:numPr>
                <w:ilvl w:val="3"/>
                <w:numId w:val="36"/>
              </w:numPr>
              <w:autoSpaceDE/>
              <w:autoSpaceDN/>
              <w:adjustRightInd/>
              <w:ind w:left="598"/>
              <w:rPr>
                <w:szCs w:val="18"/>
                <w:lang w:val="en-GB"/>
              </w:rPr>
            </w:pPr>
            <w:r w:rsidRPr="00A851B6">
              <w:rPr>
                <w:szCs w:val="18"/>
                <w:lang w:val="en-GB"/>
              </w:rPr>
              <w:t xml:space="preserve">RTG - Producent: NRT, Model: ADORA  DRI, </w:t>
            </w:r>
            <w:proofErr w:type="spellStart"/>
            <w:r w:rsidRPr="00A851B6">
              <w:rPr>
                <w:szCs w:val="18"/>
                <w:lang w:val="en-GB"/>
              </w:rPr>
              <w:t>numer</w:t>
            </w:r>
            <w:proofErr w:type="spellEnd"/>
            <w:r w:rsidRPr="00A851B6">
              <w:rPr>
                <w:szCs w:val="18"/>
                <w:lang w:val="en-GB"/>
              </w:rPr>
              <w:t xml:space="preserve"> </w:t>
            </w:r>
            <w:proofErr w:type="spellStart"/>
            <w:r w:rsidRPr="00A851B6">
              <w:rPr>
                <w:szCs w:val="18"/>
                <w:lang w:val="en-GB"/>
              </w:rPr>
              <w:t>seryjny</w:t>
            </w:r>
            <w:proofErr w:type="spellEnd"/>
            <w:r w:rsidRPr="00A851B6">
              <w:rPr>
                <w:szCs w:val="18"/>
                <w:lang w:val="en-GB"/>
              </w:rPr>
              <w:t>: 602002</w:t>
            </w:r>
          </w:p>
          <w:p w14:paraId="4F23236E" w14:textId="22F9FE10" w:rsidR="00E36B88" w:rsidRPr="00A851B6" w:rsidRDefault="00E36B88" w:rsidP="00A65E73">
            <w:pPr>
              <w:pStyle w:val="Tabela"/>
              <w:numPr>
                <w:ilvl w:val="3"/>
                <w:numId w:val="36"/>
              </w:numPr>
              <w:autoSpaceDE/>
              <w:autoSpaceDN/>
              <w:adjustRightInd/>
              <w:ind w:left="598"/>
              <w:rPr>
                <w:szCs w:val="18"/>
                <w:lang w:val="en-GB"/>
              </w:rPr>
            </w:pPr>
            <w:r w:rsidRPr="00A851B6">
              <w:rPr>
                <w:szCs w:val="18"/>
                <w:lang w:val="en-GB"/>
              </w:rPr>
              <w:t xml:space="preserve">MR - </w:t>
            </w:r>
            <w:proofErr w:type="spellStart"/>
            <w:r w:rsidRPr="00A851B6">
              <w:rPr>
                <w:szCs w:val="18"/>
                <w:lang w:val="en-GB"/>
              </w:rPr>
              <w:t>Producent:Hitachi</w:t>
            </w:r>
            <w:proofErr w:type="spellEnd"/>
            <w:r w:rsidRPr="00A851B6">
              <w:rPr>
                <w:szCs w:val="18"/>
                <w:lang w:val="en-GB"/>
              </w:rPr>
              <w:t xml:space="preserve">, Model: </w:t>
            </w:r>
            <w:proofErr w:type="spellStart"/>
            <w:r w:rsidRPr="00A851B6">
              <w:rPr>
                <w:szCs w:val="18"/>
                <w:lang w:val="en-GB"/>
              </w:rPr>
              <w:t>Airis</w:t>
            </w:r>
            <w:proofErr w:type="spellEnd"/>
            <w:r w:rsidRPr="00A851B6">
              <w:rPr>
                <w:szCs w:val="18"/>
                <w:lang w:val="en-GB"/>
              </w:rPr>
              <w:t xml:space="preserve"> Vento CT, </w:t>
            </w:r>
            <w:proofErr w:type="spellStart"/>
            <w:r w:rsidRPr="00A851B6">
              <w:rPr>
                <w:szCs w:val="18"/>
                <w:lang w:val="en-GB"/>
              </w:rPr>
              <w:t>numer</w:t>
            </w:r>
            <w:proofErr w:type="spellEnd"/>
            <w:r w:rsidRPr="00A851B6">
              <w:rPr>
                <w:szCs w:val="18"/>
                <w:lang w:val="en-GB"/>
              </w:rPr>
              <w:t xml:space="preserve"> </w:t>
            </w:r>
            <w:proofErr w:type="spellStart"/>
            <w:r w:rsidRPr="00A851B6">
              <w:rPr>
                <w:szCs w:val="18"/>
                <w:lang w:val="en-GB"/>
              </w:rPr>
              <w:t>seryjny</w:t>
            </w:r>
            <w:proofErr w:type="spellEnd"/>
            <w:r w:rsidRPr="00A851B6">
              <w:rPr>
                <w:szCs w:val="18"/>
                <w:lang w:val="en-GB"/>
              </w:rPr>
              <w:t>: G379</w:t>
            </w:r>
          </w:p>
          <w:p w14:paraId="1213162B" w14:textId="6B946CB3" w:rsidR="00E36B88" w:rsidRPr="00A851B6" w:rsidRDefault="00E36B88" w:rsidP="00A65E73">
            <w:pPr>
              <w:pStyle w:val="Tabela"/>
              <w:numPr>
                <w:ilvl w:val="3"/>
                <w:numId w:val="36"/>
              </w:numPr>
              <w:autoSpaceDE/>
              <w:autoSpaceDN/>
              <w:adjustRightInd/>
              <w:ind w:left="598"/>
              <w:rPr>
                <w:szCs w:val="18"/>
                <w:lang w:val="en-GB"/>
              </w:rPr>
            </w:pPr>
            <w:proofErr w:type="spellStart"/>
            <w:r w:rsidRPr="00A851B6">
              <w:rPr>
                <w:szCs w:val="18"/>
                <w:lang w:val="en-GB"/>
              </w:rPr>
              <w:t>Densytometr</w:t>
            </w:r>
            <w:proofErr w:type="spellEnd"/>
            <w:r w:rsidRPr="00A851B6">
              <w:rPr>
                <w:szCs w:val="18"/>
                <w:lang w:val="en-GB"/>
              </w:rPr>
              <w:t xml:space="preserve"> - Producent: Hologic, Model: Horizon WI , </w:t>
            </w:r>
            <w:proofErr w:type="spellStart"/>
            <w:r w:rsidRPr="00A851B6">
              <w:rPr>
                <w:szCs w:val="18"/>
                <w:lang w:val="en-GB"/>
              </w:rPr>
              <w:t>numer</w:t>
            </w:r>
            <w:proofErr w:type="spellEnd"/>
            <w:r w:rsidRPr="00A851B6">
              <w:rPr>
                <w:szCs w:val="18"/>
                <w:lang w:val="en-GB"/>
              </w:rPr>
              <w:t xml:space="preserve"> </w:t>
            </w:r>
            <w:proofErr w:type="spellStart"/>
            <w:r w:rsidRPr="00A851B6">
              <w:rPr>
                <w:szCs w:val="18"/>
                <w:lang w:val="en-GB"/>
              </w:rPr>
              <w:t>seryjny</w:t>
            </w:r>
            <w:proofErr w:type="spellEnd"/>
            <w:r w:rsidRPr="00A851B6">
              <w:rPr>
                <w:szCs w:val="18"/>
                <w:lang w:val="en-GB"/>
              </w:rPr>
              <w:t>: 200833</w:t>
            </w:r>
          </w:p>
          <w:p w14:paraId="014635FC" w14:textId="381AF468" w:rsidR="00E36B88" w:rsidRPr="00A851B6" w:rsidRDefault="00E36B88" w:rsidP="00A65E73">
            <w:pPr>
              <w:pStyle w:val="Tabela"/>
              <w:numPr>
                <w:ilvl w:val="3"/>
                <w:numId w:val="36"/>
              </w:numPr>
              <w:autoSpaceDE/>
              <w:autoSpaceDN/>
              <w:adjustRightInd/>
              <w:ind w:left="598"/>
              <w:rPr>
                <w:szCs w:val="18"/>
                <w:lang w:val="en-GB"/>
              </w:rPr>
            </w:pPr>
            <w:r w:rsidRPr="00A851B6">
              <w:rPr>
                <w:szCs w:val="18"/>
                <w:lang w:val="en-GB"/>
              </w:rPr>
              <w:t xml:space="preserve">EMG - Producent: NATUS, Model: NICOLET VIKING QUEST, </w:t>
            </w:r>
            <w:proofErr w:type="spellStart"/>
            <w:r w:rsidRPr="00A851B6">
              <w:rPr>
                <w:szCs w:val="18"/>
                <w:lang w:val="en-GB"/>
              </w:rPr>
              <w:t>numer</w:t>
            </w:r>
            <w:proofErr w:type="spellEnd"/>
            <w:r w:rsidRPr="00A851B6">
              <w:rPr>
                <w:szCs w:val="18"/>
                <w:lang w:val="en-GB"/>
              </w:rPr>
              <w:t xml:space="preserve"> </w:t>
            </w:r>
            <w:proofErr w:type="spellStart"/>
            <w:r w:rsidRPr="00A851B6">
              <w:rPr>
                <w:szCs w:val="18"/>
                <w:lang w:val="en-GB"/>
              </w:rPr>
              <w:t>seryjny</w:t>
            </w:r>
            <w:proofErr w:type="spellEnd"/>
            <w:r w:rsidRPr="00A851B6">
              <w:rPr>
                <w:szCs w:val="18"/>
                <w:lang w:val="en-GB"/>
              </w:rPr>
              <w:t>: OL154931G</w:t>
            </w:r>
          </w:p>
          <w:p w14:paraId="7D91A729" w14:textId="7D1F0A7A" w:rsidR="00E36B88" w:rsidRPr="00A851B6" w:rsidRDefault="00E36B88" w:rsidP="00A65E73">
            <w:pPr>
              <w:pStyle w:val="Tabela"/>
              <w:numPr>
                <w:ilvl w:val="3"/>
                <w:numId w:val="36"/>
              </w:numPr>
              <w:autoSpaceDE/>
              <w:autoSpaceDN/>
              <w:adjustRightInd/>
              <w:ind w:left="598"/>
              <w:rPr>
                <w:szCs w:val="18"/>
                <w:lang w:val="en-GB"/>
              </w:rPr>
            </w:pPr>
            <w:proofErr w:type="spellStart"/>
            <w:r w:rsidRPr="00A851B6">
              <w:rPr>
                <w:szCs w:val="18"/>
                <w:lang w:val="en-GB"/>
              </w:rPr>
              <w:t>Artroskop</w:t>
            </w:r>
            <w:proofErr w:type="spellEnd"/>
            <w:r w:rsidRPr="00A851B6">
              <w:rPr>
                <w:szCs w:val="18"/>
                <w:lang w:val="en-GB"/>
              </w:rPr>
              <w:t xml:space="preserve"> - Producent: ARTHREX, Model:AR-8305 , </w:t>
            </w:r>
            <w:proofErr w:type="spellStart"/>
            <w:r w:rsidRPr="00A851B6">
              <w:rPr>
                <w:szCs w:val="18"/>
                <w:lang w:val="en-GB"/>
              </w:rPr>
              <w:t>numer</w:t>
            </w:r>
            <w:proofErr w:type="spellEnd"/>
            <w:r w:rsidRPr="00A851B6">
              <w:rPr>
                <w:szCs w:val="18"/>
                <w:lang w:val="en-GB"/>
              </w:rPr>
              <w:t xml:space="preserve"> </w:t>
            </w:r>
            <w:proofErr w:type="spellStart"/>
            <w:r w:rsidRPr="00A851B6">
              <w:rPr>
                <w:szCs w:val="18"/>
                <w:lang w:val="en-GB"/>
              </w:rPr>
              <w:t>seryjny</w:t>
            </w:r>
            <w:proofErr w:type="spellEnd"/>
            <w:r w:rsidRPr="00A851B6">
              <w:rPr>
                <w:szCs w:val="18"/>
                <w:lang w:val="en-GB"/>
              </w:rPr>
              <w:t>: EAC180235</w:t>
            </w:r>
          </w:p>
          <w:p w14:paraId="57C6CCF3" w14:textId="2AE1DC37" w:rsidR="00E36B88" w:rsidRPr="00F20F52" w:rsidRDefault="00E36B88" w:rsidP="00A65E73">
            <w:pPr>
              <w:pStyle w:val="Tabela"/>
              <w:numPr>
                <w:ilvl w:val="3"/>
                <w:numId w:val="36"/>
              </w:numPr>
              <w:autoSpaceDE/>
              <w:autoSpaceDN/>
              <w:adjustRightInd/>
              <w:ind w:left="598"/>
              <w:rPr>
                <w:szCs w:val="18"/>
              </w:rPr>
            </w:pPr>
            <w:r w:rsidRPr="00F20F52">
              <w:rPr>
                <w:szCs w:val="18"/>
              </w:rPr>
              <w:t xml:space="preserve">Artroskop - Producent: SISTEMA, </w:t>
            </w:r>
            <w:proofErr w:type="spellStart"/>
            <w:r w:rsidRPr="00F20F52">
              <w:rPr>
                <w:szCs w:val="18"/>
              </w:rPr>
              <w:t>Model:SISTEMA</w:t>
            </w:r>
            <w:proofErr w:type="spellEnd"/>
            <w:r w:rsidRPr="00F20F52">
              <w:rPr>
                <w:szCs w:val="18"/>
              </w:rPr>
              <w:t xml:space="preserve"> 660HD-E , numer seryjny: EEO2000</w:t>
            </w:r>
          </w:p>
          <w:p w14:paraId="00B171CE" w14:textId="77777777" w:rsidR="00E36B88" w:rsidRPr="00F20F52" w:rsidRDefault="00E36B88" w:rsidP="00A65E73">
            <w:pPr>
              <w:pStyle w:val="Tabela"/>
              <w:numPr>
                <w:ilvl w:val="3"/>
                <w:numId w:val="36"/>
              </w:numPr>
              <w:autoSpaceDE/>
              <w:autoSpaceDN/>
              <w:adjustRightInd/>
              <w:ind w:left="598"/>
              <w:rPr>
                <w:szCs w:val="18"/>
              </w:rPr>
            </w:pPr>
            <w:r w:rsidRPr="00F20F52">
              <w:rPr>
                <w:szCs w:val="18"/>
              </w:rPr>
              <w:lastRenderedPageBreak/>
              <w:t xml:space="preserve">Ramie C – Producent: </w:t>
            </w:r>
            <w:proofErr w:type="spellStart"/>
            <w:r w:rsidRPr="00F20F52">
              <w:rPr>
                <w:szCs w:val="18"/>
              </w:rPr>
              <w:t>hx</w:t>
            </w:r>
            <w:proofErr w:type="spellEnd"/>
            <w:r w:rsidRPr="00F20F52">
              <w:rPr>
                <w:szCs w:val="18"/>
              </w:rPr>
              <w:t xml:space="preserve"> , </w:t>
            </w:r>
            <w:proofErr w:type="spellStart"/>
            <w:r w:rsidRPr="00F20F52">
              <w:rPr>
                <w:szCs w:val="18"/>
              </w:rPr>
              <w:t>Model:OEC</w:t>
            </w:r>
            <w:proofErr w:type="spellEnd"/>
            <w:r w:rsidRPr="00F20F52">
              <w:rPr>
                <w:szCs w:val="18"/>
              </w:rPr>
              <w:t xml:space="preserve"> One, numer seryjny: BB6SV2000171HL</w:t>
            </w:r>
          </w:p>
          <w:p w14:paraId="669BEAEA" w14:textId="1007EEF9" w:rsidR="00346613" w:rsidRPr="00A851B6" w:rsidRDefault="00E36B88" w:rsidP="00A65E73">
            <w:pPr>
              <w:pStyle w:val="Tabela"/>
              <w:numPr>
                <w:ilvl w:val="3"/>
                <w:numId w:val="36"/>
              </w:numPr>
              <w:ind w:left="598"/>
              <w:rPr>
                <w:szCs w:val="18"/>
                <w:lang w:val="en-GB"/>
              </w:rPr>
            </w:pPr>
            <w:r w:rsidRPr="00A851B6">
              <w:rPr>
                <w:szCs w:val="18"/>
                <w:lang w:val="en-GB"/>
              </w:rPr>
              <w:t>USG - Producent: INTIMEX, Model: LOGIQ P6 PRO</w:t>
            </w:r>
          </w:p>
        </w:tc>
      </w:tr>
      <w:tr w:rsidR="00346613" w:rsidRPr="00F20F52" w14:paraId="23A6E299" w14:textId="77777777" w:rsidTr="0082361B">
        <w:tc>
          <w:tcPr>
            <w:tcW w:w="988" w:type="dxa"/>
          </w:tcPr>
          <w:p w14:paraId="5B2B8B8F" w14:textId="77777777" w:rsidR="00346613" w:rsidRPr="00A851B6" w:rsidRDefault="00346613" w:rsidP="0082361B">
            <w:pPr>
              <w:pStyle w:val="Akapitzlist"/>
              <w:numPr>
                <w:ilvl w:val="0"/>
                <w:numId w:val="6"/>
              </w:numPr>
              <w:autoSpaceDE w:val="0"/>
              <w:autoSpaceDN w:val="0"/>
              <w:adjustRightInd w:val="0"/>
              <w:ind w:left="447"/>
              <w:jc w:val="both"/>
              <w:rPr>
                <w:rFonts w:ascii="Tahoma" w:hAnsi="Tahoma" w:cs="Tahoma"/>
                <w:sz w:val="18"/>
                <w:szCs w:val="18"/>
                <w:lang w:val="en-GB"/>
              </w:rPr>
            </w:pPr>
          </w:p>
        </w:tc>
        <w:tc>
          <w:tcPr>
            <w:tcW w:w="8221" w:type="dxa"/>
          </w:tcPr>
          <w:p w14:paraId="42A3DECB" w14:textId="6BB0F5B7" w:rsidR="00346613" w:rsidRPr="00F20F52" w:rsidRDefault="00346613" w:rsidP="00162797">
            <w:pPr>
              <w:pStyle w:val="Tabela"/>
              <w:rPr>
                <w:szCs w:val="18"/>
              </w:rPr>
            </w:pPr>
            <w:r w:rsidRPr="00F20F52">
              <w:rPr>
                <w:szCs w:val="18"/>
              </w:rPr>
              <w:t>System, który powstan</w:t>
            </w:r>
            <w:r w:rsidR="0065750D" w:rsidRPr="00F20F52">
              <w:rPr>
                <w:szCs w:val="18"/>
              </w:rPr>
              <w:t>ie</w:t>
            </w:r>
            <w:r w:rsidRPr="00F20F52">
              <w:rPr>
                <w:szCs w:val="18"/>
              </w:rPr>
              <w:t xml:space="preserve"> w wyniku realizacji projektu spełniać będzie zasady interoperacyjności wymagane przez ustawę o informacji w ochronie zdrowia, co sprawi, że będzie przygotowany do integracji z platformą centralną P1</w:t>
            </w:r>
          </w:p>
        </w:tc>
      </w:tr>
      <w:tr w:rsidR="00346613" w:rsidRPr="00F20F52" w14:paraId="19596D33" w14:textId="77777777" w:rsidTr="0082361B">
        <w:tc>
          <w:tcPr>
            <w:tcW w:w="988" w:type="dxa"/>
          </w:tcPr>
          <w:p w14:paraId="544FBAAF" w14:textId="77777777" w:rsidR="00346613" w:rsidRPr="00F20F52" w:rsidRDefault="00346613" w:rsidP="0082361B">
            <w:pPr>
              <w:pStyle w:val="Akapitzlist"/>
              <w:numPr>
                <w:ilvl w:val="0"/>
                <w:numId w:val="6"/>
              </w:numPr>
              <w:autoSpaceDE w:val="0"/>
              <w:autoSpaceDN w:val="0"/>
              <w:adjustRightInd w:val="0"/>
              <w:ind w:left="447"/>
              <w:jc w:val="both"/>
              <w:rPr>
                <w:rFonts w:ascii="Tahoma" w:hAnsi="Tahoma" w:cs="Tahoma"/>
                <w:sz w:val="18"/>
                <w:szCs w:val="18"/>
              </w:rPr>
            </w:pPr>
          </w:p>
        </w:tc>
        <w:tc>
          <w:tcPr>
            <w:tcW w:w="8221" w:type="dxa"/>
          </w:tcPr>
          <w:p w14:paraId="11B9A0C5" w14:textId="63AE7C46" w:rsidR="00346613" w:rsidRPr="00F20F52" w:rsidRDefault="00346613" w:rsidP="0082361B">
            <w:pPr>
              <w:pStyle w:val="Tabela"/>
              <w:rPr>
                <w:szCs w:val="18"/>
              </w:rPr>
            </w:pPr>
            <w:r w:rsidRPr="00F20F52">
              <w:rPr>
                <w:szCs w:val="18"/>
              </w:rPr>
              <w:t xml:space="preserve">System musi zostać zintegrowany </w:t>
            </w:r>
            <w:r w:rsidR="00E36B88" w:rsidRPr="00F20F52">
              <w:rPr>
                <w:szCs w:val="18"/>
              </w:rPr>
              <w:t xml:space="preserve">z </w:t>
            </w:r>
            <w:r w:rsidR="00836F7E" w:rsidRPr="00F20F52">
              <w:rPr>
                <w:szCs w:val="18"/>
              </w:rPr>
              <w:t xml:space="preserve">dostarczaną </w:t>
            </w:r>
            <w:r w:rsidRPr="00F20F52">
              <w:rPr>
                <w:szCs w:val="18"/>
              </w:rPr>
              <w:t xml:space="preserve">centralą telefoniczną w zakresie wysyłki i odbioru wiadomości SMS </w:t>
            </w:r>
          </w:p>
        </w:tc>
      </w:tr>
    </w:tbl>
    <w:p w14:paraId="1EA2F020" w14:textId="77B51506" w:rsidR="004F4651" w:rsidRDefault="004F4651" w:rsidP="00C802BC">
      <w:pPr>
        <w:rPr>
          <w:rFonts w:ascii="Tahoma" w:eastAsia="Calibri" w:hAnsi="Tahoma" w:cs="Tahoma"/>
          <w:sz w:val="18"/>
          <w:szCs w:val="18"/>
        </w:rPr>
      </w:pPr>
    </w:p>
    <w:p w14:paraId="78F47D57" w14:textId="5E471A55" w:rsidR="00A814BB" w:rsidRDefault="00A814BB" w:rsidP="00C802BC">
      <w:pPr>
        <w:rPr>
          <w:rFonts w:ascii="Tahoma" w:eastAsia="Calibri" w:hAnsi="Tahoma" w:cs="Tahoma"/>
          <w:sz w:val="18"/>
          <w:szCs w:val="18"/>
        </w:rPr>
      </w:pPr>
    </w:p>
    <w:p w14:paraId="1BC0D081" w14:textId="7BE41683" w:rsidR="00A814BB" w:rsidRDefault="00A814BB" w:rsidP="00A814B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Pr>
          <w:rFonts w:ascii="Tahoma" w:hAnsi="Tahoma" w:cs="Tahoma"/>
          <w:sz w:val="18"/>
          <w:szCs w:val="18"/>
        </w:rPr>
        <w:t xml:space="preserve">Wymagania w zakresie wydajności </w:t>
      </w:r>
    </w:p>
    <w:p w14:paraId="68CA063E" w14:textId="295E70C9" w:rsidR="00A814BB" w:rsidRDefault="00A814BB" w:rsidP="00C802BC">
      <w:pPr>
        <w:rPr>
          <w:rFonts w:ascii="Tahoma" w:eastAsia="Calibri" w:hAnsi="Tahoma" w:cs="Tahoma"/>
          <w:sz w:val="18"/>
          <w:szCs w:val="18"/>
        </w:rPr>
      </w:pPr>
    </w:p>
    <w:p w14:paraId="271996F4" w14:textId="77777777" w:rsidR="00A814BB" w:rsidRDefault="00A814BB" w:rsidP="00C802BC">
      <w:pPr>
        <w:rPr>
          <w:rFonts w:ascii="Tahoma" w:eastAsia="Calibri" w:hAnsi="Tahoma" w:cs="Tahoma"/>
          <w:sz w:val="18"/>
          <w:szCs w:val="18"/>
        </w:rPr>
      </w:pPr>
    </w:p>
    <w:tbl>
      <w:tblPr>
        <w:tblStyle w:val="Tabela-Siatka"/>
        <w:tblW w:w="5000" w:type="pct"/>
        <w:tblLook w:val="04A0" w:firstRow="1" w:lastRow="0" w:firstColumn="1" w:lastColumn="0" w:noHBand="0" w:noVBand="1"/>
      </w:tblPr>
      <w:tblGrid>
        <w:gridCol w:w="1660"/>
        <w:gridCol w:w="7400"/>
      </w:tblGrid>
      <w:tr w:rsidR="00A814BB" w:rsidRPr="00A814BB" w14:paraId="341AB06C" w14:textId="77777777" w:rsidTr="00A851B6">
        <w:trPr>
          <w:trHeight w:val="288"/>
        </w:trPr>
        <w:tc>
          <w:tcPr>
            <w:tcW w:w="5000" w:type="pct"/>
            <w:gridSpan w:val="2"/>
          </w:tcPr>
          <w:p w14:paraId="2FA6FBE8" w14:textId="77777777" w:rsidR="00A814BB" w:rsidRPr="00A851B6" w:rsidRDefault="00A814BB" w:rsidP="00D17929">
            <w:pPr>
              <w:rPr>
                <w:rFonts w:ascii="Tahoma" w:hAnsi="Tahoma" w:cs="Tahoma"/>
                <w:bCs/>
                <w:sz w:val="18"/>
                <w:szCs w:val="18"/>
              </w:rPr>
            </w:pPr>
            <w:r w:rsidRPr="00A851B6">
              <w:rPr>
                <w:rFonts w:ascii="Tahoma" w:hAnsi="Tahoma" w:cs="Tahoma"/>
                <w:sz w:val="18"/>
                <w:szCs w:val="18"/>
              </w:rPr>
              <w:t xml:space="preserve">Wymagania w zakresie wydajności </w:t>
            </w:r>
          </w:p>
        </w:tc>
      </w:tr>
      <w:tr w:rsidR="00A814BB" w:rsidRPr="00A814BB" w14:paraId="605477B2" w14:textId="77777777" w:rsidTr="00A851B6">
        <w:trPr>
          <w:trHeight w:val="288"/>
        </w:trPr>
        <w:tc>
          <w:tcPr>
            <w:tcW w:w="916" w:type="pct"/>
          </w:tcPr>
          <w:p w14:paraId="7EEF0176" w14:textId="77777777" w:rsidR="00A814BB" w:rsidRPr="00A851B6" w:rsidRDefault="00A814BB" w:rsidP="00D17929">
            <w:pPr>
              <w:rPr>
                <w:rFonts w:ascii="Tahoma" w:hAnsi="Tahoma" w:cs="Tahoma"/>
                <w:b/>
                <w:sz w:val="18"/>
                <w:szCs w:val="18"/>
              </w:rPr>
            </w:pPr>
            <w:r w:rsidRPr="00A851B6">
              <w:rPr>
                <w:rFonts w:ascii="Tahoma" w:hAnsi="Tahoma" w:cs="Tahoma"/>
                <w:sz w:val="18"/>
                <w:szCs w:val="18"/>
              </w:rPr>
              <w:t>WP.WYD.001</w:t>
            </w:r>
          </w:p>
        </w:tc>
        <w:tc>
          <w:tcPr>
            <w:tcW w:w="4084" w:type="pct"/>
          </w:tcPr>
          <w:p w14:paraId="32181117" w14:textId="242DE9B8" w:rsidR="00A814BB" w:rsidRPr="00A851B6" w:rsidRDefault="00A814BB" w:rsidP="00D17929">
            <w:pPr>
              <w:rPr>
                <w:rFonts w:ascii="Tahoma" w:hAnsi="Tahoma" w:cs="Tahoma"/>
                <w:sz w:val="18"/>
                <w:szCs w:val="18"/>
              </w:rPr>
            </w:pPr>
            <w:r>
              <w:rPr>
                <w:rFonts w:ascii="Tahoma" w:hAnsi="Tahoma" w:cs="Tahoma"/>
                <w:sz w:val="18"/>
                <w:szCs w:val="18"/>
              </w:rPr>
              <w:t xml:space="preserve">Wykonawca </w:t>
            </w:r>
            <w:r w:rsidRPr="00A851B6">
              <w:rPr>
                <w:rFonts w:ascii="Tahoma" w:hAnsi="Tahoma" w:cs="Tahoma"/>
                <w:sz w:val="18"/>
                <w:szCs w:val="18"/>
              </w:rPr>
              <w:t xml:space="preserve"> dołoży wszelkich starań, by zastosowane przez niego algorytmy były optymalne z punktu widzenia wydajności, zajętości pamięci, zajętości przestrzeni dyskowej oraz ilości informacji przesyłanej przez sieć. </w:t>
            </w:r>
          </w:p>
        </w:tc>
      </w:tr>
      <w:tr w:rsidR="00A814BB" w:rsidRPr="00A814BB" w14:paraId="30C26586" w14:textId="77777777" w:rsidTr="00A851B6">
        <w:trPr>
          <w:trHeight w:val="288"/>
        </w:trPr>
        <w:tc>
          <w:tcPr>
            <w:tcW w:w="916" w:type="pct"/>
          </w:tcPr>
          <w:p w14:paraId="2380C76D" w14:textId="77777777" w:rsidR="00A814BB" w:rsidRPr="00A851B6" w:rsidRDefault="00A814BB" w:rsidP="00D17929">
            <w:pPr>
              <w:rPr>
                <w:rFonts w:ascii="Tahoma" w:hAnsi="Tahoma" w:cs="Tahoma"/>
                <w:bCs/>
                <w:sz w:val="18"/>
                <w:szCs w:val="18"/>
              </w:rPr>
            </w:pPr>
            <w:r w:rsidRPr="00A851B6">
              <w:rPr>
                <w:rFonts w:ascii="Tahoma" w:hAnsi="Tahoma" w:cs="Tahoma"/>
                <w:sz w:val="18"/>
                <w:szCs w:val="18"/>
              </w:rPr>
              <w:t>WP.WYD.002</w:t>
            </w:r>
          </w:p>
        </w:tc>
        <w:tc>
          <w:tcPr>
            <w:tcW w:w="4084" w:type="pct"/>
          </w:tcPr>
          <w:p w14:paraId="1E6F5952" w14:textId="77777777" w:rsidR="00A814BB" w:rsidRPr="00A851B6" w:rsidRDefault="00A814BB" w:rsidP="00D17929">
            <w:pPr>
              <w:rPr>
                <w:rFonts w:ascii="Tahoma" w:hAnsi="Tahoma" w:cs="Tahoma"/>
                <w:sz w:val="18"/>
                <w:szCs w:val="18"/>
              </w:rPr>
            </w:pPr>
            <w:r w:rsidRPr="00A851B6">
              <w:rPr>
                <w:rFonts w:ascii="Tahoma" w:hAnsi="Tahoma" w:cs="Tahoma"/>
                <w:sz w:val="18"/>
                <w:szCs w:val="18"/>
              </w:rPr>
              <w:t>Dostarczony System musi wykorzystywać możliwości architektury serwerów w szczególności w zakresie asynchroniczności, obsługi wielu wątków (</w:t>
            </w:r>
            <w:proofErr w:type="spellStart"/>
            <w:r w:rsidRPr="00A851B6">
              <w:rPr>
                <w:rFonts w:ascii="Tahoma" w:hAnsi="Tahoma" w:cs="Tahoma"/>
                <w:sz w:val="18"/>
                <w:szCs w:val="18"/>
              </w:rPr>
              <w:t>multithreading</w:t>
            </w:r>
            <w:proofErr w:type="spellEnd"/>
            <w:r w:rsidRPr="00A851B6">
              <w:rPr>
                <w:rFonts w:ascii="Tahoma" w:hAnsi="Tahoma" w:cs="Tahoma"/>
                <w:sz w:val="18"/>
                <w:szCs w:val="18"/>
              </w:rPr>
              <w:t>), wielu rdzeni (</w:t>
            </w:r>
            <w:proofErr w:type="spellStart"/>
            <w:r w:rsidRPr="00A851B6">
              <w:rPr>
                <w:rFonts w:ascii="Tahoma" w:hAnsi="Tahoma" w:cs="Tahoma"/>
                <w:sz w:val="18"/>
                <w:szCs w:val="18"/>
              </w:rPr>
              <w:t>multicore</w:t>
            </w:r>
            <w:proofErr w:type="spellEnd"/>
            <w:r w:rsidRPr="00A851B6">
              <w:rPr>
                <w:rFonts w:ascii="Tahoma" w:hAnsi="Tahoma" w:cs="Tahoma"/>
                <w:sz w:val="18"/>
                <w:szCs w:val="18"/>
              </w:rPr>
              <w:t xml:space="preserve">) oraz wielu procesorów. </w:t>
            </w:r>
          </w:p>
        </w:tc>
      </w:tr>
      <w:tr w:rsidR="00A814BB" w:rsidRPr="00A814BB" w14:paraId="67E67B0A" w14:textId="77777777" w:rsidTr="00A851B6">
        <w:trPr>
          <w:trHeight w:val="288"/>
        </w:trPr>
        <w:tc>
          <w:tcPr>
            <w:tcW w:w="916" w:type="pct"/>
          </w:tcPr>
          <w:p w14:paraId="2CBD8B24" w14:textId="77777777" w:rsidR="00A814BB" w:rsidRPr="00A851B6" w:rsidRDefault="00A814BB" w:rsidP="00D17929">
            <w:pPr>
              <w:rPr>
                <w:rFonts w:ascii="Tahoma" w:hAnsi="Tahoma" w:cs="Tahoma"/>
                <w:bCs/>
                <w:sz w:val="18"/>
                <w:szCs w:val="18"/>
              </w:rPr>
            </w:pPr>
            <w:r w:rsidRPr="00A851B6">
              <w:rPr>
                <w:rFonts w:ascii="Tahoma" w:hAnsi="Tahoma" w:cs="Tahoma"/>
                <w:sz w:val="18"/>
                <w:szCs w:val="18"/>
              </w:rPr>
              <w:t>WP.WYD.003</w:t>
            </w:r>
          </w:p>
        </w:tc>
        <w:tc>
          <w:tcPr>
            <w:tcW w:w="4084" w:type="pct"/>
          </w:tcPr>
          <w:p w14:paraId="7E8FA629" w14:textId="77777777" w:rsidR="00A814BB" w:rsidRPr="00A851B6" w:rsidRDefault="00A814BB" w:rsidP="00D17929">
            <w:pPr>
              <w:rPr>
                <w:rFonts w:ascii="Tahoma" w:hAnsi="Tahoma" w:cs="Tahoma"/>
                <w:sz w:val="18"/>
                <w:szCs w:val="18"/>
              </w:rPr>
            </w:pPr>
            <w:r w:rsidRPr="00A851B6">
              <w:rPr>
                <w:rFonts w:ascii="Tahoma" w:hAnsi="Tahoma" w:cs="Tahoma"/>
                <w:sz w:val="18"/>
                <w:szCs w:val="18"/>
              </w:rPr>
              <w:t xml:space="preserve">Średni czas od przyjęcia zgłoszenie rezerwacji do potwierdzenia zapisu terminu w ramach procesu e-rejestracji nie może przekroczyć 2 s. </w:t>
            </w:r>
          </w:p>
        </w:tc>
      </w:tr>
      <w:tr w:rsidR="00A814BB" w:rsidRPr="00A814BB" w14:paraId="3D13A279" w14:textId="77777777" w:rsidTr="00A851B6">
        <w:trPr>
          <w:trHeight w:val="288"/>
        </w:trPr>
        <w:tc>
          <w:tcPr>
            <w:tcW w:w="916" w:type="pct"/>
          </w:tcPr>
          <w:p w14:paraId="100B0A20" w14:textId="77777777" w:rsidR="00A814BB" w:rsidRPr="00A851B6" w:rsidRDefault="00A814BB" w:rsidP="00D17929">
            <w:pPr>
              <w:rPr>
                <w:rFonts w:ascii="Tahoma" w:hAnsi="Tahoma" w:cs="Tahoma"/>
                <w:sz w:val="18"/>
                <w:szCs w:val="18"/>
              </w:rPr>
            </w:pPr>
            <w:r w:rsidRPr="00A851B6">
              <w:rPr>
                <w:rFonts w:ascii="Tahoma" w:hAnsi="Tahoma" w:cs="Tahoma"/>
                <w:sz w:val="18"/>
                <w:szCs w:val="18"/>
              </w:rPr>
              <w:t>WP.WYD.004</w:t>
            </w:r>
          </w:p>
        </w:tc>
        <w:tc>
          <w:tcPr>
            <w:tcW w:w="4084" w:type="pct"/>
          </w:tcPr>
          <w:p w14:paraId="129018C9" w14:textId="77777777" w:rsidR="00A814BB" w:rsidRPr="00A851B6" w:rsidRDefault="00A814BB" w:rsidP="00D17929">
            <w:pPr>
              <w:rPr>
                <w:rFonts w:ascii="Tahoma" w:hAnsi="Tahoma" w:cs="Tahoma"/>
                <w:sz w:val="18"/>
                <w:szCs w:val="18"/>
              </w:rPr>
            </w:pPr>
            <w:r w:rsidRPr="00A851B6">
              <w:rPr>
                <w:rFonts w:ascii="Tahoma" w:hAnsi="Tahoma" w:cs="Tahoma"/>
                <w:sz w:val="18"/>
                <w:szCs w:val="18"/>
              </w:rPr>
              <w:t xml:space="preserve">Średni czas zapisu dokumentu EDM w Repozytorium lokalnym EDM dla dokumentu 500 KB nie może przekroczyć 3 s. </w:t>
            </w:r>
          </w:p>
        </w:tc>
      </w:tr>
      <w:tr w:rsidR="00A814BB" w:rsidRPr="00A814BB" w14:paraId="05D368F8" w14:textId="77777777" w:rsidTr="00A851B6">
        <w:trPr>
          <w:trHeight w:val="288"/>
        </w:trPr>
        <w:tc>
          <w:tcPr>
            <w:tcW w:w="916" w:type="pct"/>
          </w:tcPr>
          <w:p w14:paraId="354CD26D" w14:textId="77777777" w:rsidR="00A814BB" w:rsidRPr="00A851B6" w:rsidRDefault="00A814BB" w:rsidP="00D17929">
            <w:pPr>
              <w:rPr>
                <w:rFonts w:ascii="Tahoma" w:hAnsi="Tahoma" w:cs="Tahoma"/>
                <w:sz w:val="18"/>
                <w:szCs w:val="18"/>
              </w:rPr>
            </w:pPr>
            <w:r w:rsidRPr="00A851B6">
              <w:rPr>
                <w:rFonts w:ascii="Tahoma" w:hAnsi="Tahoma" w:cs="Tahoma"/>
                <w:sz w:val="18"/>
                <w:szCs w:val="18"/>
              </w:rPr>
              <w:t>WP.WYD.005</w:t>
            </w:r>
          </w:p>
        </w:tc>
        <w:tc>
          <w:tcPr>
            <w:tcW w:w="4084" w:type="pct"/>
          </w:tcPr>
          <w:p w14:paraId="5F316A99" w14:textId="1CD31EB2" w:rsidR="00A814BB" w:rsidRPr="00A851B6" w:rsidRDefault="00A814BB" w:rsidP="00D17929">
            <w:pPr>
              <w:rPr>
                <w:rFonts w:ascii="Tahoma" w:hAnsi="Tahoma" w:cs="Tahoma"/>
                <w:sz w:val="18"/>
                <w:szCs w:val="18"/>
              </w:rPr>
            </w:pPr>
            <w:r w:rsidRPr="00A851B6">
              <w:rPr>
                <w:rFonts w:ascii="Tahoma" w:hAnsi="Tahoma" w:cs="Tahoma"/>
                <w:sz w:val="18"/>
                <w:szCs w:val="18"/>
              </w:rPr>
              <w:t xml:space="preserve">Średni czas generacji dokumentu </w:t>
            </w:r>
            <w:r>
              <w:rPr>
                <w:rFonts w:ascii="Tahoma" w:hAnsi="Tahoma" w:cs="Tahoma"/>
                <w:sz w:val="18"/>
                <w:szCs w:val="18"/>
              </w:rPr>
              <w:t xml:space="preserve">karty informacyjnej leczenia szpitalnego </w:t>
            </w:r>
            <w:r w:rsidRPr="00A851B6">
              <w:rPr>
                <w:rFonts w:ascii="Tahoma" w:hAnsi="Tahoma" w:cs="Tahoma"/>
                <w:sz w:val="18"/>
                <w:szCs w:val="18"/>
              </w:rPr>
              <w:t xml:space="preserve">dla leczenia szpitalnego nie może przekroczyć 10 s. </w:t>
            </w:r>
          </w:p>
        </w:tc>
      </w:tr>
      <w:tr w:rsidR="00A814BB" w:rsidRPr="00A814BB" w14:paraId="052DF014" w14:textId="77777777" w:rsidTr="00A851B6">
        <w:trPr>
          <w:trHeight w:val="288"/>
        </w:trPr>
        <w:tc>
          <w:tcPr>
            <w:tcW w:w="916" w:type="pct"/>
          </w:tcPr>
          <w:p w14:paraId="1A6EAF76" w14:textId="77777777" w:rsidR="00A814BB" w:rsidRPr="00A851B6" w:rsidRDefault="00A814BB" w:rsidP="00D17929">
            <w:pPr>
              <w:rPr>
                <w:rFonts w:ascii="Tahoma" w:hAnsi="Tahoma" w:cs="Tahoma"/>
                <w:sz w:val="18"/>
                <w:szCs w:val="18"/>
              </w:rPr>
            </w:pPr>
            <w:r w:rsidRPr="00A851B6">
              <w:rPr>
                <w:rFonts w:ascii="Tahoma" w:hAnsi="Tahoma" w:cs="Tahoma"/>
                <w:sz w:val="18"/>
                <w:szCs w:val="18"/>
              </w:rPr>
              <w:t>WP.WYD.006</w:t>
            </w:r>
          </w:p>
        </w:tc>
        <w:tc>
          <w:tcPr>
            <w:tcW w:w="4084" w:type="pct"/>
          </w:tcPr>
          <w:p w14:paraId="234E12A4" w14:textId="77777777" w:rsidR="00A814BB" w:rsidRPr="00A851B6" w:rsidRDefault="00A814BB" w:rsidP="00D17929">
            <w:pPr>
              <w:rPr>
                <w:rFonts w:ascii="Tahoma" w:hAnsi="Tahoma" w:cs="Tahoma"/>
                <w:sz w:val="18"/>
                <w:szCs w:val="18"/>
              </w:rPr>
            </w:pPr>
            <w:r w:rsidRPr="00A851B6">
              <w:rPr>
                <w:rFonts w:ascii="Tahoma" w:hAnsi="Tahoma" w:cs="Tahoma"/>
                <w:sz w:val="18"/>
                <w:szCs w:val="18"/>
              </w:rPr>
              <w:t xml:space="preserve">Średni czas generowania dokumentu historii choroby dla leczenia ambulatoryjnego nie może przekroczyć 5 s. </w:t>
            </w:r>
          </w:p>
        </w:tc>
      </w:tr>
      <w:tr w:rsidR="00A814BB" w:rsidRPr="00A814BB" w14:paraId="0758F4D3" w14:textId="77777777" w:rsidTr="00A851B6">
        <w:trPr>
          <w:trHeight w:val="288"/>
        </w:trPr>
        <w:tc>
          <w:tcPr>
            <w:tcW w:w="916" w:type="pct"/>
          </w:tcPr>
          <w:p w14:paraId="4E5FE237" w14:textId="77777777" w:rsidR="00A814BB" w:rsidRPr="00A851B6" w:rsidRDefault="00A814BB" w:rsidP="00D17929">
            <w:pPr>
              <w:rPr>
                <w:rFonts w:ascii="Tahoma" w:hAnsi="Tahoma" w:cs="Tahoma"/>
                <w:bCs/>
                <w:sz w:val="18"/>
                <w:szCs w:val="18"/>
              </w:rPr>
            </w:pPr>
            <w:r w:rsidRPr="00A851B6">
              <w:rPr>
                <w:rFonts w:ascii="Tahoma" w:hAnsi="Tahoma" w:cs="Tahoma"/>
                <w:sz w:val="18"/>
                <w:szCs w:val="18"/>
              </w:rPr>
              <w:t>WP.WYD.007</w:t>
            </w:r>
          </w:p>
        </w:tc>
        <w:tc>
          <w:tcPr>
            <w:tcW w:w="4084" w:type="pct"/>
          </w:tcPr>
          <w:p w14:paraId="4F76459A" w14:textId="77777777" w:rsidR="00A814BB" w:rsidRPr="00A851B6" w:rsidRDefault="00A814BB" w:rsidP="00D17929">
            <w:pPr>
              <w:rPr>
                <w:rFonts w:ascii="Tahoma" w:hAnsi="Tahoma" w:cs="Tahoma"/>
                <w:sz w:val="18"/>
                <w:szCs w:val="18"/>
              </w:rPr>
            </w:pPr>
            <w:r w:rsidRPr="00A851B6">
              <w:rPr>
                <w:rFonts w:ascii="Tahoma" w:hAnsi="Tahoma" w:cs="Tahoma"/>
                <w:sz w:val="18"/>
                <w:szCs w:val="18"/>
              </w:rPr>
              <w:t>W przypadku czynności mogących trwać dłużej niż 3 sekund wymagane jest pojawienie się wskaźnika postępu realizacji dla czynności.</w:t>
            </w:r>
          </w:p>
        </w:tc>
      </w:tr>
    </w:tbl>
    <w:p w14:paraId="090BA56B" w14:textId="1ED5BF1B" w:rsidR="00A814BB" w:rsidRDefault="00A814BB" w:rsidP="00C802BC">
      <w:pPr>
        <w:rPr>
          <w:rFonts w:ascii="Tahoma" w:eastAsia="Calibri" w:hAnsi="Tahoma" w:cs="Tahoma"/>
          <w:sz w:val="18"/>
          <w:szCs w:val="18"/>
        </w:rPr>
      </w:pPr>
    </w:p>
    <w:p w14:paraId="0911425B" w14:textId="77777777" w:rsidR="00A814BB" w:rsidRDefault="00A814BB" w:rsidP="00C802BC">
      <w:pPr>
        <w:rPr>
          <w:rFonts w:ascii="Tahoma" w:eastAsia="Calibri" w:hAnsi="Tahoma" w:cs="Tahoma"/>
          <w:sz w:val="18"/>
          <w:szCs w:val="18"/>
        </w:rPr>
      </w:pPr>
    </w:p>
    <w:p w14:paraId="7A7D2AD9" w14:textId="125445EB" w:rsidR="007E3843" w:rsidRDefault="007E3843" w:rsidP="00A814BB">
      <w:pPr>
        <w:pStyle w:val="Nagwek1"/>
        <w:keepLines/>
        <w:numPr>
          <w:ilvl w:val="0"/>
          <w:numId w:val="3"/>
        </w:numPr>
        <w:autoSpaceDE w:val="0"/>
        <w:autoSpaceDN w:val="0"/>
        <w:adjustRightInd w:val="0"/>
        <w:spacing w:before="240"/>
        <w:ind w:left="357" w:hanging="357"/>
        <w:jc w:val="both"/>
        <w:rPr>
          <w:rFonts w:ascii="Tahoma" w:hAnsi="Tahoma" w:cs="Tahoma"/>
          <w:sz w:val="18"/>
          <w:szCs w:val="18"/>
        </w:rPr>
      </w:pPr>
      <w:r w:rsidRPr="00A851B6">
        <w:rPr>
          <w:rFonts w:ascii="Tahoma" w:hAnsi="Tahoma" w:cs="Tahoma"/>
          <w:sz w:val="18"/>
          <w:szCs w:val="18"/>
        </w:rPr>
        <w:t xml:space="preserve">Harmonogram prac wdrożeniowych </w:t>
      </w:r>
    </w:p>
    <w:p w14:paraId="460B0CA1" w14:textId="30F06889" w:rsidR="007E3843" w:rsidRDefault="007E3843" w:rsidP="00A814BB"/>
    <w:p w14:paraId="11E726C4" w14:textId="77777777" w:rsidR="007E3843" w:rsidRPr="00A851B6" w:rsidRDefault="007E3843"/>
    <w:p w14:paraId="28FB9523" w14:textId="77777777" w:rsidR="007E3843" w:rsidRPr="0041598B" w:rsidRDefault="007E3843" w:rsidP="00A851B6">
      <w:pPr>
        <w:pStyle w:val="Tabela"/>
      </w:pPr>
      <w:r w:rsidRPr="0041598B">
        <w:t>Projekt realizowany będzie w ramach następując</w:t>
      </w:r>
      <w:r>
        <w:t>ych</w:t>
      </w:r>
      <w:r w:rsidRPr="0041598B">
        <w:t xml:space="preserve"> etapów: </w:t>
      </w:r>
    </w:p>
    <w:tbl>
      <w:tblPr>
        <w:tblStyle w:val="Tabela-Siatka"/>
        <w:tblW w:w="5000" w:type="pct"/>
        <w:tblLook w:val="04A0" w:firstRow="1" w:lastRow="0" w:firstColumn="1" w:lastColumn="0" w:noHBand="0" w:noVBand="1"/>
      </w:tblPr>
      <w:tblGrid>
        <w:gridCol w:w="5489"/>
        <w:gridCol w:w="3571"/>
      </w:tblGrid>
      <w:tr w:rsidR="007E3843" w:rsidRPr="00A814BB" w14:paraId="786E07BD" w14:textId="77777777" w:rsidTr="00A851B6">
        <w:trPr>
          <w:trHeight w:val="312"/>
        </w:trPr>
        <w:tc>
          <w:tcPr>
            <w:tcW w:w="3029" w:type="pct"/>
            <w:hideMark/>
          </w:tcPr>
          <w:p w14:paraId="5695368E" w14:textId="77777777" w:rsidR="007E3843" w:rsidRPr="00A851B6" w:rsidRDefault="007E3843" w:rsidP="00D17929">
            <w:pPr>
              <w:jc w:val="center"/>
              <w:rPr>
                <w:rFonts w:ascii="Tahoma" w:hAnsi="Tahoma" w:cs="Tahoma"/>
                <w:color w:val="363636"/>
                <w:sz w:val="18"/>
                <w:szCs w:val="18"/>
              </w:rPr>
            </w:pPr>
            <w:r w:rsidRPr="00A851B6">
              <w:rPr>
                <w:rFonts w:ascii="Tahoma" w:hAnsi="Tahoma" w:cs="Tahoma"/>
                <w:color w:val="363636"/>
                <w:sz w:val="18"/>
                <w:szCs w:val="18"/>
              </w:rPr>
              <w:t>Nazwa Etapu</w:t>
            </w:r>
          </w:p>
        </w:tc>
        <w:tc>
          <w:tcPr>
            <w:tcW w:w="1971" w:type="pct"/>
            <w:noWrap/>
            <w:hideMark/>
          </w:tcPr>
          <w:p w14:paraId="355AD36F" w14:textId="77777777" w:rsidR="007E3843" w:rsidRPr="00A851B6" w:rsidRDefault="007E3843" w:rsidP="00D17929">
            <w:pPr>
              <w:jc w:val="center"/>
              <w:rPr>
                <w:rFonts w:ascii="Tahoma" w:hAnsi="Tahoma" w:cs="Tahoma"/>
                <w:color w:val="363636"/>
                <w:sz w:val="18"/>
                <w:szCs w:val="18"/>
              </w:rPr>
            </w:pPr>
            <w:r w:rsidRPr="00A851B6">
              <w:rPr>
                <w:rFonts w:ascii="Tahoma" w:hAnsi="Tahoma" w:cs="Tahoma"/>
                <w:color w:val="363636"/>
                <w:sz w:val="18"/>
                <w:szCs w:val="18"/>
              </w:rPr>
              <w:t>Czas trwania</w:t>
            </w:r>
          </w:p>
        </w:tc>
      </w:tr>
      <w:tr w:rsidR="007E3843" w:rsidRPr="00A814BB" w14:paraId="78501134" w14:textId="77777777" w:rsidTr="00A851B6">
        <w:trPr>
          <w:trHeight w:val="312"/>
        </w:trPr>
        <w:tc>
          <w:tcPr>
            <w:tcW w:w="3029" w:type="pct"/>
            <w:hideMark/>
          </w:tcPr>
          <w:p w14:paraId="302BC344" w14:textId="77777777" w:rsidR="007E3843" w:rsidRPr="00A851B6" w:rsidRDefault="007E3843" w:rsidP="00D17929">
            <w:pPr>
              <w:rPr>
                <w:rFonts w:ascii="Tahoma" w:hAnsi="Tahoma" w:cs="Tahoma"/>
                <w:b/>
                <w:bCs/>
                <w:color w:val="000000"/>
                <w:sz w:val="18"/>
                <w:szCs w:val="18"/>
              </w:rPr>
            </w:pPr>
            <w:r w:rsidRPr="00A851B6">
              <w:rPr>
                <w:rFonts w:ascii="Tahoma" w:hAnsi="Tahoma" w:cs="Tahoma"/>
                <w:color w:val="000000"/>
                <w:sz w:val="18"/>
                <w:szCs w:val="18"/>
              </w:rPr>
              <w:t xml:space="preserve">Etap I - Analiza przedwdrożeniowa </w:t>
            </w:r>
          </w:p>
        </w:tc>
        <w:tc>
          <w:tcPr>
            <w:tcW w:w="1971" w:type="pct"/>
            <w:noWrap/>
            <w:hideMark/>
          </w:tcPr>
          <w:p w14:paraId="19EEC6DF" w14:textId="6C4C3E68" w:rsidR="007E3843" w:rsidRPr="00C80640" w:rsidRDefault="005C7D5C" w:rsidP="00D17929">
            <w:pPr>
              <w:rPr>
                <w:rFonts w:ascii="Tahoma" w:hAnsi="Tahoma" w:cs="Tahoma"/>
                <w:color w:val="000000"/>
                <w:sz w:val="18"/>
                <w:szCs w:val="18"/>
                <w:highlight w:val="yellow"/>
              </w:rPr>
            </w:pPr>
            <w:r>
              <w:rPr>
                <w:rFonts w:ascii="Tahoma" w:hAnsi="Tahoma" w:cs="Tahoma"/>
                <w:color w:val="000000"/>
                <w:sz w:val="18"/>
                <w:szCs w:val="18"/>
                <w:highlight w:val="yellow"/>
              </w:rPr>
              <w:t xml:space="preserve">Do </w:t>
            </w:r>
            <w:r w:rsidR="001859DF">
              <w:rPr>
                <w:rFonts w:ascii="Tahoma" w:hAnsi="Tahoma" w:cs="Tahoma"/>
                <w:color w:val="000000"/>
                <w:sz w:val="18"/>
                <w:szCs w:val="18"/>
                <w:highlight w:val="yellow"/>
              </w:rPr>
              <w:t>5</w:t>
            </w:r>
            <w:r w:rsidR="007B3A98" w:rsidRPr="00C80640">
              <w:rPr>
                <w:rFonts w:ascii="Tahoma" w:hAnsi="Tahoma" w:cs="Tahoma"/>
                <w:color w:val="000000"/>
                <w:sz w:val="18"/>
                <w:szCs w:val="18"/>
                <w:highlight w:val="yellow"/>
              </w:rPr>
              <w:t>0</w:t>
            </w:r>
            <w:r w:rsidR="007E3843" w:rsidRPr="00C80640">
              <w:rPr>
                <w:rFonts w:ascii="Tahoma" w:hAnsi="Tahoma" w:cs="Tahoma"/>
                <w:color w:val="000000"/>
                <w:sz w:val="18"/>
                <w:szCs w:val="18"/>
                <w:highlight w:val="yellow"/>
              </w:rPr>
              <w:t xml:space="preserve"> dni od podpisania umowy </w:t>
            </w:r>
          </w:p>
        </w:tc>
      </w:tr>
      <w:tr w:rsidR="007E3843" w:rsidRPr="00A814BB" w14:paraId="3050BEB0" w14:textId="77777777" w:rsidTr="00A851B6">
        <w:trPr>
          <w:trHeight w:val="576"/>
        </w:trPr>
        <w:tc>
          <w:tcPr>
            <w:tcW w:w="3029" w:type="pct"/>
            <w:hideMark/>
          </w:tcPr>
          <w:p w14:paraId="32B100F0" w14:textId="77777777" w:rsidR="007E3843" w:rsidRPr="00A851B6" w:rsidRDefault="007E3843" w:rsidP="00D17929">
            <w:pPr>
              <w:rPr>
                <w:rFonts w:ascii="Tahoma" w:hAnsi="Tahoma" w:cs="Tahoma"/>
                <w:b/>
                <w:bCs/>
                <w:color w:val="000000"/>
                <w:sz w:val="18"/>
                <w:szCs w:val="18"/>
              </w:rPr>
            </w:pPr>
            <w:r w:rsidRPr="00A851B6">
              <w:rPr>
                <w:rFonts w:ascii="Tahoma" w:hAnsi="Tahoma" w:cs="Tahoma"/>
                <w:color w:val="000000"/>
                <w:sz w:val="18"/>
                <w:szCs w:val="18"/>
              </w:rPr>
              <w:t xml:space="preserve">Etap II - Dostawa i wdrożenie oprogramowania </w:t>
            </w:r>
          </w:p>
        </w:tc>
        <w:tc>
          <w:tcPr>
            <w:tcW w:w="1971" w:type="pct"/>
            <w:noWrap/>
            <w:hideMark/>
          </w:tcPr>
          <w:p w14:paraId="4B7DB334" w14:textId="452791F3" w:rsidR="007E3843" w:rsidRPr="00C80640" w:rsidRDefault="005C7D5C" w:rsidP="00D17929">
            <w:pPr>
              <w:rPr>
                <w:rFonts w:ascii="Tahoma" w:hAnsi="Tahoma" w:cs="Tahoma"/>
                <w:color w:val="000000"/>
                <w:sz w:val="18"/>
                <w:szCs w:val="18"/>
                <w:highlight w:val="yellow"/>
              </w:rPr>
            </w:pPr>
            <w:r>
              <w:rPr>
                <w:rFonts w:ascii="Tahoma" w:hAnsi="Tahoma" w:cs="Tahoma"/>
                <w:color w:val="000000"/>
                <w:sz w:val="18"/>
                <w:szCs w:val="18"/>
                <w:highlight w:val="yellow"/>
              </w:rPr>
              <w:t xml:space="preserve">Do </w:t>
            </w:r>
            <w:r w:rsidR="001859DF">
              <w:rPr>
                <w:rFonts w:ascii="Tahoma" w:hAnsi="Tahoma" w:cs="Tahoma"/>
                <w:color w:val="000000"/>
                <w:sz w:val="18"/>
                <w:szCs w:val="18"/>
                <w:highlight w:val="yellow"/>
              </w:rPr>
              <w:t>9</w:t>
            </w:r>
            <w:r w:rsidR="007B3A98" w:rsidRPr="00C80640">
              <w:rPr>
                <w:rFonts w:ascii="Tahoma" w:hAnsi="Tahoma" w:cs="Tahoma"/>
                <w:color w:val="000000"/>
                <w:sz w:val="18"/>
                <w:szCs w:val="18"/>
                <w:highlight w:val="yellow"/>
              </w:rPr>
              <w:t>0</w:t>
            </w:r>
            <w:r w:rsidR="007E3843" w:rsidRPr="00C80640">
              <w:rPr>
                <w:rFonts w:ascii="Tahoma" w:hAnsi="Tahoma" w:cs="Tahoma"/>
                <w:color w:val="000000"/>
                <w:sz w:val="18"/>
                <w:szCs w:val="18"/>
                <w:highlight w:val="yellow"/>
              </w:rPr>
              <w:t xml:space="preserve"> dni od zakończenia Etapu I</w:t>
            </w:r>
          </w:p>
        </w:tc>
      </w:tr>
      <w:tr w:rsidR="007E3843" w:rsidRPr="00A814BB" w14:paraId="4EE4A4A9" w14:textId="77777777" w:rsidTr="00A851B6">
        <w:trPr>
          <w:trHeight w:val="312"/>
        </w:trPr>
        <w:tc>
          <w:tcPr>
            <w:tcW w:w="3029" w:type="pct"/>
            <w:hideMark/>
          </w:tcPr>
          <w:p w14:paraId="711D97B8" w14:textId="42EBAE8E" w:rsidR="007E3843" w:rsidRPr="00A851B6" w:rsidRDefault="007E3843" w:rsidP="00D17929">
            <w:pPr>
              <w:rPr>
                <w:rFonts w:ascii="Tahoma" w:hAnsi="Tahoma" w:cs="Tahoma"/>
                <w:b/>
                <w:bCs/>
                <w:color w:val="000000"/>
                <w:sz w:val="18"/>
                <w:szCs w:val="18"/>
              </w:rPr>
            </w:pPr>
            <w:r w:rsidRPr="00A851B6">
              <w:rPr>
                <w:rFonts w:ascii="Tahoma" w:hAnsi="Tahoma" w:cs="Tahoma"/>
                <w:color w:val="000000"/>
                <w:sz w:val="18"/>
                <w:szCs w:val="18"/>
              </w:rPr>
              <w:t>Etap I</w:t>
            </w:r>
            <w:r>
              <w:rPr>
                <w:rFonts w:ascii="Tahoma" w:hAnsi="Tahoma" w:cs="Tahoma"/>
                <w:color w:val="000000"/>
                <w:sz w:val="18"/>
                <w:szCs w:val="18"/>
              </w:rPr>
              <w:t>II</w:t>
            </w:r>
            <w:r w:rsidRPr="00A851B6">
              <w:rPr>
                <w:rFonts w:ascii="Tahoma" w:hAnsi="Tahoma" w:cs="Tahoma"/>
                <w:color w:val="000000"/>
                <w:sz w:val="18"/>
                <w:szCs w:val="18"/>
              </w:rPr>
              <w:t xml:space="preserve"> - Testy wydajności i bezpieczeństwa </w:t>
            </w:r>
          </w:p>
        </w:tc>
        <w:tc>
          <w:tcPr>
            <w:tcW w:w="1971" w:type="pct"/>
            <w:noWrap/>
            <w:hideMark/>
          </w:tcPr>
          <w:p w14:paraId="17526475" w14:textId="4FB8DFF0" w:rsidR="007E3843" w:rsidRPr="00C80640" w:rsidRDefault="005C7D5C" w:rsidP="00D17929">
            <w:pPr>
              <w:rPr>
                <w:rFonts w:ascii="Tahoma" w:hAnsi="Tahoma" w:cs="Tahoma"/>
                <w:color w:val="000000"/>
                <w:sz w:val="18"/>
                <w:szCs w:val="18"/>
                <w:highlight w:val="yellow"/>
              </w:rPr>
            </w:pPr>
            <w:r>
              <w:rPr>
                <w:rFonts w:ascii="Tahoma" w:hAnsi="Tahoma" w:cs="Tahoma"/>
                <w:color w:val="000000"/>
                <w:sz w:val="18"/>
                <w:szCs w:val="18"/>
                <w:highlight w:val="yellow"/>
              </w:rPr>
              <w:t xml:space="preserve">Do </w:t>
            </w:r>
            <w:r w:rsidR="007B3A98" w:rsidRPr="00C80640">
              <w:rPr>
                <w:rFonts w:ascii="Tahoma" w:hAnsi="Tahoma" w:cs="Tahoma"/>
                <w:color w:val="000000"/>
                <w:sz w:val="18"/>
                <w:szCs w:val="18"/>
                <w:highlight w:val="yellow"/>
              </w:rPr>
              <w:t>20</w:t>
            </w:r>
            <w:r w:rsidR="007E3843" w:rsidRPr="00C80640">
              <w:rPr>
                <w:rFonts w:ascii="Tahoma" w:hAnsi="Tahoma" w:cs="Tahoma"/>
                <w:color w:val="000000"/>
                <w:sz w:val="18"/>
                <w:szCs w:val="18"/>
                <w:highlight w:val="yellow"/>
              </w:rPr>
              <w:t xml:space="preserve"> dni od zakończenia Etapu II </w:t>
            </w:r>
          </w:p>
        </w:tc>
      </w:tr>
      <w:tr w:rsidR="007E3843" w:rsidRPr="00A814BB" w14:paraId="6F479B77" w14:textId="77777777" w:rsidTr="00A851B6">
        <w:trPr>
          <w:trHeight w:val="312"/>
        </w:trPr>
        <w:tc>
          <w:tcPr>
            <w:tcW w:w="3029" w:type="pct"/>
            <w:hideMark/>
          </w:tcPr>
          <w:p w14:paraId="348DBE2A" w14:textId="66946882" w:rsidR="007E3843" w:rsidRPr="00A851B6" w:rsidRDefault="007E3843" w:rsidP="00D17929">
            <w:pPr>
              <w:rPr>
                <w:rFonts w:ascii="Tahoma" w:hAnsi="Tahoma" w:cs="Tahoma"/>
                <w:b/>
                <w:bCs/>
                <w:color w:val="000000"/>
                <w:sz w:val="18"/>
                <w:szCs w:val="18"/>
              </w:rPr>
            </w:pPr>
            <w:r w:rsidRPr="00A851B6">
              <w:rPr>
                <w:rFonts w:ascii="Tahoma" w:hAnsi="Tahoma" w:cs="Tahoma"/>
                <w:color w:val="000000"/>
                <w:sz w:val="18"/>
                <w:szCs w:val="18"/>
              </w:rPr>
              <w:t xml:space="preserve">Etap </w:t>
            </w:r>
            <w:r>
              <w:rPr>
                <w:rFonts w:ascii="Tahoma" w:hAnsi="Tahoma" w:cs="Tahoma"/>
                <w:color w:val="000000"/>
                <w:sz w:val="18"/>
                <w:szCs w:val="18"/>
              </w:rPr>
              <w:t>I</w:t>
            </w:r>
            <w:r w:rsidRPr="00A851B6">
              <w:rPr>
                <w:rFonts w:ascii="Tahoma" w:hAnsi="Tahoma" w:cs="Tahoma"/>
                <w:color w:val="000000"/>
                <w:sz w:val="18"/>
                <w:szCs w:val="18"/>
              </w:rPr>
              <w:t xml:space="preserve">V - Asysta powdrożeniowa </w:t>
            </w:r>
          </w:p>
        </w:tc>
        <w:tc>
          <w:tcPr>
            <w:tcW w:w="1971" w:type="pct"/>
            <w:noWrap/>
            <w:hideMark/>
          </w:tcPr>
          <w:p w14:paraId="3CC511C6" w14:textId="6F4F09D8" w:rsidR="007E3843" w:rsidRPr="00C80640" w:rsidRDefault="00A814BB" w:rsidP="00D17929">
            <w:pPr>
              <w:rPr>
                <w:rFonts w:ascii="Tahoma" w:hAnsi="Tahoma" w:cs="Tahoma"/>
                <w:color w:val="000000"/>
                <w:sz w:val="18"/>
                <w:szCs w:val="18"/>
                <w:highlight w:val="yellow"/>
              </w:rPr>
            </w:pPr>
            <w:r w:rsidRPr="00C80640">
              <w:rPr>
                <w:rFonts w:ascii="Tahoma" w:hAnsi="Tahoma" w:cs="Tahoma"/>
                <w:color w:val="000000"/>
                <w:sz w:val="18"/>
                <w:szCs w:val="18"/>
                <w:highlight w:val="yellow"/>
              </w:rPr>
              <w:t>1</w:t>
            </w:r>
            <w:r w:rsidR="007B3A98" w:rsidRPr="00C80640">
              <w:rPr>
                <w:rFonts w:ascii="Tahoma" w:hAnsi="Tahoma" w:cs="Tahoma"/>
                <w:color w:val="000000"/>
                <w:sz w:val="18"/>
                <w:szCs w:val="18"/>
                <w:highlight w:val="yellow"/>
              </w:rPr>
              <w:t>0</w:t>
            </w:r>
            <w:r w:rsidR="007E3843" w:rsidRPr="00C80640">
              <w:rPr>
                <w:rFonts w:ascii="Tahoma" w:hAnsi="Tahoma" w:cs="Tahoma"/>
                <w:color w:val="000000"/>
                <w:sz w:val="18"/>
                <w:szCs w:val="18"/>
                <w:highlight w:val="yellow"/>
              </w:rPr>
              <w:t xml:space="preserve"> dni od zakończenia Etapu III </w:t>
            </w:r>
          </w:p>
        </w:tc>
      </w:tr>
    </w:tbl>
    <w:p w14:paraId="29240976" w14:textId="77777777" w:rsidR="007E3843" w:rsidRPr="0041598B" w:rsidRDefault="007E3843" w:rsidP="007E3843"/>
    <w:p w14:paraId="668BB6A0" w14:textId="6A223D13" w:rsidR="007E3843" w:rsidRDefault="007E3843" w:rsidP="00A851B6">
      <w:pPr>
        <w:pStyle w:val="Nagwek2"/>
      </w:pPr>
      <w:r w:rsidRPr="00A851B6">
        <w:t xml:space="preserve">Etap I – Analiza przedwdrożeniowa </w:t>
      </w:r>
    </w:p>
    <w:p w14:paraId="3E8DFEF5" w14:textId="77777777" w:rsidR="00912A23" w:rsidRPr="00A851B6" w:rsidRDefault="00912A23"/>
    <w:p w14:paraId="18EA1243" w14:textId="77777777" w:rsidR="007E3843" w:rsidRPr="00A851B6" w:rsidRDefault="007E3843" w:rsidP="007E3843">
      <w:pPr>
        <w:rPr>
          <w:rFonts w:ascii="Tahoma" w:hAnsi="Tahoma" w:cs="Tahoma"/>
          <w:color w:val="000000"/>
          <w:sz w:val="18"/>
          <w:szCs w:val="18"/>
        </w:rPr>
      </w:pPr>
      <w:r w:rsidRPr="00A851B6">
        <w:rPr>
          <w:rFonts w:ascii="Tahoma" w:hAnsi="Tahoma" w:cs="Tahoma"/>
          <w:color w:val="000000"/>
          <w:sz w:val="18"/>
          <w:szCs w:val="18"/>
        </w:rPr>
        <w:t xml:space="preserve">W ramach etapu Wykonawca zobowiązany będzie dostarczyć następujące produkty: </w:t>
      </w:r>
    </w:p>
    <w:tbl>
      <w:tblPr>
        <w:tblStyle w:val="Tabela-Siatka"/>
        <w:tblW w:w="5000" w:type="pct"/>
        <w:tblLook w:val="04A0" w:firstRow="1" w:lastRow="0" w:firstColumn="1" w:lastColumn="0" w:noHBand="0" w:noVBand="1"/>
      </w:tblPr>
      <w:tblGrid>
        <w:gridCol w:w="1456"/>
        <w:gridCol w:w="1384"/>
        <w:gridCol w:w="1434"/>
        <w:gridCol w:w="3059"/>
        <w:gridCol w:w="1727"/>
      </w:tblGrid>
      <w:tr w:rsidR="007E3843" w:rsidRPr="00A814BB" w14:paraId="7086DBEF" w14:textId="77777777" w:rsidTr="00E0180D">
        <w:trPr>
          <w:trHeight w:val="288"/>
        </w:trPr>
        <w:tc>
          <w:tcPr>
            <w:tcW w:w="804" w:type="pct"/>
            <w:vAlign w:val="center"/>
            <w:hideMark/>
          </w:tcPr>
          <w:p w14:paraId="66CB4AA9" w14:textId="77777777" w:rsidR="007E3843" w:rsidRPr="00A851B6" w:rsidRDefault="007E3843" w:rsidP="00E0180D">
            <w:pPr>
              <w:jc w:val="center"/>
              <w:rPr>
                <w:rFonts w:ascii="Tahoma" w:hAnsi="Tahoma" w:cs="Tahoma"/>
                <w:color w:val="000000" w:themeColor="text1"/>
                <w:sz w:val="18"/>
                <w:szCs w:val="18"/>
              </w:rPr>
            </w:pPr>
            <w:r w:rsidRPr="00A851B6">
              <w:rPr>
                <w:rFonts w:ascii="Tahoma" w:hAnsi="Tahoma" w:cs="Tahoma"/>
                <w:color w:val="000000" w:themeColor="text1"/>
                <w:sz w:val="18"/>
                <w:szCs w:val="18"/>
              </w:rPr>
              <w:t>Grupa produktów</w:t>
            </w:r>
          </w:p>
        </w:tc>
        <w:tc>
          <w:tcPr>
            <w:tcW w:w="764" w:type="pct"/>
            <w:noWrap/>
            <w:vAlign w:val="center"/>
            <w:hideMark/>
          </w:tcPr>
          <w:p w14:paraId="1FFC29AF" w14:textId="77777777" w:rsidR="007E3843" w:rsidRPr="00A851B6" w:rsidRDefault="007E3843" w:rsidP="00E0180D">
            <w:pPr>
              <w:jc w:val="center"/>
              <w:rPr>
                <w:rFonts w:ascii="Tahoma" w:hAnsi="Tahoma" w:cs="Tahoma"/>
                <w:color w:val="000000" w:themeColor="text1"/>
                <w:sz w:val="18"/>
                <w:szCs w:val="18"/>
              </w:rPr>
            </w:pPr>
            <w:r w:rsidRPr="00A851B6">
              <w:rPr>
                <w:rFonts w:ascii="Tahoma" w:hAnsi="Tahoma" w:cs="Tahoma"/>
                <w:color w:val="000000" w:themeColor="text1"/>
                <w:sz w:val="18"/>
                <w:szCs w:val="18"/>
              </w:rPr>
              <w:t>Kod produktu</w:t>
            </w:r>
          </w:p>
        </w:tc>
        <w:tc>
          <w:tcPr>
            <w:tcW w:w="791" w:type="pct"/>
            <w:vAlign w:val="center"/>
            <w:hideMark/>
          </w:tcPr>
          <w:p w14:paraId="27D7F4D2" w14:textId="77777777" w:rsidR="007E3843" w:rsidRPr="00A851B6" w:rsidRDefault="007E3843" w:rsidP="00E0180D">
            <w:pPr>
              <w:jc w:val="center"/>
              <w:rPr>
                <w:rFonts w:ascii="Tahoma" w:hAnsi="Tahoma" w:cs="Tahoma"/>
                <w:color w:val="000000" w:themeColor="text1"/>
                <w:sz w:val="18"/>
                <w:szCs w:val="18"/>
              </w:rPr>
            </w:pPr>
            <w:r w:rsidRPr="00A851B6">
              <w:rPr>
                <w:rFonts w:ascii="Tahoma" w:hAnsi="Tahoma" w:cs="Tahoma"/>
                <w:color w:val="000000" w:themeColor="text1"/>
                <w:sz w:val="18"/>
                <w:szCs w:val="18"/>
              </w:rPr>
              <w:t>Nazwa produktu</w:t>
            </w:r>
          </w:p>
        </w:tc>
        <w:tc>
          <w:tcPr>
            <w:tcW w:w="1688" w:type="pct"/>
            <w:vAlign w:val="center"/>
            <w:hideMark/>
          </w:tcPr>
          <w:p w14:paraId="22D7D264" w14:textId="77777777" w:rsidR="007E3843" w:rsidRPr="00A851B6" w:rsidRDefault="007E3843" w:rsidP="00E0180D">
            <w:pPr>
              <w:jc w:val="center"/>
              <w:rPr>
                <w:rFonts w:ascii="Tahoma" w:hAnsi="Tahoma" w:cs="Tahoma"/>
                <w:color w:val="000000" w:themeColor="text1"/>
                <w:sz w:val="18"/>
                <w:szCs w:val="18"/>
              </w:rPr>
            </w:pPr>
            <w:r w:rsidRPr="00A851B6">
              <w:rPr>
                <w:rFonts w:ascii="Tahoma" w:hAnsi="Tahoma" w:cs="Tahoma"/>
                <w:color w:val="000000" w:themeColor="text1"/>
                <w:sz w:val="18"/>
                <w:szCs w:val="18"/>
              </w:rPr>
              <w:t>Krótki opis produktu</w:t>
            </w:r>
          </w:p>
        </w:tc>
        <w:tc>
          <w:tcPr>
            <w:tcW w:w="953" w:type="pct"/>
            <w:vAlign w:val="center"/>
          </w:tcPr>
          <w:p w14:paraId="4CAEFF59" w14:textId="77777777" w:rsidR="007E3843" w:rsidRPr="00A851B6" w:rsidRDefault="007E3843" w:rsidP="00E0180D">
            <w:pPr>
              <w:jc w:val="center"/>
              <w:rPr>
                <w:rFonts w:ascii="Tahoma" w:hAnsi="Tahoma" w:cs="Tahoma"/>
                <w:color w:val="000000" w:themeColor="text1"/>
                <w:sz w:val="18"/>
                <w:szCs w:val="18"/>
              </w:rPr>
            </w:pPr>
            <w:r w:rsidRPr="00A851B6">
              <w:rPr>
                <w:rFonts w:ascii="Tahoma" w:hAnsi="Tahoma" w:cs="Tahoma"/>
                <w:color w:val="000000" w:themeColor="text1"/>
                <w:sz w:val="18"/>
                <w:szCs w:val="18"/>
              </w:rPr>
              <w:t>Sposób potwierdzenia dostarczenia produktu</w:t>
            </w:r>
          </w:p>
        </w:tc>
      </w:tr>
      <w:tr w:rsidR="007E3843" w:rsidRPr="00A814BB" w14:paraId="60C6DF01" w14:textId="77777777" w:rsidTr="00A851B6">
        <w:trPr>
          <w:trHeight w:val="679"/>
        </w:trPr>
        <w:tc>
          <w:tcPr>
            <w:tcW w:w="804" w:type="pct"/>
          </w:tcPr>
          <w:p w14:paraId="00B06187"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Harmonogram prac </w:t>
            </w:r>
          </w:p>
        </w:tc>
        <w:tc>
          <w:tcPr>
            <w:tcW w:w="764" w:type="pct"/>
            <w:noWrap/>
          </w:tcPr>
          <w:p w14:paraId="099A3BB5" w14:textId="77777777" w:rsidR="007E3843" w:rsidRPr="00A851B6" w:rsidRDefault="007E3843" w:rsidP="00D17929">
            <w:pPr>
              <w:rPr>
                <w:rFonts w:ascii="Tahoma" w:hAnsi="Tahoma" w:cs="Tahoma"/>
                <w:sz w:val="18"/>
                <w:szCs w:val="18"/>
              </w:rPr>
            </w:pPr>
            <w:r w:rsidRPr="00A851B6">
              <w:rPr>
                <w:rFonts w:ascii="Tahoma" w:hAnsi="Tahoma" w:cs="Tahoma"/>
                <w:sz w:val="18"/>
                <w:szCs w:val="18"/>
              </w:rPr>
              <w:t>ET1.HAR.ORG</w:t>
            </w:r>
          </w:p>
        </w:tc>
        <w:tc>
          <w:tcPr>
            <w:tcW w:w="791" w:type="pct"/>
          </w:tcPr>
          <w:p w14:paraId="7CF1430D"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Harmonogram prac </w:t>
            </w:r>
          </w:p>
        </w:tc>
        <w:tc>
          <w:tcPr>
            <w:tcW w:w="1688" w:type="pct"/>
          </w:tcPr>
          <w:p w14:paraId="4EA64D2F" w14:textId="38D7A087" w:rsidR="007E3843" w:rsidRPr="00A851B6" w:rsidRDefault="007E3843" w:rsidP="00D17929">
            <w:pPr>
              <w:rPr>
                <w:rFonts w:ascii="Tahoma" w:hAnsi="Tahoma" w:cs="Tahoma"/>
                <w:sz w:val="18"/>
                <w:szCs w:val="18"/>
              </w:rPr>
            </w:pPr>
            <w:r w:rsidRPr="00A851B6">
              <w:rPr>
                <w:rFonts w:ascii="Tahoma" w:hAnsi="Tahoma" w:cs="Tahoma"/>
                <w:sz w:val="18"/>
                <w:szCs w:val="18"/>
              </w:rPr>
              <w:t xml:space="preserve">Wykonawca dostarczy w przeciągu </w:t>
            </w:r>
            <w:r>
              <w:rPr>
                <w:rFonts w:ascii="Tahoma" w:hAnsi="Tahoma" w:cs="Tahoma"/>
                <w:sz w:val="18"/>
                <w:szCs w:val="18"/>
              </w:rPr>
              <w:t>21</w:t>
            </w:r>
            <w:r w:rsidRPr="00A851B6">
              <w:rPr>
                <w:rFonts w:ascii="Tahoma" w:hAnsi="Tahoma" w:cs="Tahoma"/>
                <w:sz w:val="18"/>
                <w:szCs w:val="18"/>
              </w:rPr>
              <w:t xml:space="preserve"> dni od podpisania umowy szczegółowy harmonogram prac dla Etapu I oraz ramowy harmonogram dla pozostałych etapów projektu </w:t>
            </w:r>
          </w:p>
        </w:tc>
        <w:tc>
          <w:tcPr>
            <w:tcW w:w="953" w:type="pct"/>
          </w:tcPr>
          <w:p w14:paraId="5CEBE541" w14:textId="78EE9749" w:rsidR="007E3843" w:rsidRPr="00A851B6" w:rsidRDefault="0057572C" w:rsidP="00D17929">
            <w:pPr>
              <w:rPr>
                <w:rFonts w:ascii="Tahoma" w:hAnsi="Tahoma" w:cs="Tahoma"/>
                <w:sz w:val="18"/>
                <w:szCs w:val="18"/>
              </w:rPr>
            </w:pPr>
            <w:r w:rsidRPr="0057572C">
              <w:rPr>
                <w:rFonts w:ascii="Tahoma" w:hAnsi="Tahoma" w:cs="Tahoma"/>
                <w:sz w:val="18"/>
                <w:szCs w:val="18"/>
              </w:rPr>
              <w:t>Produkt typu dokument.</w:t>
            </w:r>
          </w:p>
        </w:tc>
      </w:tr>
      <w:tr w:rsidR="007E3843" w:rsidRPr="00A814BB" w14:paraId="6DC4CA10" w14:textId="77777777" w:rsidTr="00A851B6">
        <w:trPr>
          <w:trHeight w:val="679"/>
        </w:trPr>
        <w:tc>
          <w:tcPr>
            <w:tcW w:w="804" w:type="pct"/>
          </w:tcPr>
          <w:p w14:paraId="486614E3" w14:textId="77777777" w:rsidR="007E3843" w:rsidRPr="00A851B6" w:rsidRDefault="007E3843" w:rsidP="00D17929">
            <w:pPr>
              <w:rPr>
                <w:rFonts w:ascii="Tahoma" w:hAnsi="Tahoma" w:cs="Tahoma"/>
                <w:sz w:val="18"/>
                <w:szCs w:val="18"/>
              </w:rPr>
            </w:pPr>
            <w:r w:rsidRPr="00A851B6">
              <w:rPr>
                <w:rFonts w:ascii="Tahoma" w:hAnsi="Tahoma" w:cs="Tahoma"/>
                <w:sz w:val="18"/>
                <w:szCs w:val="18"/>
              </w:rPr>
              <w:lastRenderedPageBreak/>
              <w:t xml:space="preserve">Struktura zespołu projektowego </w:t>
            </w:r>
          </w:p>
        </w:tc>
        <w:tc>
          <w:tcPr>
            <w:tcW w:w="764" w:type="pct"/>
            <w:noWrap/>
          </w:tcPr>
          <w:p w14:paraId="0F3C150B"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ET1.STR.ORG </w:t>
            </w:r>
          </w:p>
        </w:tc>
        <w:tc>
          <w:tcPr>
            <w:tcW w:w="791" w:type="pct"/>
          </w:tcPr>
          <w:p w14:paraId="0F0012E7"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Struktura projektowa Wykonawcy </w:t>
            </w:r>
          </w:p>
        </w:tc>
        <w:tc>
          <w:tcPr>
            <w:tcW w:w="1688" w:type="pct"/>
          </w:tcPr>
          <w:p w14:paraId="10E1DB79" w14:textId="7852DB8A" w:rsidR="007E3843" w:rsidRPr="00A851B6" w:rsidRDefault="007E3843" w:rsidP="00D17929">
            <w:pPr>
              <w:rPr>
                <w:rFonts w:ascii="Tahoma" w:hAnsi="Tahoma" w:cs="Tahoma"/>
                <w:sz w:val="18"/>
                <w:szCs w:val="18"/>
              </w:rPr>
            </w:pPr>
            <w:r w:rsidRPr="00A851B6">
              <w:rPr>
                <w:rFonts w:ascii="Tahoma" w:hAnsi="Tahoma" w:cs="Tahoma"/>
                <w:sz w:val="18"/>
                <w:szCs w:val="18"/>
              </w:rPr>
              <w:t>Wykonawca w przeciągu 14 dni od podpisania umowy dostarczy struktur</w:t>
            </w:r>
            <w:r w:rsidR="00C80640">
              <w:rPr>
                <w:rFonts w:ascii="Tahoma" w:hAnsi="Tahoma" w:cs="Tahoma"/>
                <w:sz w:val="18"/>
                <w:szCs w:val="18"/>
              </w:rPr>
              <w:t>ę</w:t>
            </w:r>
            <w:r w:rsidRPr="00A851B6">
              <w:rPr>
                <w:rFonts w:ascii="Tahoma" w:hAnsi="Tahoma" w:cs="Tahoma"/>
                <w:sz w:val="18"/>
                <w:szCs w:val="18"/>
              </w:rPr>
              <w:t xml:space="preserve"> projektową po stronie </w:t>
            </w:r>
            <w:r>
              <w:rPr>
                <w:rFonts w:ascii="Tahoma" w:hAnsi="Tahoma" w:cs="Tahoma"/>
                <w:sz w:val="18"/>
                <w:szCs w:val="18"/>
              </w:rPr>
              <w:t>W</w:t>
            </w:r>
            <w:r w:rsidRPr="00A851B6">
              <w:rPr>
                <w:rFonts w:ascii="Tahoma" w:hAnsi="Tahoma" w:cs="Tahoma"/>
                <w:sz w:val="18"/>
                <w:szCs w:val="18"/>
              </w:rPr>
              <w:t xml:space="preserve">ykonawcy wraz z osobami pełniącymi poszczególne role w projekcie. </w:t>
            </w:r>
          </w:p>
        </w:tc>
        <w:tc>
          <w:tcPr>
            <w:tcW w:w="953" w:type="pct"/>
          </w:tcPr>
          <w:p w14:paraId="43AD633C"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Produkt typu dokument </w:t>
            </w:r>
          </w:p>
        </w:tc>
      </w:tr>
      <w:tr w:rsidR="007E3843" w:rsidRPr="00A814BB" w14:paraId="3D4DB41C" w14:textId="77777777" w:rsidTr="00A851B6">
        <w:trPr>
          <w:trHeight w:val="679"/>
        </w:trPr>
        <w:tc>
          <w:tcPr>
            <w:tcW w:w="804" w:type="pct"/>
            <w:hideMark/>
          </w:tcPr>
          <w:p w14:paraId="3188BCC7" w14:textId="77777777" w:rsidR="007E3843" w:rsidRPr="00A851B6" w:rsidRDefault="007E3843" w:rsidP="00D17929">
            <w:pPr>
              <w:rPr>
                <w:rFonts w:ascii="Tahoma" w:hAnsi="Tahoma" w:cs="Tahoma"/>
                <w:sz w:val="18"/>
                <w:szCs w:val="18"/>
              </w:rPr>
            </w:pPr>
            <w:r w:rsidRPr="00A851B6">
              <w:rPr>
                <w:rFonts w:ascii="Tahoma" w:hAnsi="Tahoma" w:cs="Tahoma"/>
                <w:sz w:val="18"/>
                <w:szCs w:val="18"/>
              </w:rPr>
              <w:t>Szczegółowa analiza wymagań (AW)</w:t>
            </w:r>
          </w:p>
        </w:tc>
        <w:tc>
          <w:tcPr>
            <w:tcW w:w="764" w:type="pct"/>
            <w:noWrap/>
            <w:hideMark/>
          </w:tcPr>
          <w:p w14:paraId="65BEE699"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ET1.AW.AWF </w:t>
            </w:r>
          </w:p>
        </w:tc>
        <w:tc>
          <w:tcPr>
            <w:tcW w:w="791" w:type="pct"/>
            <w:hideMark/>
          </w:tcPr>
          <w:p w14:paraId="67A16049"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Analiza wymagań </w:t>
            </w:r>
          </w:p>
        </w:tc>
        <w:tc>
          <w:tcPr>
            <w:tcW w:w="1688" w:type="pct"/>
            <w:hideMark/>
          </w:tcPr>
          <w:p w14:paraId="34F7AF28"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Analiza wymagań – określenie sposobu realizacji każdego z wymagań z opisu przedmiotu zamówienia dla dostarczanego Systemu również w zakresie wymagań prawnych i zgodności systemu z obowiązującymi regulacjami. </w:t>
            </w:r>
          </w:p>
        </w:tc>
        <w:tc>
          <w:tcPr>
            <w:tcW w:w="953" w:type="pct"/>
          </w:tcPr>
          <w:p w14:paraId="1D0754D2"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Produkt typu dokument </w:t>
            </w:r>
          </w:p>
        </w:tc>
      </w:tr>
      <w:tr w:rsidR="007E3843" w:rsidRPr="00A814BB" w14:paraId="2ABFFB59" w14:textId="77777777" w:rsidTr="00A851B6">
        <w:trPr>
          <w:trHeight w:val="1116"/>
        </w:trPr>
        <w:tc>
          <w:tcPr>
            <w:tcW w:w="804" w:type="pct"/>
          </w:tcPr>
          <w:p w14:paraId="69037C5F"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Architektura systemu </w:t>
            </w:r>
          </w:p>
        </w:tc>
        <w:tc>
          <w:tcPr>
            <w:tcW w:w="764" w:type="pct"/>
            <w:noWrap/>
          </w:tcPr>
          <w:p w14:paraId="45C73F6C" w14:textId="77777777" w:rsidR="007E3843" w:rsidRPr="00A851B6" w:rsidRDefault="007E3843" w:rsidP="00D17929">
            <w:pPr>
              <w:rPr>
                <w:rFonts w:ascii="Tahoma" w:hAnsi="Tahoma" w:cs="Tahoma"/>
                <w:sz w:val="18"/>
                <w:szCs w:val="18"/>
              </w:rPr>
            </w:pPr>
            <w:r w:rsidRPr="00A851B6">
              <w:rPr>
                <w:rFonts w:ascii="Tahoma" w:hAnsi="Tahoma" w:cs="Tahoma"/>
                <w:sz w:val="18"/>
                <w:szCs w:val="18"/>
              </w:rPr>
              <w:t>ET1.AW.ARC</w:t>
            </w:r>
          </w:p>
        </w:tc>
        <w:tc>
          <w:tcPr>
            <w:tcW w:w="791" w:type="pct"/>
          </w:tcPr>
          <w:p w14:paraId="07D8F631"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Opracowanie architektury systemu </w:t>
            </w:r>
          </w:p>
        </w:tc>
        <w:tc>
          <w:tcPr>
            <w:tcW w:w="1688" w:type="pct"/>
          </w:tcPr>
          <w:p w14:paraId="2969751E" w14:textId="2260FB6F" w:rsidR="007E3843" w:rsidRPr="00A851B6" w:rsidRDefault="007E3843" w:rsidP="00D17929">
            <w:pPr>
              <w:rPr>
                <w:rFonts w:ascii="Tahoma" w:hAnsi="Tahoma" w:cs="Tahoma"/>
                <w:sz w:val="18"/>
                <w:szCs w:val="18"/>
              </w:rPr>
            </w:pPr>
            <w:r w:rsidRPr="00A851B6">
              <w:rPr>
                <w:rFonts w:ascii="Tahoma" w:hAnsi="Tahoma" w:cs="Tahoma"/>
                <w:sz w:val="18"/>
                <w:szCs w:val="18"/>
              </w:rPr>
              <w:t xml:space="preserve">Wykonawca opracuje i przedstawi do akceptacji Zamawiającego projekt architektury systemu zawierający poszczególne komponenty systemu wraz ze wskazaniem sprzętu, na którym zostanie zainstalowany System, oprogramowania systemowego, oprogramowania aplikacyjnego oraz powiązań pomiędzy poszczególnymi komponentami Systemu. </w:t>
            </w:r>
          </w:p>
        </w:tc>
        <w:tc>
          <w:tcPr>
            <w:tcW w:w="953" w:type="pct"/>
          </w:tcPr>
          <w:p w14:paraId="4DBEC608"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Produkt typu dokument </w:t>
            </w:r>
          </w:p>
        </w:tc>
      </w:tr>
      <w:tr w:rsidR="007E3843" w:rsidRPr="00A814BB" w14:paraId="66FB02D0" w14:textId="77777777" w:rsidTr="00A851B6">
        <w:trPr>
          <w:trHeight w:val="1116"/>
        </w:trPr>
        <w:tc>
          <w:tcPr>
            <w:tcW w:w="804" w:type="pct"/>
          </w:tcPr>
          <w:p w14:paraId="4D1AD7B1" w14:textId="633E58A3" w:rsidR="007E3843" w:rsidRPr="00A814BB" w:rsidRDefault="007E3843" w:rsidP="00D17929">
            <w:pPr>
              <w:rPr>
                <w:rFonts w:ascii="Tahoma" w:hAnsi="Tahoma" w:cs="Tahoma"/>
                <w:sz w:val="18"/>
                <w:szCs w:val="18"/>
              </w:rPr>
            </w:pPr>
            <w:proofErr w:type="spellStart"/>
            <w:r>
              <w:rPr>
                <w:rFonts w:ascii="Tahoma" w:hAnsi="Tahoma" w:cs="Tahoma"/>
                <w:sz w:val="18"/>
                <w:szCs w:val="18"/>
              </w:rPr>
              <w:t>Backlog</w:t>
            </w:r>
            <w:proofErr w:type="spellEnd"/>
            <w:r>
              <w:rPr>
                <w:rFonts w:ascii="Tahoma" w:hAnsi="Tahoma" w:cs="Tahoma"/>
                <w:sz w:val="18"/>
                <w:szCs w:val="18"/>
              </w:rPr>
              <w:t xml:space="preserve"> systemu </w:t>
            </w:r>
          </w:p>
        </w:tc>
        <w:tc>
          <w:tcPr>
            <w:tcW w:w="764" w:type="pct"/>
            <w:noWrap/>
          </w:tcPr>
          <w:p w14:paraId="19D18E2D" w14:textId="4BF67C99" w:rsidR="007E3843" w:rsidRPr="00A814BB" w:rsidRDefault="00912A23" w:rsidP="00D17929">
            <w:pPr>
              <w:rPr>
                <w:rFonts w:ascii="Tahoma" w:hAnsi="Tahoma" w:cs="Tahoma"/>
                <w:sz w:val="18"/>
                <w:szCs w:val="18"/>
              </w:rPr>
            </w:pPr>
            <w:r>
              <w:rPr>
                <w:rFonts w:ascii="Tahoma" w:hAnsi="Tahoma" w:cs="Tahoma"/>
                <w:sz w:val="18"/>
                <w:szCs w:val="18"/>
              </w:rPr>
              <w:t>ET1.AW.BEC</w:t>
            </w:r>
          </w:p>
        </w:tc>
        <w:tc>
          <w:tcPr>
            <w:tcW w:w="791" w:type="pct"/>
          </w:tcPr>
          <w:p w14:paraId="174804E7" w14:textId="1711B122" w:rsidR="007E3843" w:rsidRPr="00A814BB" w:rsidRDefault="00912A23" w:rsidP="00D17929">
            <w:pPr>
              <w:rPr>
                <w:rFonts w:ascii="Tahoma" w:hAnsi="Tahoma" w:cs="Tahoma"/>
                <w:sz w:val="18"/>
                <w:szCs w:val="18"/>
              </w:rPr>
            </w:pPr>
            <w:r>
              <w:rPr>
                <w:rFonts w:ascii="Tahoma" w:hAnsi="Tahoma" w:cs="Tahoma"/>
                <w:sz w:val="18"/>
                <w:szCs w:val="18"/>
              </w:rPr>
              <w:t xml:space="preserve">Opracowanie harmonogramu dla Etapu II </w:t>
            </w:r>
          </w:p>
        </w:tc>
        <w:tc>
          <w:tcPr>
            <w:tcW w:w="1688" w:type="pct"/>
          </w:tcPr>
          <w:p w14:paraId="40F0E05E" w14:textId="756D5FB0" w:rsidR="007E3843" w:rsidRPr="00A814BB" w:rsidRDefault="00912A23" w:rsidP="00D17929">
            <w:pPr>
              <w:rPr>
                <w:rFonts w:ascii="Tahoma" w:hAnsi="Tahoma" w:cs="Tahoma"/>
                <w:sz w:val="18"/>
                <w:szCs w:val="18"/>
              </w:rPr>
            </w:pPr>
            <w:r>
              <w:rPr>
                <w:rFonts w:ascii="Tahoma" w:hAnsi="Tahoma" w:cs="Tahoma"/>
                <w:sz w:val="18"/>
                <w:szCs w:val="18"/>
              </w:rPr>
              <w:t xml:space="preserve">Wykonawca opracuje w postaci szczegółowy harmonogram dla Etapu II. Harmonogram zostanie odzwierciedlony w postaci </w:t>
            </w:r>
            <w:proofErr w:type="spellStart"/>
            <w:r>
              <w:rPr>
                <w:rFonts w:ascii="Tahoma" w:hAnsi="Tahoma" w:cs="Tahoma"/>
                <w:sz w:val="18"/>
                <w:szCs w:val="18"/>
              </w:rPr>
              <w:t>beckolgu</w:t>
            </w:r>
            <w:proofErr w:type="spellEnd"/>
            <w:r>
              <w:rPr>
                <w:rFonts w:ascii="Tahoma" w:hAnsi="Tahoma" w:cs="Tahoma"/>
                <w:sz w:val="18"/>
                <w:szCs w:val="18"/>
              </w:rPr>
              <w:t xml:space="preserve"> dla Etapu II w narzędziu JIRA lub równoważnym minimum na poziomie Epików </w:t>
            </w:r>
          </w:p>
        </w:tc>
        <w:tc>
          <w:tcPr>
            <w:tcW w:w="953" w:type="pct"/>
          </w:tcPr>
          <w:p w14:paraId="73DC56CE" w14:textId="28A66228" w:rsidR="007E3843" w:rsidRPr="00A814BB" w:rsidRDefault="00912A23" w:rsidP="00D17929">
            <w:pPr>
              <w:rPr>
                <w:rFonts w:ascii="Tahoma" w:hAnsi="Tahoma" w:cs="Tahoma"/>
                <w:sz w:val="18"/>
                <w:szCs w:val="18"/>
              </w:rPr>
            </w:pPr>
            <w:r>
              <w:rPr>
                <w:rFonts w:ascii="Tahoma" w:hAnsi="Tahoma" w:cs="Tahoma"/>
                <w:sz w:val="18"/>
                <w:szCs w:val="18"/>
              </w:rPr>
              <w:t xml:space="preserve">Produkt typu dokument </w:t>
            </w:r>
          </w:p>
        </w:tc>
      </w:tr>
    </w:tbl>
    <w:p w14:paraId="3999956C" w14:textId="77777777" w:rsidR="007E3843" w:rsidRPr="00A851B6" w:rsidRDefault="007E3843" w:rsidP="007E3843">
      <w:pPr>
        <w:rPr>
          <w:rFonts w:ascii="Tahoma" w:hAnsi="Tahoma" w:cs="Tahoma"/>
          <w:color w:val="000000"/>
          <w:sz w:val="18"/>
          <w:szCs w:val="18"/>
        </w:rPr>
      </w:pPr>
    </w:p>
    <w:p w14:paraId="54061D69" w14:textId="687ADCE9" w:rsidR="007E3843" w:rsidRDefault="007E3843" w:rsidP="00A851B6">
      <w:pPr>
        <w:pStyle w:val="Nagwek2"/>
      </w:pPr>
      <w:r w:rsidRPr="00A851B6">
        <w:t xml:space="preserve">Etap II – Dostawa i wdrożenie oprogramowania </w:t>
      </w:r>
    </w:p>
    <w:p w14:paraId="4C79C3AA" w14:textId="77777777" w:rsidR="00912A23" w:rsidRPr="00A851B6" w:rsidRDefault="00912A23"/>
    <w:p w14:paraId="6B058EDA" w14:textId="1BE79570" w:rsidR="00912A23" w:rsidRPr="00A851B6" w:rsidRDefault="007E3843" w:rsidP="007E3843">
      <w:pPr>
        <w:rPr>
          <w:rFonts w:ascii="Tahoma" w:hAnsi="Tahoma" w:cs="Tahoma"/>
          <w:color w:val="000000"/>
          <w:sz w:val="18"/>
          <w:szCs w:val="18"/>
        </w:rPr>
      </w:pPr>
      <w:r w:rsidRPr="00A851B6">
        <w:rPr>
          <w:rFonts w:ascii="Tahoma" w:hAnsi="Tahoma" w:cs="Tahoma"/>
          <w:color w:val="000000"/>
          <w:sz w:val="18"/>
          <w:szCs w:val="18"/>
        </w:rPr>
        <w:t>W ramach etapu Wykonawca zobowiązany będzie dostarczyć następujące produkt</w:t>
      </w:r>
      <w:r w:rsidR="00C85364">
        <w:rPr>
          <w:rFonts w:ascii="Tahoma" w:hAnsi="Tahoma" w:cs="Tahoma"/>
          <w:color w:val="000000"/>
          <w:sz w:val="18"/>
          <w:szCs w:val="18"/>
        </w:rPr>
        <w:t>y</w:t>
      </w:r>
      <w:r w:rsidRPr="00A851B6">
        <w:rPr>
          <w:rFonts w:ascii="Tahoma" w:hAnsi="Tahoma" w:cs="Tahoma"/>
          <w:color w:val="000000"/>
          <w:sz w:val="18"/>
          <w:szCs w:val="18"/>
        </w:rPr>
        <w:t xml:space="preserve">: </w:t>
      </w:r>
    </w:p>
    <w:tbl>
      <w:tblPr>
        <w:tblStyle w:val="Tabela-Siatka"/>
        <w:tblW w:w="5000" w:type="pct"/>
        <w:tblLook w:val="04A0" w:firstRow="1" w:lastRow="0" w:firstColumn="1" w:lastColumn="0" w:noHBand="0" w:noVBand="1"/>
      </w:tblPr>
      <w:tblGrid>
        <w:gridCol w:w="1469"/>
        <w:gridCol w:w="1756"/>
        <w:gridCol w:w="3432"/>
        <w:gridCol w:w="2403"/>
      </w:tblGrid>
      <w:tr w:rsidR="00912A23" w:rsidRPr="00A814BB" w14:paraId="2C9455F6" w14:textId="77777777" w:rsidTr="00C85364">
        <w:trPr>
          <w:trHeight w:val="288"/>
        </w:trPr>
        <w:tc>
          <w:tcPr>
            <w:tcW w:w="811" w:type="pct"/>
            <w:noWrap/>
            <w:hideMark/>
          </w:tcPr>
          <w:p w14:paraId="2F72F3B4" w14:textId="77777777" w:rsidR="00912A23" w:rsidRPr="00A851B6" w:rsidRDefault="00912A2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Kod produktu</w:t>
            </w:r>
          </w:p>
        </w:tc>
        <w:tc>
          <w:tcPr>
            <w:tcW w:w="969" w:type="pct"/>
            <w:hideMark/>
          </w:tcPr>
          <w:p w14:paraId="67FC1FD9" w14:textId="77777777" w:rsidR="00912A23" w:rsidRPr="00A851B6" w:rsidRDefault="00912A2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Nazwa produktu</w:t>
            </w:r>
          </w:p>
        </w:tc>
        <w:tc>
          <w:tcPr>
            <w:tcW w:w="1894" w:type="pct"/>
            <w:hideMark/>
          </w:tcPr>
          <w:p w14:paraId="4E5EB168" w14:textId="77777777" w:rsidR="00912A23" w:rsidRPr="00A851B6" w:rsidRDefault="00912A2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Krótki opis produktu</w:t>
            </w:r>
          </w:p>
        </w:tc>
        <w:tc>
          <w:tcPr>
            <w:tcW w:w="1326" w:type="pct"/>
          </w:tcPr>
          <w:p w14:paraId="21C8BA00" w14:textId="77777777" w:rsidR="00912A23" w:rsidRPr="00A851B6" w:rsidRDefault="00912A2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Sposób potwierdzenia dostarczenia produktu</w:t>
            </w:r>
          </w:p>
        </w:tc>
      </w:tr>
      <w:tr w:rsidR="00912A23" w:rsidRPr="00A814BB" w14:paraId="43F6C4C0" w14:textId="77777777" w:rsidTr="00C85364">
        <w:trPr>
          <w:trHeight w:val="679"/>
        </w:trPr>
        <w:tc>
          <w:tcPr>
            <w:tcW w:w="811" w:type="pct"/>
            <w:noWrap/>
          </w:tcPr>
          <w:p w14:paraId="6F2BC18B"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ET2.SDZ.TST </w:t>
            </w:r>
          </w:p>
        </w:tc>
        <w:tc>
          <w:tcPr>
            <w:tcW w:w="969" w:type="pct"/>
          </w:tcPr>
          <w:p w14:paraId="7CACD3B9"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Dokumentacja testowa </w:t>
            </w:r>
          </w:p>
        </w:tc>
        <w:tc>
          <w:tcPr>
            <w:tcW w:w="1894" w:type="pct"/>
          </w:tcPr>
          <w:p w14:paraId="0D436582"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Wykonawca dostarczy dokumentację testową niezbędną do realizacji testów akceptacyjnych i integracyjnych dostarczanego oprogramowania zgodnie z wymaganiami SWZ </w:t>
            </w:r>
          </w:p>
        </w:tc>
        <w:tc>
          <w:tcPr>
            <w:tcW w:w="1326" w:type="pct"/>
          </w:tcPr>
          <w:p w14:paraId="6D99E518"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Produktu typu dokument: Plan testów, Przypadki testowe, Scenariusze testowe. </w:t>
            </w:r>
          </w:p>
        </w:tc>
      </w:tr>
      <w:tr w:rsidR="00912A23" w:rsidRPr="00A814BB" w14:paraId="23AF25B1" w14:textId="77777777" w:rsidTr="00C85364">
        <w:trPr>
          <w:trHeight w:val="679"/>
        </w:trPr>
        <w:tc>
          <w:tcPr>
            <w:tcW w:w="811" w:type="pct"/>
            <w:noWrap/>
          </w:tcPr>
          <w:p w14:paraId="6FCB8874"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ET2.SDZ.INST</w:t>
            </w:r>
          </w:p>
        </w:tc>
        <w:tc>
          <w:tcPr>
            <w:tcW w:w="969" w:type="pct"/>
          </w:tcPr>
          <w:p w14:paraId="6E3EC326"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Instalacja, konfiguracja i wdrożenie dostarczanego oprogramowania </w:t>
            </w:r>
          </w:p>
        </w:tc>
        <w:tc>
          <w:tcPr>
            <w:tcW w:w="1894" w:type="pct"/>
          </w:tcPr>
          <w:p w14:paraId="78D17021"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Wykonawca zainstaluje, skonfiguruje i wdroży dostarczane oprogramowanie zgodnie z opracowaną architekturą na sprzęcie wskazanym przez Zamawiającego. </w:t>
            </w:r>
          </w:p>
        </w:tc>
        <w:tc>
          <w:tcPr>
            <w:tcW w:w="1326" w:type="pct"/>
          </w:tcPr>
          <w:p w14:paraId="15C78E6A"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Raport z testów akceptacyjnych, Dokumentacja powykonawcza. </w:t>
            </w:r>
          </w:p>
        </w:tc>
      </w:tr>
      <w:tr w:rsidR="00912A23" w:rsidRPr="00A814BB" w14:paraId="42C806E1" w14:textId="77777777" w:rsidTr="00C85364">
        <w:trPr>
          <w:trHeight w:val="679"/>
        </w:trPr>
        <w:tc>
          <w:tcPr>
            <w:tcW w:w="811" w:type="pct"/>
            <w:noWrap/>
          </w:tcPr>
          <w:p w14:paraId="3BC062EB"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ET2.SDZ.ŚRO</w:t>
            </w:r>
          </w:p>
        </w:tc>
        <w:tc>
          <w:tcPr>
            <w:tcW w:w="969" w:type="pct"/>
          </w:tcPr>
          <w:p w14:paraId="5E9FA67D"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Instalacja i konfiguracja środowiska testowego</w:t>
            </w:r>
          </w:p>
        </w:tc>
        <w:tc>
          <w:tcPr>
            <w:tcW w:w="1894" w:type="pct"/>
          </w:tcPr>
          <w:p w14:paraId="2DC2F070" w14:textId="3C2E8F6C"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Wykonawca zainstaluje, skonfiguruje środowisko testowe umożliwiające przeprowadzenie testów </w:t>
            </w:r>
            <w:r>
              <w:rPr>
                <w:rFonts w:ascii="Tahoma" w:hAnsi="Tahoma" w:cs="Tahoma"/>
                <w:color w:val="000000" w:themeColor="text1"/>
                <w:sz w:val="18"/>
                <w:szCs w:val="18"/>
              </w:rPr>
              <w:t xml:space="preserve">akceptacyjnych i integracyjnych e-Platformy w środowisku o </w:t>
            </w:r>
            <w:r w:rsidRPr="00A851B6">
              <w:rPr>
                <w:rFonts w:ascii="Tahoma" w:hAnsi="Tahoma" w:cs="Tahoma"/>
                <w:color w:val="000000" w:themeColor="text1"/>
                <w:sz w:val="18"/>
                <w:szCs w:val="18"/>
              </w:rPr>
              <w:t xml:space="preserve"> parametrach zbliżonych do produkcyjnego. </w:t>
            </w:r>
          </w:p>
        </w:tc>
        <w:tc>
          <w:tcPr>
            <w:tcW w:w="1326" w:type="pct"/>
          </w:tcPr>
          <w:p w14:paraId="2A8EC92A"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Uruchomione skonfigurowane środowisko, podstawowe testy</w:t>
            </w:r>
          </w:p>
        </w:tc>
      </w:tr>
      <w:tr w:rsidR="00912A23" w:rsidRPr="00A814BB" w14:paraId="03047FE1" w14:textId="77777777" w:rsidTr="00C85364">
        <w:trPr>
          <w:trHeight w:val="679"/>
        </w:trPr>
        <w:tc>
          <w:tcPr>
            <w:tcW w:w="811" w:type="pct"/>
            <w:noWrap/>
          </w:tcPr>
          <w:p w14:paraId="7C72A6E3"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ET2.SDZ.TES</w:t>
            </w:r>
          </w:p>
        </w:tc>
        <w:tc>
          <w:tcPr>
            <w:tcW w:w="969" w:type="pct"/>
          </w:tcPr>
          <w:p w14:paraId="557956CA"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Testy akceptacyjne </w:t>
            </w:r>
          </w:p>
        </w:tc>
        <w:tc>
          <w:tcPr>
            <w:tcW w:w="1894" w:type="pct"/>
          </w:tcPr>
          <w:p w14:paraId="2B0354D5"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Wykonawca zrealizuje testy akceptacyjne dostarczanego oprogramowania na środowisku testowym </w:t>
            </w:r>
          </w:p>
        </w:tc>
        <w:tc>
          <w:tcPr>
            <w:tcW w:w="1326" w:type="pct"/>
          </w:tcPr>
          <w:p w14:paraId="39DA33DD"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Raport z testów </w:t>
            </w:r>
          </w:p>
        </w:tc>
      </w:tr>
      <w:tr w:rsidR="00912A23" w:rsidRPr="00A814BB" w14:paraId="5D8ED837" w14:textId="77777777" w:rsidTr="00C85364">
        <w:trPr>
          <w:trHeight w:val="679"/>
        </w:trPr>
        <w:tc>
          <w:tcPr>
            <w:tcW w:w="811" w:type="pct"/>
            <w:noWrap/>
          </w:tcPr>
          <w:p w14:paraId="7784EDE0"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ET2.SDZ.INT</w:t>
            </w:r>
          </w:p>
        </w:tc>
        <w:tc>
          <w:tcPr>
            <w:tcW w:w="969" w:type="pct"/>
          </w:tcPr>
          <w:p w14:paraId="41A6B358"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Integracja z SIM </w:t>
            </w:r>
          </w:p>
        </w:tc>
        <w:tc>
          <w:tcPr>
            <w:tcW w:w="1894" w:type="pct"/>
          </w:tcPr>
          <w:p w14:paraId="333B124F" w14:textId="6140FACC"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Wykonawca wykona integrację dostarczanych modułów z systemami Centralnymi zgodnie z wymaganiami określonymi w SWZ </w:t>
            </w:r>
          </w:p>
        </w:tc>
        <w:tc>
          <w:tcPr>
            <w:tcW w:w="1326" w:type="pct"/>
          </w:tcPr>
          <w:p w14:paraId="7C3A2448"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Raport z testów integracyjnych </w:t>
            </w:r>
          </w:p>
        </w:tc>
      </w:tr>
      <w:tr w:rsidR="00912A23" w:rsidRPr="00A814BB" w14:paraId="14FE358C" w14:textId="77777777" w:rsidTr="00C85364">
        <w:trPr>
          <w:trHeight w:val="679"/>
        </w:trPr>
        <w:tc>
          <w:tcPr>
            <w:tcW w:w="811" w:type="pct"/>
            <w:noWrap/>
          </w:tcPr>
          <w:p w14:paraId="254403F2"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lastRenderedPageBreak/>
              <w:t>ET2.SDZ.SZK</w:t>
            </w:r>
          </w:p>
        </w:tc>
        <w:tc>
          <w:tcPr>
            <w:tcW w:w="969" w:type="pct"/>
          </w:tcPr>
          <w:p w14:paraId="3D582CA9"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Szkolenia użytkowników </w:t>
            </w:r>
          </w:p>
        </w:tc>
        <w:tc>
          <w:tcPr>
            <w:tcW w:w="1894" w:type="pct"/>
          </w:tcPr>
          <w:p w14:paraId="7AB62FC0" w14:textId="39A5CDCB"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Wykonawca przeszkoli pracowników w tym administratorów Zamawiającego z dostarczanych modułów </w:t>
            </w:r>
            <w:r>
              <w:rPr>
                <w:rFonts w:ascii="Tahoma" w:hAnsi="Tahoma" w:cs="Tahoma"/>
                <w:color w:val="000000" w:themeColor="text1"/>
                <w:sz w:val="18"/>
                <w:szCs w:val="18"/>
              </w:rPr>
              <w:t xml:space="preserve">oprogramowania </w:t>
            </w:r>
          </w:p>
        </w:tc>
        <w:tc>
          <w:tcPr>
            <w:tcW w:w="1326" w:type="pct"/>
          </w:tcPr>
          <w:p w14:paraId="3A52C938"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Lista obecności na szkoleniach, materiały szkoleniowe. </w:t>
            </w:r>
          </w:p>
        </w:tc>
      </w:tr>
      <w:tr w:rsidR="00912A23" w:rsidRPr="00A814BB" w14:paraId="2D347BEE" w14:textId="77777777" w:rsidTr="00C85364">
        <w:trPr>
          <w:trHeight w:val="679"/>
        </w:trPr>
        <w:tc>
          <w:tcPr>
            <w:tcW w:w="811" w:type="pct"/>
            <w:noWrap/>
          </w:tcPr>
          <w:p w14:paraId="2E12B7AD"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ET2.SDZ.LIC</w:t>
            </w:r>
          </w:p>
        </w:tc>
        <w:tc>
          <w:tcPr>
            <w:tcW w:w="969" w:type="pct"/>
          </w:tcPr>
          <w:p w14:paraId="1F1D3EB1"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Licencje na oprogramowanie </w:t>
            </w:r>
          </w:p>
        </w:tc>
        <w:tc>
          <w:tcPr>
            <w:tcW w:w="1894" w:type="pct"/>
          </w:tcPr>
          <w:p w14:paraId="3FFAD3C8"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Wykonawca dostarczy licencje wymagane w SWZ w zakresie wymaganych modułów systemów dziedzinowych </w:t>
            </w:r>
          </w:p>
        </w:tc>
        <w:tc>
          <w:tcPr>
            <w:tcW w:w="1326" w:type="pct"/>
          </w:tcPr>
          <w:p w14:paraId="149B8470"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Dokumenty licencji potwierdzone protokołem odbioru </w:t>
            </w:r>
          </w:p>
        </w:tc>
      </w:tr>
      <w:tr w:rsidR="00912A23" w:rsidRPr="00A814BB" w14:paraId="6A9FF498" w14:textId="77777777" w:rsidTr="00C85364">
        <w:trPr>
          <w:trHeight w:val="679"/>
        </w:trPr>
        <w:tc>
          <w:tcPr>
            <w:tcW w:w="811" w:type="pct"/>
            <w:noWrap/>
          </w:tcPr>
          <w:p w14:paraId="2D5490B0"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ET2.SDZ.DOK</w:t>
            </w:r>
          </w:p>
        </w:tc>
        <w:tc>
          <w:tcPr>
            <w:tcW w:w="969" w:type="pct"/>
          </w:tcPr>
          <w:p w14:paraId="203F6C42"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Dokumentacja systemu </w:t>
            </w:r>
          </w:p>
        </w:tc>
        <w:tc>
          <w:tcPr>
            <w:tcW w:w="1894" w:type="pct"/>
          </w:tcPr>
          <w:p w14:paraId="3C28DBEB"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Wykonawca dostarczy wymaganą dokumentację w zakresie wdrożenia modułów systemów dziedzinowych: Użytkownika, Administratora, Powykonawczą </w:t>
            </w:r>
          </w:p>
        </w:tc>
        <w:tc>
          <w:tcPr>
            <w:tcW w:w="1326" w:type="pct"/>
          </w:tcPr>
          <w:p w14:paraId="0689AC34" w14:textId="77777777" w:rsidR="00912A23" w:rsidRPr="00A851B6" w:rsidRDefault="00912A23" w:rsidP="00D17929">
            <w:pPr>
              <w:rPr>
                <w:rFonts w:ascii="Tahoma" w:hAnsi="Tahoma" w:cs="Tahoma"/>
                <w:color w:val="000000" w:themeColor="text1"/>
                <w:sz w:val="18"/>
                <w:szCs w:val="18"/>
              </w:rPr>
            </w:pPr>
            <w:r w:rsidRPr="00A851B6">
              <w:rPr>
                <w:rFonts w:ascii="Tahoma" w:hAnsi="Tahoma" w:cs="Tahoma"/>
                <w:color w:val="000000" w:themeColor="text1"/>
                <w:sz w:val="18"/>
                <w:szCs w:val="18"/>
              </w:rPr>
              <w:t xml:space="preserve">Produkt typu dokument </w:t>
            </w:r>
          </w:p>
        </w:tc>
      </w:tr>
      <w:tr w:rsidR="00A814BB" w:rsidRPr="00A814BB" w14:paraId="2A24D212" w14:textId="77777777" w:rsidTr="00C85364">
        <w:trPr>
          <w:trHeight w:val="679"/>
        </w:trPr>
        <w:tc>
          <w:tcPr>
            <w:tcW w:w="811" w:type="pct"/>
            <w:noWrap/>
          </w:tcPr>
          <w:p w14:paraId="144F48AB" w14:textId="09EB903F" w:rsidR="00A814BB" w:rsidRPr="00A814BB" w:rsidRDefault="00A814BB" w:rsidP="00D17929">
            <w:pPr>
              <w:rPr>
                <w:rFonts w:ascii="Tahoma" w:hAnsi="Tahoma" w:cs="Tahoma"/>
                <w:color w:val="000000" w:themeColor="text1"/>
                <w:sz w:val="18"/>
                <w:szCs w:val="18"/>
              </w:rPr>
            </w:pPr>
            <w:r>
              <w:rPr>
                <w:rFonts w:ascii="Tahoma" w:hAnsi="Tahoma" w:cs="Tahoma"/>
                <w:color w:val="000000" w:themeColor="text1"/>
                <w:sz w:val="18"/>
                <w:szCs w:val="18"/>
              </w:rPr>
              <w:t>ET2.HAR.BEZ</w:t>
            </w:r>
          </w:p>
        </w:tc>
        <w:tc>
          <w:tcPr>
            <w:tcW w:w="969" w:type="pct"/>
          </w:tcPr>
          <w:p w14:paraId="40A3832A" w14:textId="59E6E4EE" w:rsidR="00A814BB" w:rsidRPr="00A814BB" w:rsidRDefault="00A814BB" w:rsidP="00D17929">
            <w:pPr>
              <w:rPr>
                <w:rFonts w:ascii="Tahoma" w:hAnsi="Tahoma" w:cs="Tahoma"/>
                <w:color w:val="000000" w:themeColor="text1"/>
                <w:sz w:val="18"/>
                <w:szCs w:val="18"/>
              </w:rPr>
            </w:pPr>
            <w:r>
              <w:rPr>
                <w:rFonts w:ascii="Tahoma" w:hAnsi="Tahoma" w:cs="Tahoma"/>
                <w:color w:val="000000" w:themeColor="text1"/>
                <w:sz w:val="18"/>
                <w:szCs w:val="18"/>
              </w:rPr>
              <w:t xml:space="preserve">Harmonogram Etapu III </w:t>
            </w:r>
          </w:p>
        </w:tc>
        <w:tc>
          <w:tcPr>
            <w:tcW w:w="1894" w:type="pct"/>
          </w:tcPr>
          <w:p w14:paraId="5BEBC131" w14:textId="5791FB1D" w:rsidR="00A814BB" w:rsidRPr="00A814BB" w:rsidRDefault="00A814BB" w:rsidP="00D17929">
            <w:pPr>
              <w:rPr>
                <w:rFonts w:ascii="Tahoma" w:hAnsi="Tahoma" w:cs="Tahoma"/>
                <w:color w:val="000000" w:themeColor="text1"/>
                <w:sz w:val="18"/>
                <w:szCs w:val="18"/>
              </w:rPr>
            </w:pPr>
            <w:r>
              <w:rPr>
                <w:rFonts w:ascii="Tahoma" w:hAnsi="Tahoma" w:cs="Tahoma"/>
                <w:color w:val="000000" w:themeColor="text1"/>
                <w:sz w:val="18"/>
                <w:szCs w:val="18"/>
              </w:rPr>
              <w:t xml:space="preserve">Wykonawca przedstawi do akceptacji Zamawiającego szczegółowy harmonogram Etapu III </w:t>
            </w:r>
          </w:p>
        </w:tc>
        <w:tc>
          <w:tcPr>
            <w:tcW w:w="1326" w:type="pct"/>
          </w:tcPr>
          <w:p w14:paraId="7E5F53F5" w14:textId="54E6C4CE" w:rsidR="00A814BB" w:rsidRPr="00A814BB" w:rsidRDefault="00DD57CE" w:rsidP="00D17929">
            <w:pPr>
              <w:rPr>
                <w:rFonts w:ascii="Tahoma" w:hAnsi="Tahoma" w:cs="Tahoma"/>
                <w:color w:val="000000" w:themeColor="text1"/>
                <w:sz w:val="18"/>
                <w:szCs w:val="18"/>
              </w:rPr>
            </w:pPr>
            <w:r w:rsidRPr="00DD57CE">
              <w:rPr>
                <w:rFonts w:ascii="Tahoma" w:hAnsi="Tahoma" w:cs="Tahoma"/>
                <w:color w:val="000000" w:themeColor="text1"/>
                <w:sz w:val="18"/>
                <w:szCs w:val="18"/>
              </w:rPr>
              <w:t>Produkt typu dokument.</w:t>
            </w:r>
          </w:p>
        </w:tc>
      </w:tr>
    </w:tbl>
    <w:p w14:paraId="291FF28D" w14:textId="77777777" w:rsidR="007E3843" w:rsidRPr="00A851B6" w:rsidRDefault="007E3843" w:rsidP="007E3843">
      <w:pPr>
        <w:rPr>
          <w:rFonts w:ascii="Tahoma" w:hAnsi="Tahoma" w:cs="Tahoma"/>
          <w:b/>
          <w:bCs/>
          <w:sz w:val="18"/>
          <w:szCs w:val="18"/>
        </w:rPr>
      </w:pPr>
    </w:p>
    <w:p w14:paraId="49A8E1D7" w14:textId="7444295D" w:rsidR="007E3843" w:rsidRDefault="007E3843" w:rsidP="00A851B6">
      <w:pPr>
        <w:pStyle w:val="Nagwek2"/>
      </w:pPr>
      <w:r w:rsidRPr="00A851B6">
        <w:t>Etap I</w:t>
      </w:r>
      <w:r w:rsidR="00912A23">
        <w:t>II</w:t>
      </w:r>
      <w:r w:rsidRPr="00A851B6">
        <w:t xml:space="preserve"> Testy wydajności i bezpieczeństwa </w:t>
      </w:r>
    </w:p>
    <w:p w14:paraId="75F3C5ED" w14:textId="77777777" w:rsidR="00A814BB" w:rsidRPr="00A851B6" w:rsidRDefault="00A814BB"/>
    <w:p w14:paraId="59BB65F9" w14:textId="01AB18EB" w:rsidR="00A814BB" w:rsidRPr="00A851B6" w:rsidRDefault="007E3843" w:rsidP="007E3843">
      <w:pPr>
        <w:rPr>
          <w:rFonts w:ascii="Tahoma" w:hAnsi="Tahoma" w:cs="Tahoma"/>
          <w:sz w:val="18"/>
          <w:szCs w:val="18"/>
        </w:rPr>
      </w:pPr>
      <w:r w:rsidRPr="00A851B6">
        <w:rPr>
          <w:rFonts w:ascii="Tahoma" w:hAnsi="Tahoma" w:cs="Tahoma"/>
          <w:sz w:val="18"/>
          <w:szCs w:val="18"/>
        </w:rPr>
        <w:t>W ramach etapu I</w:t>
      </w:r>
      <w:r w:rsidR="00A814BB">
        <w:rPr>
          <w:rFonts w:ascii="Tahoma" w:hAnsi="Tahoma" w:cs="Tahoma"/>
          <w:sz w:val="18"/>
          <w:szCs w:val="18"/>
        </w:rPr>
        <w:t>II</w:t>
      </w:r>
      <w:r w:rsidRPr="00A851B6">
        <w:rPr>
          <w:rFonts w:ascii="Tahoma" w:hAnsi="Tahoma" w:cs="Tahoma"/>
          <w:sz w:val="18"/>
          <w:szCs w:val="18"/>
        </w:rPr>
        <w:t xml:space="preserve"> Wykonawca zobowiązany będzie dostarczyć następujące produkty</w:t>
      </w:r>
      <w:r w:rsidR="00C85364">
        <w:rPr>
          <w:rFonts w:ascii="Tahoma" w:hAnsi="Tahoma" w:cs="Tahoma"/>
          <w:sz w:val="18"/>
          <w:szCs w:val="18"/>
        </w:rPr>
        <w:t>:</w:t>
      </w:r>
    </w:p>
    <w:tbl>
      <w:tblPr>
        <w:tblStyle w:val="Tabela-Siatka"/>
        <w:tblW w:w="5000" w:type="pct"/>
        <w:tblLayout w:type="fixed"/>
        <w:tblLook w:val="04A0" w:firstRow="1" w:lastRow="0" w:firstColumn="1" w:lastColumn="0" w:noHBand="0" w:noVBand="1"/>
      </w:tblPr>
      <w:tblGrid>
        <w:gridCol w:w="1596"/>
        <w:gridCol w:w="1334"/>
        <w:gridCol w:w="1600"/>
        <w:gridCol w:w="2669"/>
        <w:gridCol w:w="1861"/>
      </w:tblGrid>
      <w:tr w:rsidR="007E3843" w:rsidRPr="00A814BB" w14:paraId="0D1A8AC4" w14:textId="77777777" w:rsidTr="00A851B6">
        <w:trPr>
          <w:trHeight w:val="288"/>
        </w:trPr>
        <w:tc>
          <w:tcPr>
            <w:tcW w:w="881" w:type="pct"/>
            <w:hideMark/>
          </w:tcPr>
          <w:p w14:paraId="0DA96D24" w14:textId="77777777" w:rsidR="007E3843" w:rsidRPr="00A851B6" w:rsidRDefault="007E384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Grupa produktów</w:t>
            </w:r>
          </w:p>
        </w:tc>
        <w:tc>
          <w:tcPr>
            <w:tcW w:w="736" w:type="pct"/>
            <w:noWrap/>
            <w:hideMark/>
          </w:tcPr>
          <w:p w14:paraId="37CCBC58" w14:textId="77777777" w:rsidR="007E3843" w:rsidRPr="00A851B6" w:rsidRDefault="007E384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Kod produktu</w:t>
            </w:r>
          </w:p>
        </w:tc>
        <w:tc>
          <w:tcPr>
            <w:tcW w:w="883" w:type="pct"/>
            <w:hideMark/>
          </w:tcPr>
          <w:p w14:paraId="446253A3" w14:textId="77777777" w:rsidR="007E3843" w:rsidRPr="00A851B6" w:rsidRDefault="007E384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Nazwa produktu</w:t>
            </w:r>
          </w:p>
        </w:tc>
        <w:tc>
          <w:tcPr>
            <w:tcW w:w="1473" w:type="pct"/>
            <w:hideMark/>
          </w:tcPr>
          <w:p w14:paraId="0B2F5BA0" w14:textId="77777777" w:rsidR="007E3843" w:rsidRPr="00A851B6" w:rsidRDefault="007E384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Krótki opis produktu</w:t>
            </w:r>
          </w:p>
        </w:tc>
        <w:tc>
          <w:tcPr>
            <w:tcW w:w="1027" w:type="pct"/>
          </w:tcPr>
          <w:p w14:paraId="32DAC093" w14:textId="77777777" w:rsidR="007E3843" w:rsidRPr="00A851B6" w:rsidRDefault="007E3843" w:rsidP="00D17929">
            <w:pPr>
              <w:jc w:val="center"/>
              <w:rPr>
                <w:rFonts w:ascii="Tahoma" w:hAnsi="Tahoma" w:cs="Tahoma"/>
                <w:color w:val="000000" w:themeColor="text1"/>
                <w:sz w:val="18"/>
                <w:szCs w:val="18"/>
              </w:rPr>
            </w:pPr>
            <w:r w:rsidRPr="00A851B6">
              <w:rPr>
                <w:rFonts w:ascii="Tahoma" w:hAnsi="Tahoma" w:cs="Tahoma"/>
                <w:color w:val="000000" w:themeColor="text1"/>
                <w:sz w:val="18"/>
                <w:szCs w:val="18"/>
              </w:rPr>
              <w:t>Sposób potwierdzenia dostarczenia produktu</w:t>
            </w:r>
          </w:p>
        </w:tc>
      </w:tr>
      <w:tr w:rsidR="00A814BB" w:rsidRPr="00A814BB" w14:paraId="775F83C5" w14:textId="77777777" w:rsidTr="00A851B6">
        <w:trPr>
          <w:trHeight w:val="864"/>
        </w:trPr>
        <w:tc>
          <w:tcPr>
            <w:tcW w:w="881" w:type="pct"/>
            <w:noWrap/>
          </w:tcPr>
          <w:p w14:paraId="17887AFF" w14:textId="4D09409D" w:rsidR="00A814BB" w:rsidRPr="00A814BB" w:rsidRDefault="00A814BB" w:rsidP="00A814BB">
            <w:pPr>
              <w:rPr>
                <w:rFonts w:ascii="Tahoma" w:hAnsi="Tahoma" w:cs="Tahoma"/>
                <w:sz w:val="18"/>
                <w:szCs w:val="18"/>
              </w:rPr>
            </w:pPr>
            <w:r>
              <w:rPr>
                <w:rFonts w:ascii="Tahoma" w:hAnsi="Tahoma" w:cs="Tahoma"/>
                <w:sz w:val="18"/>
                <w:szCs w:val="18"/>
              </w:rPr>
              <w:t xml:space="preserve">Dokumentacja testowa </w:t>
            </w:r>
          </w:p>
        </w:tc>
        <w:tc>
          <w:tcPr>
            <w:tcW w:w="736" w:type="pct"/>
            <w:noWrap/>
          </w:tcPr>
          <w:p w14:paraId="69E346C0" w14:textId="4FFCD889" w:rsidR="00A814BB" w:rsidRPr="00A814BB" w:rsidRDefault="00A814BB" w:rsidP="00A814BB">
            <w:pPr>
              <w:rPr>
                <w:rFonts w:ascii="Tahoma" w:hAnsi="Tahoma" w:cs="Tahoma"/>
                <w:sz w:val="18"/>
                <w:szCs w:val="18"/>
              </w:rPr>
            </w:pPr>
            <w:r w:rsidRPr="00D17929">
              <w:rPr>
                <w:rFonts w:ascii="Tahoma" w:hAnsi="Tahoma" w:cs="Tahoma"/>
                <w:sz w:val="18"/>
                <w:szCs w:val="18"/>
              </w:rPr>
              <w:t>ET3.TE.WYD</w:t>
            </w:r>
          </w:p>
        </w:tc>
        <w:tc>
          <w:tcPr>
            <w:tcW w:w="883" w:type="pct"/>
            <w:noWrap/>
          </w:tcPr>
          <w:p w14:paraId="4F1E23D8" w14:textId="320BDF87" w:rsidR="00A814BB" w:rsidRPr="00A814BB" w:rsidRDefault="00A814BB" w:rsidP="00A814BB">
            <w:pPr>
              <w:rPr>
                <w:rFonts w:ascii="Tahoma" w:hAnsi="Tahoma" w:cs="Tahoma"/>
                <w:sz w:val="18"/>
                <w:szCs w:val="18"/>
              </w:rPr>
            </w:pPr>
            <w:r w:rsidRPr="00D17929">
              <w:rPr>
                <w:rFonts w:ascii="Tahoma" w:hAnsi="Tahoma" w:cs="Tahoma"/>
                <w:sz w:val="18"/>
                <w:szCs w:val="18"/>
              </w:rPr>
              <w:t xml:space="preserve">Dokumentacja testowa w zakresie wydajności i bezpieczeństwa </w:t>
            </w:r>
          </w:p>
        </w:tc>
        <w:tc>
          <w:tcPr>
            <w:tcW w:w="1473" w:type="pct"/>
          </w:tcPr>
          <w:p w14:paraId="5251E51E" w14:textId="0C8B1D21" w:rsidR="00A814BB" w:rsidRPr="00A814BB" w:rsidRDefault="00A814BB" w:rsidP="00A814BB">
            <w:pPr>
              <w:rPr>
                <w:rFonts w:ascii="Tahoma" w:hAnsi="Tahoma" w:cs="Tahoma"/>
                <w:sz w:val="18"/>
                <w:szCs w:val="18"/>
              </w:rPr>
            </w:pPr>
            <w:r w:rsidRPr="00D17929">
              <w:rPr>
                <w:rFonts w:ascii="Tahoma" w:hAnsi="Tahoma" w:cs="Tahoma"/>
                <w:sz w:val="18"/>
                <w:szCs w:val="18"/>
              </w:rPr>
              <w:t xml:space="preserve">Wykonawca dostarczy dokumentację testową w zakresie testów bezpieczeństwa i wydajności (Plan testów, przypadki testowe, scenariusze testowe) </w:t>
            </w:r>
          </w:p>
        </w:tc>
        <w:tc>
          <w:tcPr>
            <w:tcW w:w="1027" w:type="pct"/>
          </w:tcPr>
          <w:p w14:paraId="2ACF8CF6" w14:textId="4FE941B8" w:rsidR="00A814BB" w:rsidRPr="00A814BB" w:rsidRDefault="00A814BB" w:rsidP="00A814BB">
            <w:pPr>
              <w:rPr>
                <w:rFonts w:ascii="Tahoma" w:hAnsi="Tahoma" w:cs="Tahoma"/>
                <w:sz w:val="18"/>
                <w:szCs w:val="18"/>
              </w:rPr>
            </w:pPr>
            <w:r w:rsidRPr="00D17929">
              <w:rPr>
                <w:rFonts w:ascii="Tahoma" w:hAnsi="Tahoma" w:cs="Tahoma"/>
                <w:sz w:val="18"/>
                <w:szCs w:val="18"/>
              </w:rPr>
              <w:t xml:space="preserve">Produkt typu dokument </w:t>
            </w:r>
          </w:p>
        </w:tc>
      </w:tr>
      <w:tr w:rsidR="00A814BB" w:rsidRPr="00A814BB" w14:paraId="0753F8F8" w14:textId="77777777" w:rsidTr="00A851B6">
        <w:trPr>
          <w:trHeight w:val="864"/>
        </w:trPr>
        <w:tc>
          <w:tcPr>
            <w:tcW w:w="881" w:type="pct"/>
            <w:vMerge w:val="restart"/>
            <w:noWrap/>
            <w:hideMark/>
          </w:tcPr>
          <w:p w14:paraId="4E4A3FFE" w14:textId="77777777" w:rsidR="00A814BB" w:rsidRPr="00A851B6" w:rsidRDefault="00A814BB" w:rsidP="00A814BB">
            <w:pPr>
              <w:rPr>
                <w:rFonts w:ascii="Tahoma" w:hAnsi="Tahoma" w:cs="Tahoma"/>
                <w:bCs/>
                <w:sz w:val="18"/>
                <w:szCs w:val="18"/>
              </w:rPr>
            </w:pPr>
            <w:r w:rsidRPr="00A851B6">
              <w:rPr>
                <w:rFonts w:ascii="Tahoma" w:hAnsi="Tahoma" w:cs="Tahoma"/>
                <w:sz w:val="18"/>
                <w:szCs w:val="18"/>
              </w:rPr>
              <w:t xml:space="preserve">Testy </w:t>
            </w:r>
          </w:p>
        </w:tc>
        <w:tc>
          <w:tcPr>
            <w:tcW w:w="736" w:type="pct"/>
            <w:noWrap/>
            <w:hideMark/>
          </w:tcPr>
          <w:p w14:paraId="1185D55C" w14:textId="77777777" w:rsidR="00A814BB" w:rsidRPr="00A851B6" w:rsidRDefault="00A814BB" w:rsidP="00A814BB">
            <w:pPr>
              <w:rPr>
                <w:rFonts w:ascii="Tahoma" w:hAnsi="Tahoma" w:cs="Tahoma"/>
                <w:sz w:val="18"/>
                <w:szCs w:val="18"/>
              </w:rPr>
            </w:pPr>
            <w:r w:rsidRPr="00A851B6">
              <w:rPr>
                <w:rFonts w:ascii="Tahoma" w:hAnsi="Tahoma" w:cs="Tahoma"/>
                <w:sz w:val="18"/>
                <w:szCs w:val="18"/>
              </w:rPr>
              <w:t>ET4.TES.WYD</w:t>
            </w:r>
          </w:p>
        </w:tc>
        <w:tc>
          <w:tcPr>
            <w:tcW w:w="883" w:type="pct"/>
            <w:noWrap/>
            <w:hideMark/>
          </w:tcPr>
          <w:p w14:paraId="5656D4FB"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Testy wydajności </w:t>
            </w:r>
          </w:p>
        </w:tc>
        <w:tc>
          <w:tcPr>
            <w:tcW w:w="1473" w:type="pct"/>
            <w:hideMark/>
          </w:tcPr>
          <w:p w14:paraId="5C35819D"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Wykonawca przeprowadzi testy wydajności dostarczanego oprogramowania oraz przedstawi Zamawiającemu raport z testów. </w:t>
            </w:r>
          </w:p>
        </w:tc>
        <w:tc>
          <w:tcPr>
            <w:tcW w:w="1027" w:type="pct"/>
          </w:tcPr>
          <w:p w14:paraId="0BBA5B79"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Raport z testów </w:t>
            </w:r>
          </w:p>
        </w:tc>
      </w:tr>
      <w:tr w:rsidR="00A814BB" w:rsidRPr="00A814BB" w14:paraId="6A7F3168" w14:textId="77777777" w:rsidTr="00A851B6">
        <w:trPr>
          <w:trHeight w:val="864"/>
        </w:trPr>
        <w:tc>
          <w:tcPr>
            <w:tcW w:w="881" w:type="pct"/>
            <w:vMerge/>
            <w:noWrap/>
          </w:tcPr>
          <w:p w14:paraId="3B82E490" w14:textId="77777777" w:rsidR="00A814BB" w:rsidRPr="00A851B6" w:rsidRDefault="00A814BB" w:rsidP="00A814BB">
            <w:pPr>
              <w:rPr>
                <w:rFonts w:ascii="Tahoma" w:hAnsi="Tahoma" w:cs="Tahoma"/>
                <w:sz w:val="18"/>
                <w:szCs w:val="18"/>
              </w:rPr>
            </w:pPr>
          </w:p>
        </w:tc>
        <w:tc>
          <w:tcPr>
            <w:tcW w:w="736" w:type="pct"/>
            <w:noWrap/>
          </w:tcPr>
          <w:p w14:paraId="27873112" w14:textId="77777777" w:rsidR="00A814BB" w:rsidRPr="00A851B6" w:rsidRDefault="00A814BB" w:rsidP="00A814BB">
            <w:pPr>
              <w:rPr>
                <w:rFonts w:ascii="Tahoma" w:hAnsi="Tahoma" w:cs="Tahoma"/>
                <w:sz w:val="18"/>
                <w:szCs w:val="18"/>
              </w:rPr>
            </w:pPr>
            <w:r w:rsidRPr="00A851B6">
              <w:rPr>
                <w:rFonts w:ascii="Tahoma" w:hAnsi="Tahoma" w:cs="Tahoma"/>
                <w:sz w:val="18"/>
                <w:szCs w:val="18"/>
              </w:rPr>
              <w:t>ET4.TES.BEZ</w:t>
            </w:r>
          </w:p>
        </w:tc>
        <w:tc>
          <w:tcPr>
            <w:tcW w:w="883" w:type="pct"/>
            <w:noWrap/>
          </w:tcPr>
          <w:p w14:paraId="08724154"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Testy bezpieczeństwa </w:t>
            </w:r>
          </w:p>
        </w:tc>
        <w:tc>
          <w:tcPr>
            <w:tcW w:w="1473" w:type="pct"/>
          </w:tcPr>
          <w:p w14:paraId="2240F96D" w14:textId="77777777" w:rsidR="00A814BB" w:rsidRPr="00A851B6" w:rsidRDefault="00A814BB" w:rsidP="00A814BB">
            <w:pPr>
              <w:rPr>
                <w:rFonts w:ascii="Tahoma" w:hAnsi="Tahoma" w:cs="Tahoma"/>
                <w:sz w:val="18"/>
                <w:szCs w:val="18"/>
              </w:rPr>
            </w:pPr>
            <w:r w:rsidRPr="00A851B6">
              <w:rPr>
                <w:rFonts w:ascii="Tahoma" w:hAnsi="Tahoma" w:cs="Tahoma"/>
                <w:sz w:val="18"/>
                <w:szCs w:val="18"/>
              </w:rPr>
              <w:t>Wykonawca przeprowadzi testy bezpieczeństwa Systemu Informatycznego oraz przedstawi Zamawiającemu raport z testów.</w:t>
            </w:r>
          </w:p>
        </w:tc>
        <w:tc>
          <w:tcPr>
            <w:tcW w:w="1027" w:type="pct"/>
          </w:tcPr>
          <w:p w14:paraId="31AD9022"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Raport z testów </w:t>
            </w:r>
          </w:p>
        </w:tc>
      </w:tr>
      <w:tr w:rsidR="00A814BB" w:rsidRPr="00A814BB" w14:paraId="35552C95" w14:textId="77777777" w:rsidTr="00A851B6">
        <w:trPr>
          <w:trHeight w:val="864"/>
        </w:trPr>
        <w:tc>
          <w:tcPr>
            <w:tcW w:w="881" w:type="pct"/>
            <w:vMerge/>
            <w:noWrap/>
          </w:tcPr>
          <w:p w14:paraId="2C974071" w14:textId="77777777" w:rsidR="00A814BB" w:rsidRPr="00A851B6" w:rsidRDefault="00A814BB" w:rsidP="00A814BB">
            <w:pPr>
              <w:rPr>
                <w:rFonts w:ascii="Tahoma" w:hAnsi="Tahoma" w:cs="Tahoma"/>
                <w:sz w:val="18"/>
                <w:szCs w:val="18"/>
              </w:rPr>
            </w:pPr>
          </w:p>
        </w:tc>
        <w:tc>
          <w:tcPr>
            <w:tcW w:w="736" w:type="pct"/>
            <w:noWrap/>
          </w:tcPr>
          <w:p w14:paraId="41900AD7" w14:textId="77777777" w:rsidR="00A814BB" w:rsidRPr="00A851B6" w:rsidRDefault="00A814BB" w:rsidP="00A814BB">
            <w:pPr>
              <w:rPr>
                <w:rFonts w:ascii="Tahoma" w:hAnsi="Tahoma" w:cs="Tahoma"/>
                <w:sz w:val="18"/>
                <w:szCs w:val="18"/>
              </w:rPr>
            </w:pPr>
            <w:r w:rsidRPr="00A851B6">
              <w:rPr>
                <w:rFonts w:ascii="Tahoma" w:hAnsi="Tahoma" w:cs="Tahoma"/>
                <w:sz w:val="18"/>
                <w:szCs w:val="18"/>
              </w:rPr>
              <w:t>ET4.TES.PROC</w:t>
            </w:r>
          </w:p>
        </w:tc>
        <w:tc>
          <w:tcPr>
            <w:tcW w:w="883" w:type="pct"/>
            <w:noWrap/>
          </w:tcPr>
          <w:p w14:paraId="4DFCA123"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Testy procedur eksploatacyjnych </w:t>
            </w:r>
          </w:p>
        </w:tc>
        <w:tc>
          <w:tcPr>
            <w:tcW w:w="1473" w:type="pct"/>
          </w:tcPr>
          <w:p w14:paraId="6FBE9D0B"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Na podstawie dostarczonej dokumentacji systemu Wykonawca będzie zobowiązany przeprowadzić pod nadzorem Zamawiającego testy procedur eksploatacyjnych systemu w szczególności: testy backup, odtworzenia danych, uruchomienia po awarii, wyłączenia i uruchomienia systemu. </w:t>
            </w:r>
          </w:p>
        </w:tc>
        <w:tc>
          <w:tcPr>
            <w:tcW w:w="1027" w:type="pct"/>
          </w:tcPr>
          <w:p w14:paraId="7E9BAD52"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Raport z testów </w:t>
            </w:r>
          </w:p>
        </w:tc>
      </w:tr>
      <w:tr w:rsidR="00A814BB" w:rsidRPr="00A814BB" w14:paraId="764E29CD" w14:textId="77777777" w:rsidTr="00A851B6">
        <w:trPr>
          <w:trHeight w:val="864"/>
        </w:trPr>
        <w:tc>
          <w:tcPr>
            <w:tcW w:w="881" w:type="pct"/>
            <w:noWrap/>
            <w:hideMark/>
          </w:tcPr>
          <w:p w14:paraId="1F9C2B78" w14:textId="77777777" w:rsidR="00A814BB" w:rsidRPr="00A851B6" w:rsidRDefault="00A814BB" w:rsidP="00A814BB">
            <w:pPr>
              <w:rPr>
                <w:rFonts w:ascii="Tahoma" w:hAnsi="Tahoma" w:cs="Tahoma"/>
                <w:bCs/>
                <w:sz w:val="18"/>
                <w:szCs w:val="18"/>
              </w:rPr>
            </w:pPr>
            <w:r w:rsidRPr="00A851B6">
              <w:rPr>
                <w:rFonts w:ascii="Tahoma" w:hAnsi="Tahoma" w:cs="Tahoma"/>
                <w:sz w:val="18"/>
                <w:szCs w:val="18"/>
              </w:rPr>
              <w:t xml:space="preserve">Szkolenia </w:t>
            </w:r>
          </w:p>
        </w:tc>
        <w:tc>
          <w:tcPr>
            <w:tcW w:w="736" w:type="pct"/>
            <w:noWrap/>
            <w:hideMark/>
          </w:tcPr>
          <w:p w14:paraId="453C5E2E"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ET4.SZ.USR </w:t>
            </w:r>
          </w:p>
        </w:tc>
        <w:tc>
          <w:tcPr>
            <w:tcW w:w="883" w:type="pct"/>
            <w:hideMark/>
          </w:tcPr>
          <w:p w14:paraId="37F5DE68"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Szkolenia użytkowników i administratorów </w:t>
            </w:r>
          </w:p>
        </w:tc>
        <w:tc>
          <w:tcPr>
            <w:tcW w:w="1473" w:type="pct"/>
            <w:hideMark/>
          </w:tcPr>
          <w:p w14:paraId="6E62117F" w14:textId="7700A01F" w:rsidR="00A814BB" w:rsidRPr="00A851B6" w:rsidRDefault="00A814BB" w:rsidP="00A814BB">
            <w:pPr>
              <w:rPr>
                <w:rFonts w:ascii="Tahoma" w:hAnsi="Tahoma" w:cs="Tahoma"/>
                <w:sz w:val="18"/>
                <w:szCs w:val="18"/>
              </w:rPr>
            </w:pPr>
            <w:r w:rsidRPr="00A851B6">
              <w:rPr>
                <w:rFonts w:ascii="Tahoma" w:hAnsi="Tahoma" w:cs="Tahoma"/>
                <w:sz w:val="18"/>
                <w:szCs w:val="18"/>
              </w:rPr>
              <w:t xml:space="preserve">Wykonawca przeszkoli użytkowników Zmawiającego z zakresu użytkowania i administracji dostarczonego Systemu zgodnie z wymogami SWZ. </w:t>
            </w:r>
          </w:p>
        </w:tc>
        <w:tc>
          <w:tcPr>
            <w:tcW w:w="1027" w:type="pct"/>
          </w:tcPr>
          <w:p w14:paraId="43462D8C"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Listy obecności na szkoleniach, materiały szkoleniowe </w:t>
            </w:r>
          </w:p>
        </w:tc>
      </w:tr>
      <w:tr w:rsidR="00A814BB" w:rsidRPr="00A814BB" w14:paraId="067C9BAE" w14:textId="77777777" w:rsidTr="00A851B6">
        <w:trPr>
          <w:trHeight w:val="2016"/>
        </w:trPr>
        <w:tc>
          <w:tcPr>
            <w:tcW w:w="881" w:type="pct"/>
            <w:noWrap/>
            <w:hideMark/>
          </w:tcPr>
          <w:p w14:paraId="2FA6846D" w14:textId="77777777" w:rsidR="00A814BB" w:rsidRPr="00A851B6" w:rsidRDefault="00A814BB" w:rsidP="00A814BB">
            <w:pPr>
              <w:rPr>
                <w:rFonts w:ascii="Tahoma" w:hAnsi="Tahoma" w:cs="Tahoma"/>
                <w:bCs/>
                <w:sz w:val="18"/>
                <w:szCs w:val="18"/>
              </w:rPr>
            </w:pPr>
            <w:r w:rsidRPr="00A851B6">
              <w:rPr>
                <w:rFonts w:ascii="Tahoma" w:hAnsi="Tahoma" w:cs="Tahoma"/>
                <w:sz w:val="18"/>
                <w:szCs w:val="18"/>
              </w:rPr>
              <w:lastRenderedPageBreak/>
              <w:t xml:space="preserve">Dokumentacja </w:t>
            </w:r>
          </w:p>
        </w:tc>
        <w:tc>
          <w:tcPr>
            <w:tcW w:w="736" w:type="pct"/>
            <w:noWrap/>
            <w:hideMark/>
          </w:tcPr>
          <w:p w14:paraId="22331341" w14:textId="77777777" w:rsidR="00A814BB" w:rsidRPr="00A851B6" w:rsidRDefault="00A814BB" w:rsidP="00A814BB">
            <w:pPr>
              <w:rPr>
                <w:rFonts w:ascii="Tahoma" w:hAnsi="Tahoma" w:cs="Tahoma"/>
                <w:sz w:val="18"/>
                <w:szCs w:val="18"/>
              </w:rPr>
            </w:pPr>
            <w:r w:rsidRPr="00A851B6">
              <w:rPr>
                <w:rFonts w:ascii="Tahoma" w:hAnsi="Tahoma" w:cs="Tahoma"/>
                <w:sz w:val="18"/>
                <w:szCs w:val="18"/>
              </w:rPr>
              <w:t>ET4.DK.POW</w:t>
            </w:r>
          </w:p>
        </w:tc>
        <w:tc>
          <w:tcPr>
            <w:tcW w:w="883" w:type="pct"/>
            <w:hideMark/>
          </w:tcPr>
          <w:p w14:paraId="1C766D4C"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Dokumentacja powykonawcza </w:t>
            </w:r>
          </w:p>
        </w:tc>
        <w:tc>
          <w:tcPr>
            <w:tcW w:w="1473" w:type="pct"/>
            <w:hideMark/>
          </w:tcPr>
          <w:p w14:paraId="064BB76F" w14:textId="77777777" w:rsidR="00A814BB" w:rsidRPr="00A851B6" w:rsidRDefault="00A814BB" w:rsidP="00A814BB">
            <w:pPr>
              <w:rPr>
                <w:rFonts w:ascii="Tahoma" w:hAnsi="Tahoma" w:cs="Tahoma"/>
                <w:sz w:val="18"/>
                <w:szCs w:val="18"/>
              </w:rPr>
            </w:pPr>
            <w:r w:rsidRPr="00A851B6">
              <w:rPr>
                <w:rFonts w:ascii="Tahoma" w:hAnsi="Tahoma" w:cs="Tahoma"/>
                <w:sz w:val="18"/>
                <w:szCs w:val="18"/>
              </w:rPr>
              <w:t>Wykonawca przedstawi do akceptacji Zamawiającego dokumentację powykonawczą systemu zawierającą:</w:t>
            </w:r>
          </w:p>
          <w:p w14:paraId="21C8C0FE" w14:textId="77777777" w:rsidR="00A814BB" w:rsidRPr="00A851B6" w:rsidRDefault="00A814BB" w:rsidP="00A65E73">
            <w:pPr>
              <w:pStyle w:val="Tematkomentarza"/>
              <w:numPr>
                <w:ilvl w:val="0"/>
                <w:numId w:val="40"/>
              </w:numPr>
              <w:spacing w:after="200"/>
              <w:rPr>
                <w:rFonts w:ascii="Tahoma" w:hAnsi="Tahoma" w:cs="Tahoma"/>
                <w:b w:val="0"/>
                <w:bCs w:val="0"/>
                <w:sz w:val="18"/>
                <w:szCs w:val="18"/>
              </w:rPr>
            </w:pPr>
            <w:r w:rsidRPr="00A851B6">
              <w:rPr>
                <w:rFonts w:ascii="Tahoma" w:hAnsi="Tahoma" w:cs="Tahoma"/>
                <w:b w:val="0"/>
                <w:bCs w:val="0"/>
                <w:sz w:val="18"/>
                <w:szCs w:val="18"/>
              </w:rPr>
              <w:t>Dokumentację powykonawczą.</w:t>
            </w:r>
          </w:p>
          <w:p w14:paraId="2DA0956F" w14:textId="77777777" w:rsidR="00A814BB" w:rsidRPr="00A851B6" w:rsidRDefault="00A814BB" w:rsidP="00A65E73">
            <w:pPr>
              <w:pStyle w:val="Tematkomentarza"/>
              <w:numPr>
                <w:ilvl w:val="0"/>
                <w:numId w:val="40"/>
              </w:numPr>
              <w:spacing w:after="200"/>
              <w:rPr>
                <w:rFonts w:ascii="Tahoma" w:hAnsi="Tahoma" w:cs="Tahoma"/>
                <w:b w:val="0"/>
                <w:bCs w:val="0"/>
                <w:sz w:val="18"/>
                <w:szCs w:val="18"/>
              </w:rPr>
            </w:pPr>
            <w:r w:rsidRPr="00A851B6">
              <w:rPr>
                <w:rFonts w:ascii="Tahoma" w:hAnsi="Tahoma" w:cs="Tahoma"/>
                <w:b w:val="0"/>
                <w:bCs w:val="0"/>
                <w:sz w:val="18"/>
                <w:szCs w:val="18"/>
              </w:rPr>
              <w:t>Procedury eksploatacyjne.</w:t>
            </w:r>
          </w:p>
          <w:p w14:paraId="04918FE8" w14:textId="77777777" w:rsidR="00A814BB" w:rsidRPr="00A851B6" w:rsidRDefault="00A814BB" w:rsidP="00A65E73">
            <w:pPr>
              <w:pStyle w:val="Tematkomentarza"/>
              <w:numPr>
                <w:ilvl w:val="0"/>
                <w:numId w:val="40"/>
              </w:numPr>
              <w:spacing w:after="200"/>
              <w:rPr>
                <w:rFonts w:ascii="Tahoma" w:hAnsi="Tahoma" w:cs="Tahoma"/>
                <w:b w:val="0"/>
                <w:bCs w:val="0"/>
                <w:sz w:val="18"/>
                <w:szCs w:val="18"/>
              </w:rPr>
            </w:pPr>
            <w:r w:rsidRPr="00A851B6">
              <w:rPr>
                <w:rFonts w:ascii="Tahoma" w:hAnsi="Tahoma" w:cs="Tahoma"/>
                <w:b w:val="0"/>
                <w:bCs w:val="0"/>
                <w:sz w:val="18"/>
                <w:szCs w:val="18"/>
              </w:rPr>
              <w:t>Procedury serwisowe.</w:t>
            </w:r>
          </w:p>
          <w:p w14:paraId="5F4A5CD2" w14:textId="77777777" w:rsidR="00A814BB" w:rsidRPr="00C85364" w:rsidRDefault="00A814BB" w:rsidP="00A65E73">
            <w:pPr>
              <w:pStyle w:val="Tematkomentarza"/>
              <w:numPr>
                <w:ilvl w:val="0"/>
                <w:numId w:val="40"/>
              </w:numPr>
              <w:spacing w:after="200"/>
              <w:rPr>
                <w:rFonts w:ascii="Tahoma" w:hAnsi="Tahoma" w:cs="Tahoma"/>
                <w:b w:val="0"/>
                <w:bCs w:val="0"/>
                <w:sz w:val="18"/>
                <w:szCs w:val="18"/>
              </w:rPr>
            </w:pPr>
            <w:r w:rsidRPr="00C85364">
              <w:rPr>
                <w:rFonts w:ascii="Tahoma" w:hAnsi="Tahoma" w:cs="Tahoma"/>
                <w:b w:val="0"/>
                <w:bCs w:val="0"/>
                <w:sz w:val="18"/>
                <w:szCs w:val="18"/>
              </w:rPr>
              <w:t>Dokumentację użytkownika.</w:t>
            </w:r>
          </w:p>
          <w:p w14:paraId="42D7BE34" w14:textId="77777777" w:rsidR="00A814BB" w:rsidRPr="00A851B6" w:rsidRDefault="00A814BB" w:rsidP="00A65E73">
            <w:pPr>
              <w:pStyle w:val="Tematkomentarza"/>
              <w:numPr>
                <w:ilvl w:val="0"/>
                <w:numId w:val="40"/>
              </w:numPr>
              <w:spacing w:after="200"/>
              <w:rPr>
                <w:rFonts w:ascii="Tahoma" w:hAnsi="Tahoma" w:cs="Tahoma"/>
                <w:sz w:val="18"/>
                <w:szCs w:val="18"/>
              </w:rPr>
            </w:pPr>
            <w:r w:rsidRPr="00C85364">
              <w:rPr>
                <w:rFonts w:ascii="Tahoma" w:hAnsi="Tahoma" w:cs="Tahoma"/>
                <w:b w:val="0"/>
                <w:bCs w:val="0"/>
                <w:sz w:val="18"/>
                <w:szCs w:val="18"/>
              </w:rPr>
              <w:t>Dokumentację administratora</w:t>
            </w:r>
            <w:r w:rsidRPr="00A851B6">
              <w:rPr>
                <w:rFonts w:ascii="Tahoma" w:hAnsi="Tahoma" w:cs="Tahoma"/>
                <w:b w:val="0"/>
                <w:bCs w:val="0"/>
                <w:sz w:val="18"/>
                <w:szCs w:val="18"/>
              </w:rPr>
              <w:t>.</w:t>
            </w:r>
          </w:p>
        </w:tc>
        <w:tc>
          <w:tcPr>
            <w:tcW w:w="1027" w:type="pct"/>
          </w:tcPr>
          <w:p w14:paraId="69A8A987" w14:textId="77777777" w:rsidR="00A814BB" w:rsidRPr="00A851B6" w:rsidRDefault="00A814BB" w:rsidP="00A814BB">
            <w:pPr>
              <w:rPr>
                <w:rFonts w:ascii="Tahoma" w:hAnsi="Tahoma" w:cs="Tahoma"/>
                <w:sz w:val="18"/>
                <w:szCs w:val="18"/>
              </w:rPr>
            </w:pPr>
            <w:r w:rsidRPr="00A851B6">
              <w:rPr>
                <w:rFonts w:ascii="Tahoma" w:hAnsi="Tahoma" w:cs="Tahoma"/>
                <w:sz w:val="18"/>
                <w:szCs w:val="18"/>
              </w:rPr>
              <w:t xml:space="preserve">Produkt typu dokument. Poprawność potwierdzona testami procedur eksploatacyjnych. </w:t>
            </w:r>
          </w:p>
        </w:tc>
      </w:tr>
    </w:tbl>
    <w:p w14:paraId="756D0A72" w14:textId="77777777" w:rsidR="007E3843" w:rsidRPr="00A851B6" w:rsidRDefault="007E3843" w:rsidP="007E3843">
      <w:pPr>
        <w:spacing w:after="160" w:line="259" w:lineRule="auto"/>
        <w:rPr>
          <w:rFonts w:ascii="Tahoma" w:eastAsiaTheme="majorEastAsia" w:hAnsi="Tahoma" w:cs="Tahoma"/>
          <w:b/>
          <w:bCs/>
          <w:sz w:val="18"/>
          <w:szCs w:val="18"/>
        </w:rPr>
      </w:pPr>
    </w:p>
    <w:p w14:paraId="7336A601" w14:textId="1E843E06" w:rsidR="007E3843" w:rsidRPr="00A851B6" w:rsidRDefault="007E3843" w:rsidP="00A851B6">
      <w:pPr>
        <w:pStyle w:val="Nagwek2"/>
        <w:rPr>
          <w:bCs w:val="0"/>
        </w:rPr>
      </w:pPr>
      <w:r w:rsidRPr="00A851B6">
        <w:rPr>
          <w:rStyle w:val="Wyrnienieintensywne"/>
          <w:b w:val="0"/>
          <w:bCs/>
          <w:color w:val="auto"/>
          <w:sz w:val="18"/>
          <w:szCs w:val="18"/>
        </w:rPr>
        <w:t xml:space="preserve">Etap </w:t>
      </w:r>
      <w:r w:rsidR="00A814BB">
        <w:rPr>
          <w:rStyle w:val="Wyrnienieintensywne"/>
          <w:b w:val="0"/>
          <w:bCs/>
          <w:color w:val="auto"/>
          <w:sz w:val="18"/>
          <w:szCs w:val="18"/>
        </w:rPr>
        <w:t>I</w:t>
      </w:r>
      <w:r w:rsidRPr="00A851B6">
        <w:rPr>
          <w:rStyle w:val="Wyrnienieintensywne"/>
          <w:b w:val="0"/>
          <w:bCs/>
          <w:color w:val="auto"/>
          <w:sz w:val="18"/>
          <w:szCs w:val="18"/>
        </w:rPr>
        <w:t>V</w:t>
      </w:r>
      <w:r w:rsidRPr="005C452F">
        <w:t xml:space="preserve"> </w:t>
      </w:r>
      <w:r w:rsidRPr="00A851B6">
        <w:t>– Asysta powdrożeniowa.</w:t>
      </w:r>
    </w:p>
    <w:p w14:paraId="519D3135" w14:textId="77777777" w:rsidR="00A814BB" w:rsidRDefault="00A814BB" w:rsidP="007E3843">
      <w:pPr>
        <w:rPr>
          <w:rFonts w:ascii="Tahoma" w:hAnsi="Tahoma" w:cs="Tahoma"/>
          <w:sz w:val="18"/>
          <w:szCs w:val="18"/>
        </w:rPr>
      </w:pPr>
    </w:p>
    <w:p w14:paraId="36A695EB" w14:textId="6FC70FB1" w:rsidR="00A814BB" w:rsidRPr="00A851B6" w:rsidRDefault="007E3843" w:rsidP="007E3843">
      <w:pPr>
        <w:rPr>
          <w:rFonts w:ascii="Tahoma" w:hAnsi="Tahoma" w:cs="Tahoma"/>
          <w:sz w:val="18"/>
          <w:szCs w:val="18"/>
        </w:rPr>
      </w:pPr>
      <w:r w:rsidRPr="00A851B6">
        <w:rPr>
          <w:rFonts w:ascii="Tahoma" w:hAnsi="Tahoma" w:cs="Tahoma"/>
          <w:sz w:val="18"/>
          <w:szCs w:val="18"/>
        </w:rPr>
        <w:t>W ramach etapu Wykonawca dostarczy następujące produkty:</w:t>
      </w:r>
    </w:p>
    <w:tbl>
      <w:tblPr>
        <w:tblStyle w:val="Tabela-Siatka"/>
        <w:tblW w:w="5314" w:type="pct"/>
        <w:tblLook w:val="04A0" w:firstRow="1" w:lastRow="0" w:firstColumn="1" w:lastColumn="0" w:noHBand="0" w:noVBand="1"/>
      </w:tblPr>
      <w:tblGrid>
        <w:gridCol w:w="1060"/>
        <w:gridCol w:w="1288"/>
        <w:gridCol w:w="2324"/>
        <w:gridCol w:w="4957"/>
      </w:tblGrid>
      <w:tr w:rsidR="00A814BB" w:rsidRPr="00A814BB" w14:paraId="3905C9BF" w14:textId="77777777" w:rsidTr="00254FAE">
        <w:trPr>
          <w:trHeight w:val="294"/>
        </w:trPr>
        <w:tc>
          <w:tcPr>
            <w:tcW w:w="550" w:type="pct"/>
            <w:vAlign w:val="center"/>
            <w:hideMark/>
          </w:tcPr>
          <w:p w14:paraId="0B9929B3" w14:textId="77777777" w:rsidR="007E3843" w:rsidRPr="00A851B6" w:rsidRDefault="007E3843" w:rsidP="00C85364">
            <w:pPr>
              <w:jc w:val="center"/>
              <w:rPr>
                <w:rFonts w:ascii="Tahoma" w:hAnsi="Tahoma" w:cs="Tahoma"/>
                <w:color w:val="000000" w:themeColor="text1"/>
                <w:sz w:val="18"/>
                <w:szCs w:val="18"/>
              </w:rPr>
            </w:pPr>
            <w:r w:rsidRPr="00A851B6">
              <w:rPr>
                <w:rFonts w:ascii="Tahoma" w:hAnsi="Tahoma" w:cs="Tahoma"/>
                <w:color w:val="000000" w:themeColor="text1"/>
                <w:sz w:val="18"/>
                <w:szCs w:val="18"/>
              </w:rPr>
              <w:t>Grupa produktów</w:t>
            </w:r>
          </w:p>
        </w:tc>
        <w:tc>
          <w:tcPr>
            <w:tcW w:w="669" w:type="pct"/>
            <w:noWrap/>
            <w:vAlign w:val="center"/>
            <w:hideMark/>
          </w:tcPr>
          <w:p w14:paraId="0DE181E9" w14:textId="77777777" w:rsidR="007E3843" w:rsidRPr="00A851B6" w:rsidRDefault="007E3843" w:rsidP="00C85364">
            <w:pPr>
              <w:jc w:val="center"/>
              <w:rPr>
                <w:rFonts w:ascii="Tahoma" w:hAnsi="Tahoma" w:cs="Tahoma"/>
                <w:color w:val="000000" w:themeColor="text1"/>
                <w:sz w:val="18"/>
                <w:szCs w:val="18"/>
              </w:rPr>
            </w:pPr>
            <w:r w:rsidRPr="00A851B6">
              <w:rPr>
                <w:rFonts w:ascii="Tahoma" w:hAnsi="Tahoma" w:cs="Tahoma"/>
                <w:color w:val="000000" w:themeColor="text1"/>
                <w:sz w:val="18"/>
                <w:szCs w:val="18"/>
              </w:rPr>
              <w:t>Kod produktu</w:t>
            </w:r>
          </w:p>
        </w:tc>
        <w:tc>
          <w:tcPr>
            <w:tcW w:w="1207" w:type="pct"/>
            <w:vAlign w:val="center"/>
            <w:hideMark/>
          </w:tcPr>
          <w:p w14:paraId="1F417EDE" w14:textId="77777777" w:rsidR="007E3843" w:rsidRPr="00A851B6" w:rsidRDefault="007E3843" w:rsidP="00C85364">
            <w:pPr>
              <w:jc w:val="center"/>
              <w:rPr>
                <w:rFonts w:ascii="Tahoma" w:hAnsi="Tahoma" w:cs="Tahoma"/>
                <w:color w:val="000000" w:themeColor="text1"/>
                <w:sz w:val="18"/>
                <w:szCs w:val="18"/>
              </w:rPr>
            </w:pPr>
            <w:r w:rsidRPr="00A851B6">
              <w:rPr>
                <w:rFonts w:ascii="Tahoma" w:hAnsi="Tahoma" w:cs="Tahoma"/>
                <w:color w:val="000000" w:themeColor="text1"/>
                <w:sz w:val="18"/>
                <w:szCs w:val="18"/>
              </w:rPr>
              <w:t>Nazwa produktu</w:t>
            </w:r>
          </w:p>
        </w:tc>
        <w:tc>
          <w:tcPr>
            <w:tcW w:w="2573" w:type="pct"/>
            <w:vAlign w:val="center"/>
            <w:hideMark/>
          </w:tcPr>
          <w:p w14:paraId="2EACDF78" w14:textId="77777777" w:rsidR="007E3843" w:rsidRPr="00A851B6" w:rsidRDefault="007E3843" w:rsidP="00C85364">
            <w:pPr>
              <w:jc w:val="center"/>
              <w:rPr>
                <w:rFonts w:ascii="Tahoma" w:hAnsi="Tahoma" w:cs="Tahoma"/>
                <w:color w:val="000000" w:themeColor="text1"/>
                <w:sz w:val="18"/>
                <w:szCs w:val="18"/>
              </w:rPr>
            </w:pPr>
            <w:r w:rsidRPr="00A851B6">
              <w:rPr>
                <w:rFonts w:ascii="Tahoma" w:hAnsi="Tahoma" w:cs="Tahoma"/>
                <w:color w:val="000000" w:themeColor="text1"/>
                <w:sz w:val="18"/>
                <w:szCs w:val="18"/>
              </w:rPr>
              <w:t>Krótki opis produktu</w:t>
            </w:r>
          </w:p>
        </w:tc>
      </w:tr>
      <w:tr w:rsidR="007E3843" w:rsidRPr="00A814BB" w14:paraId="4EDD9E1A" w14:textId="77777777" w:rsidTr="00254FAE">
        <w:trPr>
          <w:trHeight w:val="1403"/>
        </w:trPr>
        <w:tc>
          <w:tcPr>
            <w:tcW w:w="550" w:type="pct"/>
          </w:tcPr>
          <w:p w14:paraId="2E198558" w14:textId="77777777" w:rsidR="007E3843" w:rsidRPr="00A851B6" w:rsidRDefault="007E3843" w:rsidP="00D17929">
            <w:pPr>
              <w:rPr>
                <w:rFonts w:ascii="Tahoma" w:hAnsi="Tahoma" w:cs="Tahoma"/>
                <w:bCs/>
                <w:sz w:val="18"/>
                <w:szCs w:val="18"/>
              </w:rPr>
            </w:pPr>
            <w:r w:rsidRPr="00A851B6">
              <w:rPr>
                <w:rFonts w:ascii="Tahoma" w:hAnsi="Tahoma" w:cs="Tahoma"/>
                <w:sz w:val="18"/>
                <w:szCs w:val="18"/>
              </w:rPr>
              <w:t xml:space="preserve">Nadzór </w:t>
            </w:r>
          </w:p>
        </w:tc>
        <w:tc>
          <w:tcPr>
            <w:tcW w:w="669" w:type="pct"/>
            <w:noWrap/>
          </w:tcPr>
          <w:p w14:paraId="241D5C75" w14:textId="77777777" w:rsidR="007E3843" w:rsidRPr="00A851B6" w:rsidRDefault="007E3843" w:rsidP="00D17929">
            <w:pPr>
              <w:rPr>
                <w:rFonts w:ascii="Tahoma" w:hAnsi="Tahoma" w:cs="Tahoma"/>
                <w:sz w:val="18"/>
                <w:szCs w:val="18"/>
              </w:rPr>
            </w:pPr>
            <w:r w:rsidRPr="00A851B6">
              <w:rPr>
                <w:rFonts w:ascii="Tahoma" w:hAnsi="Tahoma" w:cs="Tahoma"/>
                <w:sz w:val="18"/>
                <w:szCs w:val="18"/>
              </w:rPr>
              <w:t>ET5.AP.NADZ</w:t>
            </w:r>
          </w:p>
        </w:tc>
        <w:tc>
          <w:tcPr>
            <w:tcW w:w="1207" w:type="pct"/>
          </w:tcPr>
          <w:p w14:paraId="1570C607" w14:textId="77777777" w:rsidR="007E3843" w:rsidRPr="00A851B6" w:rsidRDefault="007E3843" w:rsidP="00D17929">
            <w:pPr>
              <w:rPr>
                <w:rFonts w:ascii="Tahoma" w:hAnsi="Tahoma" w:cs="Tahoma"/>
                <w:sz w:val="18"/>
                <w:szCs w:val="18"/>
              </w:rPr>
            </w:pPr>
            <w:r w:rsidRPr="00A851B6">
              <w:rPr>
                <w:rFonts w:ascii="Tahoma" w:hAnsi="Tahoma" w:cs="Tahoma"/>
                <w:sz w:val="18"/>
                <w:szCs w:val="18"/>
              </w:rPr>
              <w:t xml:space="preserve">Nadzór powdrożeniowy </w:t>
            </w:r>
          </w:p>
        </w:tc>
        <w:tc>
          <w:tcPr>
            <w:tcW w:w="2573" w:type="pct"/>
          </w:tcPr>
          <w:p w14:paraId="2269C5FF" w14:textId="1CDC5EAB" w:rsidR="007E3843" w:rsidRPr="00A851B6" w:rsidRDefault="007E3843" w:rsidP="00D17929">
            <w:pPr>
              <w:rPr>
                <w:rFonts w:ascii="Tahoma" w:hAnsi="Tahoma" w:cs="Tahoma"/>
                <w:sz w:val="18"/>
                <w:szCs w:val="18"/>
              </w:rPr>
            </w:pPr>
            <w:r w:rsidRPr="00A851B6">
              <w:rPr>
                <w:rFonts w:ascii="Tahoma" w:hAnsi="Tahoma" w:cs="Tahoma"/>
                <w:sz w:val="18"/>
                <w:szCs w:val="18"/>
              </w:rPr>
              <w:t xml:space="preserve">Wykonawca przez cały okres trwania etapu będzie świadczył usługę nadzoru nad dostarczonym oprogramowaniem poprzez oddelegowanie min. </w:t>
            </w:r>
            <w:r w:rsidR="00A814BB">
              <w:rPr>
                <w:rFonts w:ascii="Tahoma" w:hAnsi="Tahoma" w:cs="Tahoma"/>
                <w:sz w:val="18"/>
                <w:szCs w:val="18"/>
              </w:rPr>
              <w:t>1</w:t>
            </w:r>
            <w:r w:rsidRPr="00A851B6">
              <w:rPr>
                <w:rFonts w:ascii="Tahoma" w:hAnsi="Tahoma" w:cs="Tahoma"/>
                <w:sz w:val="18"/>
                <w:szCs w:val="18"/>
              </w:rPr>
              <w:t xml:space="preserve"> os</w:t>
            </w:r>
            <w:r w:rsidR="00A814BB">
              <w:rPr>
                <w:rFonts w:ascii="Tahoma" w:hAnsi="Tahoma" w:cs="Tahoma"/>
                <w:sz w:val="18"/>
                <w:szCs w:val="18"/>
              </w:rPr>
              <w:t xml:space="preserve">oby </w:t>
            </w:r>
            <w:r w:rsidRPr="00A851B6">
              <w:rPr>
                <w:rFonts w:ascii="Tahoma" w:hAnsi="Tahoma" w:cs="Tahoma"/>
                <w:sz w:val="18"/>
                <w:szCs w:val="18"/>
              </w:rPr>
              <w:t xml:space="preserve">do bezpośredniego wsparcia użytkowników systemu i bieżącego rozwiązywania problemów/incydentów stwierdzonych w trakcie okresu stabilizacji systemu. </w:t>
            </w:r>
          </w:p>
        </w:tc>
      </w:tr>
    </w:tbl>
    <w:p w14:paraId="27073CD0" w14:textId="77777777" w:rsidR="007E3843" w:rsidRPr="00A851B6" w:rsidRDefault="007E3843" w:rsidP="007E3843">
      <w:pPr>
        <w:spacing w:after="160" w:line="259" w:lineRule="auto"/>
        <w:rPr>
          <w:rFonts w:ascii="Tahoma" w:eastAsiaTheme="majorEastAsia" w:hAnsi="Tahoma" w:cs="Tahoma"/>
          <w:b/>
          <w:bCs/>
          <w:sz w:val="18"/>
          <w:szCs w:val="18"/>
        </w:rPr>
      </w:pPr>
    </w:p>
    <w:p w14:paraId="3617EDAE" w14:textId="77777777" w:rsidR="007E3843" w:rsidRPr="00A814BB" w:rsidRDefault="007E3843" w:rsidP="00C802BC">
      <w:pPr>
        <w:rPr>
          <w:rFonts w:ascii="Tahoma" w:eastAsia="Calibri" w:hAnsi="Tahoma" w:cs="Tahoma"/>
          <w:sz w:val="18"/>
          <w:szCs w:val="18"/>
        </w:rPr>
      </w:pPr>
    </w:p>
    <w:sectPr w:rsidR="007E3843" w:rsidRPr="00A814BB" w:rsidSect="0022449E">
      <w:headerReference w:type="default" r:id="rId8"/>
      <w:footerReference w:type="default" r:id="rId9"/>
      <w:pgSz w:w="11906" w:h="16838"/>
      <w:pgMar w:top="1304" w:right="1418" w:bottom="1418" w:left="1418" w:header="142"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A1758" w14:textId="77777777" w:rsidR="00B65026" w:rsidRDefault="00B65026" w:rsidP="003D4E76">
      <w:r>
        <w:separator/>
      </w:r>
    </w:p>
  </w:endnote>
  <w:endnote w:type="continuationSeparator" w:id="0">
    <w:p w14:paraId="6D9E6B2F" w14:textId="77777777" w:rsidR="00B65026" w:rsidRDefault="00B65026" w:rsidP="003D4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iberation Sans">
    <w:panose1 w:val="020B0604020202020204"/>
    <w:charset w:val="EE"/>
    <w:family w:val="swiss"/>
    <w:pitch w:val="variable"/>
    <w:sig w:usb0="E0000AFF" w:usb1="500078FF" w:usb2="00000021" w:usb3="00000000" w:csb0="000001BF" w:csb1="00000000"/>
  </w:font>
  <w:font w:name="Gothic">
    <w:altName w:val="MS Mincho"/>
    <w:charset w:val="80"/>
    <w:family w:val="auto"/>
    <w:pitch w:val="variable"/>
  </w:font>
  <w:font w:name="Arial Narrow">
    <w:panose1 w:val="020B0606020202030204"/>
    <w:charset w:val="EE"/>
    <w:family w:val="swiss"/>
    <w:pitch w:val="variable"/>
    <w:sig w:usb0="00000287" w:usb1="00000800" w:usb2="00000000" w:usb3="00000000" w:csb0="0000009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jaVu Sans">
    <w:panose1 w:val="020B0603030804020204"/>
    <w:charset w:val="EE"/>
    <w:family w:val="swiss"/>
    <w:pitch w:val="variable"/>
    <w:sig w:usb0="E7002EFF" w:usb1="D200FDFF" w:usb2="0A246029" w:usb3="00000000" w:csb0="000001FF" w:csb1="00000000"/>
  </w:font>
  <w:font w:name="Dell Replica Ligh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8A393" w14:textId="3322E41B" w:rsidR="008C6E44" w:rsidRPr="003D18FF" w:rsidRDefault="008C6E44" w:rsidP="003D4E76">
    <w:pPr>
      <w:pStyle w:val="Stopka"/>
      <w:jc w:val="right"/>
      <w:rPr>
        <w:rFonts w:ascii="Arial" w:hAnsi="Arial" w:cs="Arial"/>
      </w:rPr>
    </w:pPr>
    <w:r w:rsidRPr="00811E77">
      <w:rPr>
        <w:rFonts w:ascii="Arial" w:hAnsi="Arial" w:cs="Arial"/>
        <w:color w:val="808080"/>
        <w:sz w:val="16"/>
        <w:szCs w:val="16"/>
      </w:rPr>
      <w:t xml:space="preserve">       </w:t>
    </w:r>
    <w:r>
      <w:rPr>
        <w:rFonts w:ascii="Arial" w:hAnsi="Arial" w:cs="Arial"/>
        <w:color w:val="808080"/>
        <w:sz w:val="16"/>
        <w:szCs w:val="16"/>
      </w:rPr>
      <w:t xml:space="preserve">                                                                                                                            </w:t>
    </w:r>
    <w:r w:rsidRPr="00811E77">
      <w:rPr>
        <w:rFonts w:ascii="Arial" w:hAnsi="Arial" w:cs="Arial"/>
        <w:color w:val="808080"/>
        <w:sz w:val="16"/>
        <w:szCs w:val="16"/>
      </w:rPr>
      <w:t xml:space="preserve"> </w:t>
    </w:r>
  </w:p>
  <w:p w14:paraId="4AD83A8F" w14:textId="3BEF3D16" w:rsidR="008C6E44" w:rsidRDefault="00A97F67">
    <w:pPr>
      <w:pStyle w:val="Stopka"/>
    </w:pPr>
    <w:r>
      <w:rPr>
        <w:noProof/>
        <w:color w:val="4F81BD" w:themeColor="accent1"/>
      </w:rPr>
      <w:drawing>
        <wp:inline distT="0" distB="0" distL="0" distR="0" wp14:anchorId="16EA756B" wp14:editId="3BA73C13">
          <wp:extent cx="461530" cy="4572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465" cy="459117"/>
                  </a:xfrm>
                  <a:prstGeom prst="rect">
                    <a:avLst/>
                  </a:prstGeom>
                  <a:noFill/>
                </pic:spPr>
              </pic:pic>
            </a:graphicData>
          </a:graphic>
        </wp:inline>
      </w:drawing>
    </w:r>
    <w:r>
      <w:rPr>
        <w:color w:val="4F81BD" w:themeColor="accent1"/>
      </w:rPr>
      <w:t xml:space="preserve">  </w:t>
    </w:r>
    <w:r w:rsidRPr="00D42064">
      <w:rPr>
        <w:rFonts w:asciiTheme="minorHAnsi" w:hAnsiTheme="minorHAnsi" w:cstheme="minorHAnsi"/>
        <w:color w:val="4F81BD" w:themeColor="accent1"/>
        <w:sz w:val="16"/>
        <w:szCs w:val="16"/>
      </w:rPr>
      <w:t xml:space="preserve">Postępowanie nr </w:t>
    </w:r>
    <w:r w:rsidR="00CF4494">
      <w:rPr>
        <w:rFonts w:asciiTheme="minorHAnsi" w:hAnsiTheme="minorHAnsi" w:cstheme="minorHAnsi"/>
        <w:color w:val="4F81BD" w:themeColor="accent1"/>
        <w:sz w:val="16"/>
        <w:szCs w:val="16"/>
      </w:rPr>
      <w:t>7/PN</w:t>
    </w:r>
    <w:r w:rsidRPr="00D42064">
      <w:rPr>
        <w:rFonts w:asciiTheme="minorHAnsi" w:hAnsiTheme="minorHAnsi" w:cstheme="minorHAnsi"/>
        <w:color w:val="4F81BD" w:themeColor="accent1"/>
        <w:sz w:val="16"/>
        <w:szCs w:val="16"/>
      </w:rPr>
      <w:t xml:space="preserve">/2021                                                </w:t>
    </w:r>
    <w:r>
      <w:rPr>
        <w:rFonts w:asciiTheme="minorHAnsi" w:hAnsiTheme="minorHAnsi" w:cstheme="minorHAnsi"/>
        <w:color w:val="4F81BD" w:themeColor="accent1"/>
        <w:sz w:val="16"/>
        <w:szCs w:val="16"/>
      </w:rPr>
      <w:t xml:space="preserve">                                                                     </w:t>
    </w:r>
    <w:r w:rsidRPr="00D42064">
      <w:rPr>
        <w:rFonts w:asciiTheme="minorHAnsi" w:hAnsiTheme="minorHAnsi" w:cstheme="minorHAnsi"/>
        <w:color w:val="4F81BD" w:themeColor="accent1"/>
        <w:sz w:val="16"/>
        <w:szCs w:val="16"/>
      </w:rPr>
      <w:t xml:space="preserve">                                           </w:t>
    </w:r>
    <w:r w:rsidRPr="00D42064">
      <w:rPr>
        <w:rFonts w:asciiTheme="minorHAnsi" w:eastAsiaTheme="majorEastAsia" w:hAnsiTheme="minorHAnsi" w:cstheme="minorHAnsi"/>
        <w:color w:val="4F81BD" w:themeColor="accent1"/>
        <w:sz w:val="16"/>
        <w:szCs w:val="16"/>
      </w:rPr>
      <w:t xml:space="preserve">str. </w:t>
    </w:r>
    <w:r w:rsidRPr="00D42064">
      <w:rPr>
        <w:rFonts w:asciiTheme="minorHAnsi" w:eastAsiaTheme="minorEastAsia" w:hAnsiTheme="minorHAnsi" w:cstheme="minorHAnsi"/>
        <w:color w:val="4F81BD" w:themeColor="accent1"/>
        <w:sz w:val="16"/>
        <w:szCs w:val="16"/>
      </w:rPr>
      <w:fldChar w:fldCharType="begin"/>
    </w:r>
    <w:r w:rsidRPr="00D42064">
      <w:rPr>
        <w:rFonts w:asciiTheme="minorHAnsi" w:hAnsiTheme="minorHAnsi" w:cstheme="minorHAnsi"/>
        <w:color w:val="4F81BD" w:themeColor="accent1"/>
        <w:sz w:val="16"/>
        <w:szCs w:val="16"/>
      </w:rPr>
      <w:instrText>PAGE    \* MERGEFORMAT</w:instrText>
    </w:r>
    <w:r w:rsidRPr="00D42064">
      <w:rPr>
        <w:rFonts w:asciiTheme="minorHAnsi" w:eastAsiaTheme="minorEastAsia" w:hAnsiTheme="minorHAnsi" w:cstheme="minorHAnsi"/>
        <w:color w:val="4F81BD" w:themeColor="accent1"/>
        <w:sz w:val="16"/>
        <w:szCs w:val="16"/>
      </w:rPr>
      <w:fldChar w:fldCharType="separate"/>
    </w:r>
    <w:r>
      <w:rPr>
        <w:rFonts w:asciiTheme="minorHAnsi" w:eastAsiaTheme="minorEastAsia" w:hAnsiTheme="minorHAnsi" w:cstheme="minorHAnsi"/>
        <w:color w:val="4F81BD" w:themeColor="accent1"/>
        <w:sz w:val="16"/>
        <w:szCs w:val="16"/>
      </w:rPr>
      <w:t>9</w:t>
    </w:r>
    <w:r w:rsidRPr="00D42064">
      <w:rPr>
        <w:rFonts w:asciiTheme="minorHAnsi" w:eastAsiaTheme="majorEastAsia" w:hAnsiTheme="minorHAnsi" w:cstheme="minorHAnsi"/>
        <w:color w:val="4F81BD" w:themeColor="accent1"/>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065C4" w14:textId="77777777" w:rsidR="00B65026" w:rsidRDefault="00B65026" w:rsidP="003D4E76">
      <w:r>
        <w:separator/>
      </w:r>
    </w:p>
  </w:footnote>
  <w:footnote w:type="continuationSeparator" w:id="0">
    <w:p w14:paraId="58B21B76" w14:textId="77777777" w:rsidR="00B65026" w:rsidRDefault="00B65026" w:rsidP="003D4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D497" w14:textId="6A5B8A7D" w:rsidR="008C6E44" w:rsidRDefault="00594ABB" w:rsidP="008635F8">
    <w:pPr>
      <w:pStyle w:val="Nagwek"/>
      <w:jc w:val="center"/>
    </w:pPr>
    <w:r>
      <w:rPr>
        <w:noProof/>
      </w:rPr>
      <w:drawing>
        <wp:inline distT="0" distB="0" distL="0" distR="0" wp14:anchorId="36BFB6BD" wp14:editId="6A196D34">
          <wp:extent cx="4468495" cy="438785"/>
          <wp:effectExtent l="0" t="0" r="825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68495" cy="438785"/>
                  </a:xfrm>
                  <a:prstGeom prst="rect">
                    <a:avLst/>
                  </a:prstGeom>
                  <a:noFill/>
                </pic:spPr>
              </pic:pic>
            </a:graphicData>
          </a:graphic>
        </wp:inline>
      </w:drawing>
    </w:r>
  </w:p>
  <w:p w14:paraId="6E4BFEAC" w14:textId="566BA625" w:rsidR="008C6E44" w:rsidRPr="003D4E76" w:rsidRDefault="008C6E44" w:rsidP="00D82D43">
    <w:pPr>
      <w:pStyle w:val="Nagwek"/>
      <w:ind w:right="168"/>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8345998"/>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6837A3"/>
    <w:multiLevelType w:val="hybridMultilevel"/>
    <w:tmpl w:val="3CB0A2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27322BD"/>
    <w:multiLevelType w:val="hybridMultilevel"/>
    <w:tmpl w:val="EE68A4A8"/>
    <w:lvl w:ilvl="0" w:tplc="74321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7519F3"/>
    <w:multiLevelType w:val="multilevel"/>
    <w:tmpl w:val="06E26218"/>
    <w:lvl w:ilvl="0">
      <w:start w:val="1"/>
      <w:numFmt w:val="decimal"/>
      <w:lvlText w:val="E.KOL.%1."/>
      <w:lvlJc w:val="left"/>
      <w:pPr>
        <w:ind w:left="360" w:hanging="360"/>
      </w:pPr>
      <w:rPr>
        <w:rFonts w:asciiTheme="minorHAnsi" w:hAnsiTheme="minorHAnsi" w:cstheme="minorHAnsi" w:hint="default"/>
        <w:sz w:val="20"/>
        <w:szCs w:val="2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05B639FA"/>
    <w:multiLevelType w:val="hybridMultilevel"/>
    <w:tmpl w:val="674C53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60C3B2A"/>
    <w:multiLevelType w:val="hybridMultilevel"/>
    <w:tmpl w:val="01080CE8"/>
    <w:lvl w:ilvl="0" w:tplc="74321DBA">
      <w:start w:val="1"/>
      <w:numFmt w:val="bullet"/>
      <w:lvlText w:val=""/>
      <w:lvlJc w:val="left"/>
      <w:pPr>
        <w:tabs>
          <w:tab w:val="num" w:pos="901"/>
        </w:tabs>
        <w:ind w:left="901" w:hanging="360"/>
      </w:pPr>
      <w:rPr>
        <w:rFonts w:ascii="Symbol" w:hAnsi="Symbol" w:hint="default"/>
        <w:color w:val="auto"/>
      </w:rPr>
    </w:lvl>
    <w:lvl w:ilvl="1" w:tplc="4E1E280E">
      <w:start w:val="1"/>
      <w:numFmt w:val="bullet"/>
      <w:lvlText w:val="o"/>
      <w:lvlJc w:val="left"/>
      <w:pPr>
        <w:tabs>
          <w:tab w:val="num" w:pos="1981"/>
        </w:tabs>
        <w:ind w:left="1981" w:hanging="360"/>
      </w:pPr>
      <w:rPr>
        <w:rFonts w:ascii="Courier New" w:hAnsi="Courier New" w:hint="default"/>
      </w:rPr>
    </w:lvl>
    <w:lvl w:ilvl="2" w:tplc="C69CC4F8">
      <w:start w:val="5"/>
      <w:numFmt w:val="bullet"/>
      <w:lvlText w:val="•"/>
      <w:lvlJc w:val="left"/>
      <w:pPr>
        <w:ind w:left="2701" w:hanging="360"/>
      </w:pPr>
      <w:rPr>
        <w:rFonts w:ascii="Arial" w:eastAsia="Times New Roman" w:hAnsi="Arial" w:cs="Arial" w:hint="default"/>
      </w:rPr>
    </w:lvl>
    <w:lvl w:ilvl="3" w:tplc="04150001" w:tentative="1">
      <w:start w:val="1"/>
      <w:numFmt w:val="bullet"/>
      <w:lvlText w:val=""/>
      <w:lvlJc w:val="left"/>
      <w:pPr>
        <w:tabs>
          <w:tab w:val="num" w:pos="3421"/>
        </w:tabs>
        <w:ind w:left="3421" w:hanging="360"/>
      </w:pPr>
      <w:rPr>
        <w:rFonts w:ascii="Symbol" w:hAnsi="Symbol" w:hint="default"/>
      </w:rPr>
    </w:lvl>
    <w:lvl w:ilvl="4" w:tplc="04150003" w:tentative="1">
      <w:start w:val="1"/>
      <w:numFmt w:val="bullet"/>
      <w:lvlText w:val="o"/>
      <w:lvlJc w:val="left"/>
      <w:pPr>
        <w:tabs>
          <w:tab w:val="num" w:pos="4141"/>
        </w:tabs>
        <w:ind w:left="4141" w:hanging="360"/>
      </w:pPr>
      <w:rPr>
        <w:rFonts w:ascii="Courier New" w:hAnsi="Courier New" w:hint="default"/>
      </w:rPr>
    </w:lvl>
    <w:lvl w:ilvl="5" w:tplc="04150005" w:tentative="1">
      <w:start w:val="1"/>
      <w:numFmt w:val="bullet"/>
      <w:lvlText w:val=""/>
      <w:lvlJc w:val="left"/>
      <w:pPr>
        <w:tabs>
          <w:tab w:val="num" w:pos="4861"/>
        </w:tabs>
        <w:ind w:left="4861" w:hanging="360"/>
      </w:pPr>
      <w:rPr>
        <w:rFonts w:ascii="Wingdings" w:hAnsi="Wingdings" w:hint="default"/>
      </w:rPr>
    </w:lvl>
    <w:lvl w:ilvl="6" w:tplc="04150001" w:tentative="1">
      <w:start w:val="1"/>
      <w:numFmt w:val="bullet"/>
      <w:lvlText w:val=""/>
      <w:lvlJc w:val="left"/>
      <w:pPr>
        <w:tabs>
          <w:tab w:val="num" w:pos="5581"/>
        </w:tabs>
        <w:ind w:left="5581" w:hanging="360"/>
      </w:pPr>
      <w:rPr>
        <w:rFonts w:ascii="Symbol" w:hAnsi="Symbol" w:hint="default"/>
      </w:rPr>
    </w:lvl>
    <w:lvl w:ilvl="7" w:tplc="04150003" w:tentative="1">
      <w:start w:val="1"/>
      <w:numFmt w:val="bullet"/>
      <w:lvlText w:val="o"/>
      <w:lvlJc w:val="left"/>
      <w:pPr>
        <w:tabs>
          <w:tab w:val="num" w:pos="6301"/>
        </w:tabs>
        <w:ind w:left="6301" w:hanging="360"/>
      </w:pPr>
      <w:rPr>
        <w:rFonts w:ascii="Courier New" w:hAnsi="Courier New" w:hint="default"/>
      </w:rPr>
    </w:lvl>
    <w:lvl w:ilvl="8" w:tplc="04150005" w:tentative="1">
      <w:start w:val="1"/>
      <w:numFmt w:val="bullet"/>
      <w:lvlText w:val=""/>
      <w:lvlJc w:val="left"/>
      <w:pPr>
        <w:tabs>
          <w:tab w:val="num" w:pos="7021"/>
        </w:tabs>
        <w:ind w:left="7021" w:hanging="360"/>
      </w:pPr>
      <w:rPr>
        <w:rFonts w:ascii="Wingdings" w:hAnsi="Wingdings" w:hint="default"/>
      </w:rPr>
    </w:lvl>
  </w:abstractNum>
  <w:abstractNum w:abstractNumId="6" w15:restartNumberingAfterBreak="0">
    <w:nsid w:val="06EA01F9"/>
    <w:multiLevelType w:val="hybridMultilevel"/>
    <w:tmpl w:val="2C5044FE"/>
    <w:lvl w:ilvl="0" w:tplc="8A7C4E8E">
      <w:start w:val="1"/>
      <w:numFmt w:val="decimal"/>
      <w:lvlText w:val="OPD.%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8D5898"/>
    <w:multiLevelType w:val="multilevel"/>
    <w:tmpl w:val="42BA4EE8"/>
    <w:lvl w:ilvl="0">
      <w:start w:val="23"/>
      <w:numFmt w:val="decimal"/>
      <w:lvlText w:val="E.PLT.%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10787D86"/>
    <w:multiLevelType w:val="hybridMultilevel"/>
    <w:tmpl w:val="B02893A6"/>
    <w:lvl w:ilvl="0" w:tplc="EF8A30F2">
      <w:start w:val="1"/>
      <w:numFmt w:val="decimal"/>
      <w:pStyle w:val="Normalny-numer1"/>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48C00ED"/>
    <w:multiLevelType w:val="hybridMultilevel"/>
    <w:tmpl w:val="878EC032"/>
    <w:lvl w:ilvl="0" w:tplc="74321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50515B6"/>
    <w:multiLevelType w:val="hybridMultilevel"/>
    <w:tmpl w:val="1F126B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65F6D69"/>
    <w:multiLevelType w:val="hybridMultilevel"/>
    <w:tmpl w:val="B54CA7E6"/>
    <w:lvl w:ilvl="0" w:tplc="FB40855C">
      <w:start w:val="1"/>
      <w:numFmt w:val="decimal"/>
      <w:lvlText w:val="BEP.%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F33B08"/>
    <w:multiLevelType w:val="multilevel"/>
    <w:tmpl w:val="86D2AD38"/>
    <w:lvl w:ilvl="0">
      <w:start w:val="1"/>
      <w:numFmt w:val="decimal"/>
      <w:lvlText w:val="E.ANK.%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1A3D59D4"/>
    <w:multiLevelType w:val="hybridMultilevel"/>
    <w:tmpl w:val="BC300948"/>
    <w:lvl w:ilvl="0" w:tplc="74321DB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1D1908B6"/>
    <w:multiLevelType w:val="hybridMultilevel"/>
    <w:tmpl w:val="C63C64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F7C10FC"/>
    <w:multiLevelType w:val="hybridMultilevel"/>
    <w:tmpl w:val="940E8936"/>
    <w:lvl w:ilvl="0" w:tplc="95CAFCF2">
      <w:start w:val="1"/>
      <w:numFmt w:val="lowerLetter"/>
      <w:lvlText w:val="%1."/>
      <w:lvlJc w:val="left"/>
      <w:pPr>
        <w:ind w:left="720" w:hanging="360"/>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F61832"/>
    <w:multiLevelType w:val="hybridMultilevel"/>
    <w:tmpl w:val="FD52CB3A"/>
    <w:lvl w:ilvl="0" w:tplc="74321DBA">
      <w:start w:val="1"/>
      <w:numFmt w:val="bullet"/>
      <w:lvlText w:val=""/>
      <w:lvlJc w:val="left"/>
      <w:pPr>
        <w:tabs>
          <w:tab w:val="num" w:pos="901"/>
        </w:tabs>
        <w:ind w:left="901" w:hanging="360"/>
      </w:pPr>
      <w:rPr>
        <w:rFonts w:ascii="Symbol" w:hAnsi="Symbol" w:hint="default"/>
        <w:color w:val="auto"/>
      </w:rPr>
    </w:lvl>
    <w:lvl w:ilvl="1" w:tplc="4E1E280E">
      <w:start w:val="1"/>
      <w:numFmt w:val="bullet"/>
      <w:lvlText w:val="o"/>
      <w:lvlJc w:val="left"/>
      <w:pPr>
        <w:tabs>
          <w:tab w:val="num" w:pos="1981"/>
        </w:tabs>
        <w:ind w:left="1981" w:hanging="360"/>
      </w:pPr>
      <w:rPr>
        <w:rFonts w:ascii="Courier New" w:hAnsi="Courier New" w:hint="default"/>
      </w:rPr>
    </w:lvl>
    <w:lvl w:ilvl="2" w:tplc="C69CC4F8">
      <w:start w:val="5"/>
      <w:numFmt w:val="bullet"/>
      <w:lvlText w:val="•"/>
      <w:lvlJc w:val="left"/>
      <w:pPr>
        <w:ind w:left="2701" w:hanging="360"/>
      </w:pPr>
      <w:rPr>
        <w:rFonts w:ascii="Arial" w:eastAsia="Times New Roman" w:hAnsi="Arial" w:cs="Arial" w:hint="default"/>
      </w:rPr>
    </w:lvl>
    <w:lvl w:ilvl="3" w:tplc="04150001" w:tentative="1">
      <w:start w:val="1"/>
      <w:numFmt w:val="bullet"/>
      <w:lvlText w:val=""/>
      <w:lvlJc w:val="left"/>
      <w:pPr>
        <w:tabs>
          <w:tab w:val="num" w:pos="3421"/>
        </w:tabs>
        <w:ind w:left="3421" w:hanging="360"/>
      </w:pPr>
      <w:rPr>
        <w:rFonts w:ascii="Symbol" w:hAnsi="Symbol" w:hint="default"/>
      </w:rPr>
    </w:lvl>
    <w:lvl w:ilvl="4" w:tplc="04150003" w:tentative="1">
      <w:start w:val="1"/>
      <w:numFmt w:val="bullet"/>
      <w:lvlText w:val="o"/>
      <w:lvlJc w:val="left"/>
      <w:pPr>
        <w:tabs>
          <w:tab w:val="num" w:pos="4141"/>
        </w:tabs>
        <w:ind w:left="4141" w:hanging="360"/>
      </w:pPr>
      <w:rPr>
        <w:rFonts w:ascii="Courier New" w:hAnsi="Courier New" w:hint="default"/>
      </w:rPr>
    </w:lvl>
    <w:lvl w:ilvl="5" w:tplc="04150005" w:tentative="1">
      <w:start w:val="1"/>
      <w:numFmt w:val="bullet"/>
      <w:lvlText w:val=""/>
      <w:lvlJc w:val="left"/>
      <w:pPr>
        <w:tabs>
          <w:tab w:val="num" w:pos="4861"/>
        </w:tabs>
        <w:ind w:left="4861" w:hanging="360"/>
      </w:pPr>
      <w:rPr>
        <w:rFonts w:ascii="Wingdings" w:hAnsi="Wingdings" w:hint="default"/>
      </w:rPr>
    </w:lvl>
    <w:lvl w:ilvl="6" w:tplc="04150001" w:tentative="1">
      <w:start w:val="1"/>
      <w:numFmt w:val="bullet"/>
      <w:lvlText w:val=""/>
      <w:lvlJc w:val="left"/>
      <w:pPr>
        <w:tabs>
          <w:tab w:val="num" w:pos="5581"/>
        </w:tabs>
        <w:ind w:left="5581" w:hanging="360"/>
      </w:pPr>
      <w:rPr>
        <w:rFonts w:ascii="Symbol" w:hAnsi="Symbol" w:hint="default"/>
      </w:rPr>
    </w:lvl>
    <w:lvl w:ilvl="7" w:tplc="04150003" w:tentative="1">
      <w:start w:val="1"/>
      <w:numFmt w:val="bullet"/>
      <w:lvlText w:val="o"/>
      <w:lvlJc w:val="left"/>
      <w:pPr>
        <w:tabs>
          <w:tab w:val="num" w:pos="6301"/>
        </w:tabs>
        <w:ind w:left="6301" w:hanging="360"/>
      </w:pPr>
      <w:rPr>
        <w:rFonts w:ascii="Courier New" w:hAnsi="Courier New" w:hint="default"/>
      </w:rPr>
    </w:lvl>
    <w:lvl w:ilvl="8" w:tplc="04150005" w:tentative="1">
      <w:start w:val="1"/>
      <w:numFmt w:val="bullet"/>
      <w:lvlText w:val=""/>
      <w:lvlJc w:val="left"/>
      <w:pPr>
        <w:tabs>
          <w:tab w:val="num" w:pos="7021"/>
        </w:tabs>
        <w:ind w:left="7021" w:hanging="360"/>
      </w:pPr>
      <w:rPr>
        <w:rFonts w:ascii="Wingdings" w:hAnsi="Wingdings" w:hint="default"/>
      </w:rPr>
    </w:lvl>
  </w:abstractNum>
  <w:abstractNum w:abstractNumId="17" w15:restartNumberingAfterBreak="0">
    <w:nsid w:val="22722FC7"/>
    <w:multiLevelType w:val="hybridMultilevel"/>
    <w:tmpl w:val="53987424"/>
    <w:lvl w:ilvl="0" w:tplc="74321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30066F0"/>
    <w:multiLevelType w:val="hybridMultilevel"/>
    <w:tmpl w:val="BC885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C32A51"/>
    <w:multiLevelType w:val="multilevel"/>
    <w:tmpl w:val="BA643572"/>
    <w:lvl w:ilvl="0">
      <w:start w:val="1"/>
      <w:numFmt w:val="decimal"/>
      <w:lvlText w:val="E.WYN.%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24730C0D"/>
    <w:multiLevelType w:val="hybridMultilevel"/>
    <w:tmpl w:val="0AEA1B24"/>
    <w:lvl w:ilvl="0" w:tplc="74321DB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265121B9"/>
    <w:multiLevelType w:val="hybridMultilevel"/>
    <w:tmpl w:val="562426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6A77E69"/>
    <w:multiLevelType w:val="hybridMultilevel"/>
    <w:tmpl w:val="32F09DC2"/>
    <w:lvl w:ilvl="0" w:tplc="4F3AFBE2">
      <w:start w:val="1"/>
      <w:numFmt w:val="bullet"/>
      <w:pStyle w:val="wypunktowanie1"/>
      <w:lvlText w:val=""/>
      <w:lvlJc w:val="left"/>
      <w:pPr>
        <w:tabs>
          <w:tab w:val="num" w:pos="901"/>
        </w:tabs>
        <w:ind w:left="901" w:hanging="360"/>
      </w:pPr>
      <w:rPr>
        <w:rFonts w:ascii="Wingdings" w:hAnsi="Wingdings" w:hint="default"/>
        <w:color w:val="auto"/>
      </w:rPr>
    </w:lvl>
    <w:lvl w:ilvl="1" w:tplc="4E1E280E">
      <w:start w:val="1"/>
      <w:numFmt w:val="bullet"/>
      <w:pStyle w:val="wypunktowanie2"/>
      <w:lvlText w:val="o"/>
      <w:lvlJc w:val="left"/>
      <w:pPr>
        <w:tabs>
          <w:tab w:val="num" w:pos="1981"/>
        </w:tabs>
        <w:ind w:left="1981" w:hanging="360"/>
      </w:pPr>
      <w:rPr>
        <w:rFonts w:ascii="Courier New" w:hAnsi="Courier New" w:hint="default"/>
      </w:rPr>
    </w:lvl>
    <w:lvl w:ilvl="2" w:tplc="C69CC4F8">
      <w:start w:val="5"/>
      <w:numFmt w:val="bullet"/>
      <w:lvlText w:val="•"/>
      <w:lvlJc w:val="left"/>
      <w:pPr>
        <w:ind w:left="2701" w:hanging="360"/>
      </w:pPr>
      <w:rPr>
        <w:rFonts w:ascii="Arial" w:eastAsia="Times New Roman" w:hAnsi="Arial" w:cs="Arial" w:hint="default"/>
      </w:rPr>
    </w:lvl>
    <w:lvl w:ilvl="3" w:tplc="04150001" w:tentative="1">
      <w:start w:val="1"/>
      <w:numFmt w:val="bullet"/>
      <w:lvlText w:val=""/>
      <w:lvlJc w:val="left"/>
      <w:pPr>
        <w:tabs>
          <w:tab w:val="num" w:pos="3421"/>
        </w:tabs>
        <w:ind w:left="3421" w:hanging="360"/>
      </w:pPr>
      <w:rPr>
        <w:rFonts w:ascii="Symbol" w:hAnsi="Symbol" w:hint="default"/>
      </w:rPr>
    </w:lvl>
    <w:lvl w:ilvl="4" w:tplc="04150003" w:tentative="1">
      <w:start w:val="1"/>
      <w:numFmt w:val="bullet"/>
      <w:lvlText w:val="o"/>
      <w:lvlJc w:val="left"/>
      <w:pPr>
        <w:tabs>
          <w:tab w:val="num" w:pos="4141"/>
        </w:tabs>
        <w:ind w:left="4141" w:hanging="360"/>
      </w:pPr>
      <w:rPr>
        <w:rFonts w:ascii="Courier New" w:hAnsi="Courier New" w:hint="default"/>
      </w:rPr>
    </w:lvl>
    <w:lvl w:ilvl="5" w:tplc="04150005" w:tentative="1">
      <w:start w:val="1"/>
      <w:numFmt w:val="bullet"/>
      <w:lvlText w:val=""/>
      <w:lvlJc w:val="left"/>
      <w:pPr>
        <w:tabs>
          <w:tab w:val="num" w:pos="4861"/>
        </w:tabs>
        <w:ind w:left="4861" w:hanging="360"/>
      </w:pPr>
      <w:rPr>
        <w:rFonts w:ascii="Wingdings" w:hAnsi="Wingdings" w:hint="default"/>
      </w:rPr>
    </w:lvl>
    <w:lvl w:ilvl="6" w:tplc="04150001" w:tentative="1">
      <w:start w:val="1"/>
      <w:numFmt w:val="bullet"/>
      <w:lvlText w:val=""/>
      <w:lvlJc w:val="left"/>
      <w:pPr>
        <w:tabs>
          <w:tab w:val="num" w:pos="5581"/>
        </w:tabs>
        <w:ind w:left="5581" w:hanging="360"/>
      </w:pPr>
      <w:rPr>
        <w:rFonts w:ascii="Symbol" w:hAnsi="Symbol" w:hint="default"/>
      </w:rPr>
    </w:lvl>
    <w:lvl w:ilvl="7" w:tplc="04150003" w:tentative="1">
      <w:start w:val="1"/>
      <w:numFmt w:val="bullet"/>
      <w:lvlText w:val="o"/>
      <w:lvlJc w:val="left"/>
      <w:pPr>
        <w:tabs>
          <w:tab w:val="num" w:pos="6301"/>
        </w:tabs>
        <w:ind w:left="6301" w:hanging="360"/>
      </w:pPr>
      <w:rPr>
        <w:rFonts w:ascii="Courier New" w:hAnsi="Courier New" w:hint="default"/>
      </w:rPr>
    </w:lvl>
    <w:lvl w:ilvl="8" w:tplc="04150005" w:tentative="1">
      <w:start w:val="1"/>
      <w:numFmt w:val="bullet"/>
      <w:lvlText w:val=""/>
      <w:lvlJc w:val="left"/>
      <w:pPr>
        <w:tabs>
          <w:tab w:val="num" w:pos="7021"/>
        </w:tabs>
        <w:ind w:left="7021" w:hanging="360"/>
      </w:pPr>
      <w:rPr>
        <w:rFonts w:ascii="Wingdings" w:hAnsi="Wingdings" w:hint="default"/>
      </w:rPr>
    </w:lvl>
  </w:abstractNum>
  <w:abstractNum w:abstractNumId="23" w15:restartNumberingAfterBreak="0">
    <w:nsid w:val="27FE7A0C"/>
    <w:multiLevelType w:val="multilevel"/>
    <w:tmpl w:val="5B52F358"/>
    <w:lvl w:ilvl="0">
      <w:start w:val="1"/>
      <w:numFmt w:val="decimal"/>
      <w:lvlText w:val="E.RPO.%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2E0A7104"/>
    <w:multiLevelType w:val="hybridMultilevel"/>
    <w:tmpl w:val="DD3E34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E43016B"/>
    <w:multiLevelType w:val="hybridMultilevel"/>
    <w:tmpl w:val="3A2405F0"/>
    <w:lvl w:ilvl="0" w:tplc="74321DB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2EFD6CD1"/>
    <w:multiLevelType w:val="hybridMultilevel"/>
    <w:tmpl w:val="A7225502"/>
    <w:lvl w:ilvl="0" w:tplc="74321DBA">
      <w:start w:val="1"/>
      <w:numFmt w:val="bullet"/>
      <w:lvlText w:val=""/>
      <w:lvlJc w:val="left"/>
      <w:pPr>
        <w:tabs>
          <w:tab w:val="num" w:pos="901"/>
        </w:tabs>
        <w:ind w:left="901" w:hanging="360"/>
      </w:pPr>
      <w:rPr>
        <w:rFonts w:ascii="Symbol" w:hAnsi="Symbol" w:hint="default"/>
        <w:color w:val="auto"/>
      </w:rPr>
    </w:lvl>
    <w:lvl w:ilvl="1" w:tplc="4E1E280E">
      <w:start w:val="1"/>
      <w:numFmt w:val="bullet"/>
      <w:lvlText w:val="o"/>
      <w:lvlJc w:val="left"/>
      <w:pPr>
        <w:tabs>
          <w:tab w:val="num" w:pos="1981"/>
        </w:tabs>
        <w:ind w:left="1981" w:hanging="360"/>
      </w:pPr>
      <w:rPr>
        <w:rFonts w:ascii="Courier New" w:hAnsi="Courier New" w:hint="default"/>
      </w:rPr>
    </w:lvl>
    <w:lvl w:ilvl="2" w:tplc="C69CC4F8">
      <w:start w:val="5"/>
      <w:numFmt w:val="bullet"/>
      <w:lvlText w:val="•"/>
      <w:lvlJc w:val="left"/>
      <w:pPr>
        <w:ind w:left="2701" w:hanging="360"/>
      </w:pPr>
      <w:rPr>
        <w:rFonts w:ascii="Arial" w:eastAsia="Times New Roman" w:hAnsi="Arial" w:cs="Arial" w:hint="default"/>
      </w:rPr>
    </w:lvl>
    <w:lvl w:ilvl="3" w:tplc="04150001" w:tentative="1">
      <w:start w:val="1"/>
      <w:numFmt w:val="bullet"/>
      <w:lvlText w:val=""/>
      <w:lvlJc w:val="left"/>
      <w:pPr>
        <w:tabs>
          <w:tab w:val="num" w:pos="3421"/>
        </w:tabs>
        <w:ind w:left="3421" w:hanging="360"/>
      </w:pPr>
      <w:rPr>
        <w:rFonts w:ascii="Symbol" w:hAnsi="Symbol" w:hint="default"/>
      </w:rPr>
    </w:lvl>
    <w:lvl w:ilvl="4" w:tplc="04150003" w:tentative="1">
      <w:start w:val="1"/>
      <w:numFmt w:val="bullet"/>
      <w:lvlText w:val="o"/>
      <w:lvlJc w:val="left"/>
      <w:pPr>
        <w:tabs>
          <w:tab w:val="num" w:pos="4141"/>
        </w:tabs>
        <w:ind w:left="4141" w:hanging="360"/>
      </w:pPr>
      <w:rPr>
        <w:rFonts w:ascii="Courier New" w:hAnsi="Courier New" w:hint="default"/>
      </w:rPr>
    </w:lvl>
    <w:lvl w:ilvl="5" w:tplc="04150005" w:tentative="1">
      <w:start w:val="1"/>
      <w:numFmt w:val="bullet"/>
      <w:lvlText w:val=""/>
      <w:lvlJc w:val="left"/>
      <w:pPr>
        <w:tabs>
          <w:tab w:val="num" w:pos="4861"/>
        </w:tabs>
        <w:ind w:left="4861" w:hanging="360"/>
      </w:pPr>
      <w:rPr>
        <w:rFonts w:ascii="Wingdings" w:hAnsi="Wingdings" w:hint="default"/>
      </w:rPr>
    </w:lvl>
    <w:lvl w:ilvl="6" w:tplc="04150001" w:tentative="1">
      <w:start w:val="1"/>
      <w:numFmt w:val="bullet"/>
      <w:lvlText w:val=""/>
      <w:lvlJc w:val="left"/>
      <w:pPr>
        <w:tabs>
          <w:tab w:val="num" w:pos="5581"/>
        </w:tabs>
        <w:ind w:left="5581" w:hanging="360"/>
      </w:pPr>
      <w:rPr>
        <w:rFonts w:ascii="Symbol" w:hAnsi="Symbol" w:hint="default"/>
      </w:rPr>
    </w:lvl>
    <w:lvl w:ilvl="7" w:tplc="04150003" w:tentative="1">
      <w:start w:val="1"/>
      <w:numFmt w:val="bullet"/>
      <w:lvlText w:val="o"/>
      <w:lvlJc w:val="left"/>
      <w:pPr>
        <w:tabs>
          <w:tab w:val="num" w:pos="6301"/>
        </w:tabs>
        <w:ind w:left="6301" w:hanging="360"/>
      </w:pPr>
      <w:rPr>
        <w:rFonts w:ascii="Courier New" w:hAnsi="Courier New" w:hint="default"/>
      </w:rPr>
    </w:lvl>
    <w:lvl w:ilvl="8" w:tplc="04150005" w:tentative="1">
      <w:start w:val="1"/>
      <w:numFmt w:val="bullet"/>
      <w:lvlText w:val=""/>
      <w:lvlJc w:val="left"/>
      <w:pPr>
        <w:tabs>
          <w:tab w:val="num" w:pos="7021"/>
        </w:tabs>
        <w:ind w:left="7021" w:hanging="360"/>
      </w:pPr>
      <w:rPr>
        <w:rFonts w:ascii="Wingdings" w:hAnsi="Wingdings" w:hint="default"/>
      </w:rPr>
    </w:lvl>
  </w:abstractNum>
  <w:abstractNum w:abstractNumId="27" w15:restartNumberingAfterBreak="0">
    <w:nsid w:val="306F44F7"/>
    <w:multiLevelType w:val="hybridMultilevel"/>
    <w:tmpl w:val="09625752"/>
    <w:lvl w:ilvl="0" w:tplc="74321DBA">
      <w:start w:val="1"/>
      <w:numFmt w:val="bullet"/>
      <w:lvlText w:val=""/>
      <w:lvlJc w:val="left"/>
      <w:pPr>
        <w:ind w:left="1261" w:hanging="360"/>
      </w:pPr>
      <w:rPr>
        <w:rFonts w:ascii="Symbol" w:hAnsi="Symbol" w:hint="default"/>
      </w:rPr>
    </w:lvl>
    <w:lvl w:ilvl="1" w:tplc="04150003" w:tentative="1">
      <w:start w:val="1"/>
      <w:numFmt w:val="bullet"/>
      <w:lvlText w:val="o"/>
      <w:lvlJc w:val="left"/>
      <w:pPr>
        <w:ind w:left="1981" w:hanging="360"/>
      </w:pPr>
      <w:rPr>
        <w:rFonts w:ascii="Courier New" w:hAnsi="Courier New" w:cs="Courier New" w:hint="default"/>
      </w:rPr>
    </w:lvl>
    <w:lvl w:ilvl="2" w:tplc="04150005" w:tentative="1">
      <w:start w:val="1"/>
      <w:numFmt w:val="bullet"/>
      <w:lvlText w:val=""/>
      <w:lvlJc w:val="left"/>
      <w:pPr>
        <w:ind w:left="2701" w:hanging="360"/>
      </w:pPr>
      <w:rPr>
        <w:rFonts w:ascii="Wingdings" w:hAnsi="Wingdings" w:hint="default"/>
      </w:rPr>
    </w:lvl>
    <w:lvl w:ilvl="3" w:tplc="04150001" w:tentative="1">
      <w:start w:val="1"/>
      <w:numFmt w:val="bullet"/>
      <w:lvlText w:val=""/>
      <w:lvlJc w:val="left"/>
      <w:pPr>
        <w:ind w:left="3421" w:hanging="360"/>
      </w:pPr>
      <w:rPr>
        <w:rFonts w:ascii="Symbol" w:hAnsi="Symbol" w:hint="default"/>
      </w:rPr>
    </w:lvl>
    <w:lvl w:ilvl="4" w:tplc="04150003" w:tentative="1">
      <w:start w:val="1"/>
      <w:numFmt w:val="bullet"/>
      <w:lvlText w:val="o"/>
      <w:lvlJc w:val="left"/>
      <w:pPr>
        <w:ind w:left="4141" w:hanging="360"/>
      </w:pPr>
      <w:rPr>
        <w:rFonts w:ascii="Courier New" w:hAnsi="Courier New" w:cs="Courier New" w:hint="default"/>
      </w:rPr>
    </w:lvl>
    <w:lvl w:ilvl="5" w:tplc="04150005" w:tentative="1">
      <w:start w:val="1"/>
      <w:numFmt w:val="bullet"/>
      <w:lvlText w:val=""/>
      <w:lvlJc w:val="left"/>
      <w:pPr>
        <w:ind w:left="4861" w:hanging="360"/>
      </w:pPr>
      <w:rPr>
        <w:rFonts w:ascii="Wingdings" w:hAnsi="Wingdings" w:hint="default"/>
      </w:rPr>
    </w:lvl>
    <w:lvl w:ilvl="6" w:tplc="04150001" w:tentative="1">
      <w:start w:val="1"/>
      <w:numFmt w:val="bullet"/>
      <w:lvlText w:val=""/>
      <w:lvlJc w:val="left"/>
      <w:pPr>
        <w:ind w:left="5581" w:hanging="360"/>
      </w:pPr>
      <w:rPr>
        <w:rFonts w:ascii="Symbol" w:hAnsi="Symbol" w:hint="default"/>
      </w:rPr>
    </w:lvl>
    <w:lvl w:ilvl="7" w:tplc="04150003" w:tentative="1">
      <w:start w:val="1"/>
      <w:numFmt w:val="bullet"/>
      <w:lvlText w:val="o"/>
      <w:lvlJc w:val="left"/>
      <w:pPr>
        <w:ind w:left="6301" w:hanging="360"/>
      </w:pPr>
      <w:rPr>
        <w:rFonts w:ascii="Courier New" w:hAnsi="Courier New" w:cs="Courier New" w:hint="default"/>
      </w:rPr>
    </w:lvl>
    <w:lvl w:ilvl="8" w:tplc="04150005" w:tentative="1">
      <w:start w:val="1"/>
      <w:numFmt w:val="bullet"/>
      <w:lvlText w:val=""/>
      <w:lvlJc w:val="left"/>
      <w:pPr>
        <w:ind w:left="7021" w:hanging="360"/>
      </w:pPr>
      <w:rPr>
        <w:rFonts w:ascii="Wingdings" w:hAnsi="Wingdings" w:hint="default"/>
      </w:rPr>
    </w:lvl>
  </w:abstractNum>
  <w:abstractNum w:abstractNumId="28" w15:restartNumberingAfterBreak="0">
    <w:nsid w:val="31007A8D"/>
    <w:multiLevelType w:val="hybridMultilevel"/>
    <w:tmpl w:val="315A95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35EE2EDB"/>
    <w:multiLevelType w:val="multilevel"/>
    <w:tmpl w:val="1F44CDD6"/>
    <w:lvl w:ilvl="0">
      <w:start w:val="1"/>
      <w:numFmt w:val="decimal"/>
      <w:lvlText w:val="FUN.%1."/>
      <w:lvlJc w:val="left"/>
      <w:pPr>
        <w:ind w:left="360" w:hanging="360"/>
      </w:pPr>
      <w:rPr>
        <w:rFonts w:hint="default"/>
        <w:sz w:val="16"/>
        <w:szCs w:val="16"/>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39BE6870"/>
    <w:multiLevelType w:val="hybridMultilevel"/>
    <w:tmpl w:val="99C6B89E"/>
    <w:lvl w:ilvl="0" w:tplc="57D04B12">
      <w:start w:val="1"/>
      <w:numFmt w:val="decimal"/>
      <w:lvlText w:val="WOG.%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40D7B21"/>
    <w:multiLevelType w:val="hybridMultilevel"/>
    <w:tmpl w:val="0B2A94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6CF2787"/>
    <w:multiLevelType w:val="hybridMultilevel"/>
    <w:tmpl w:val="46C8E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A1303CC"/>
    <w:multiLevelType w:val="hybridMultilevel"/>
    <w:tmpl w:val="AA5CF688"/>
    <w:lvl w:ilvl="0" w:tplc="74321DBA">
      <w:start w:val="1"/>
      <w:numFmt w:val="bullet"/>
      <w:lvlText w:val=""/>
      <w:lvlJc w:val="left"/>
      <w:pPr>
        <w:ind w:left="1261" w:hanging="360"/>
      </w:pPr>
      <w:rPr>
        <w:rFonts w:ascii="Symbol" w:hAnsi="Symbol" w:hint="default"/>
      </w:rPr>
    </w:lvl>
    <w:lvl w:ilvl="1" w:tplc="04150003" w:tentative="1">
      <w:start w:val="1"/>
      <w:numFmt w:val="bullet"/>
      <w:lvlText w:val="o"/>
      <w:lvlJc w:val="left"/>
      <w:pPr>
        <w:ind w:left="1981" w:hanging="360"/>
      </w:pPr>
      <w:rPr>
        <w:rFonts w:ascii="Courier New" w:hAnsi="Courier New" w:cs="Courier New" w:hint="default"/>
      </w:rPr>
    </w:lvl>
    <w:lvl w:ilvl="2" w:tplc="04150005" w:tentative="1">
      <w:start w:val="1"/>
      <w:numFmt w:val="bullet"/>
      <w:lvlText w:val=""/>
      <w:lvlJc w:val="left"/>
      <w:pPr>
        <w:ind w:left="2701" w:hanging="360"/>
      </w:pPr>
      <w:rPr>
        <w:rFonts w:ascii="Wingdings" w:hAnsi="Wingdings" w:hint="default"/>
      </w:rPr>
    </w:lvl>
    <w:lvl w:ilvl="3" w:tplc="04150001" w:tentative="1">
      <w:start w:val="1"/>
      <w:numFmt w:val="bullet"/>
      <w:lvlText w:val=""/>
      <w:lvlJc w:val="left"/>
      <w:pPr>
        <w:ind w:left="3421" w:hanging="360"/>
      </w:pPr>
      <w:rPr>
        <w:rFonts w:ascii="Symbol" w:hAnsi="Symbol" w:hint="default"/>
      </w:rPr>
    </w:lvl>
    <w:lvl w:ilvl="4" w:tplc="04150003" w:tentative="1">
      <w:start w:val="1"/>
      <w:numFmt w:val="bullet"/>
      <w:lvlText w:val="o"/>
      <w:lvlJc w:val="left"/>
      <w:pPr>
        <w:ind w:left="4141" w:hanging="360"/>
      </w:pPr>
      <w:rPr>
        <w:rFonts w:ascii="Courier New" w:hAnsi="Courier New" w:cs="Courier New" w:hint="default"/>
      </w:rPr>
    </w:lvl>
    <w:lvl w:ilvl="5" w:tplc="04150005" w:tentative="1">
      <w:start w:val="1"/>
      <w:numFmt w:val="bullet"/>
      <w:lvlText w:val=""/>
      <w:lvlJc w:val="left"/>
      <w:pPr>
        <w:ind w:left="4861" w:hanging="360"/>
      </w:pPr>
      <w:rPr>
        <w:rFonts w:ascii="Wingdings" w:hAnsi="Wingdings" w:hint="default"/>
      </w:rPr>
    </w:lvl>
    <w:lvl w:ilvl="6" w:tplc="04150001" w:tentative="1">
      <w:start w:val="1"/>
      <w:numFmt w:val="bullet"/>
      <w:lvlText w:val=""/>
      <w:lvlJc w:val="left"/>
      <w:pPr>
        <w:ind w:left="5581" w:hanging="360"/>
      </w:pPr>
      <w:rPr>
        <w:rFonts w:ascii="Symbol" w:hAnsi="Symbol" w:hint="default"/>
      </w:rPr>
    </w:lvl>
    <w:lvl w:ilvl="7" w:tplc="04150003" w:tentative="1">
      <w:start w:val="1"/>
      <w:numFmt w:val="bullet"/>
      <w:lvlText w:val="o"/>
      <w:lvlJc w:val="left"/>
      <w:pPr>
        <w:ind w:left="6301" w:hanging="360"/>
      </w:pPr>
      <w:rPr>
        <w:rFonts w:ascii="Courier New" w:hAnsi="Courier New" w:cs="Courier New" w:hint="default"/>
      </w:rPr>
    </w:lvl>
    <w:lvl w:ilvl="8" w:tplc="04150005" w:tentative="1">
      <w:start w:val="1"/>
      <w:numFmt w:val="bullet"/>
      <w:lvlText w:val=""/>
      <w:lvlJc w:val="left"/>
      <w:pPr>
        <w:ind w:left="7021" w:hanging="360"/>
      </w:pPr>
      <w:rPr>
        <w:rFonts w:ascii="Wingdings" w:hAnsi="Wingdings" w:hint="default"/>
      </w:rPr>
    </w:lvl>
  </w:abstractNum>
  <w:abstractNum w:abstractNumId="34" w15:restartNumberingAfterBreak="0">
    <w:nsid w:val="4A7419CB"/>
    <w:multiLevelType w:val="hybridMultilevel"/>
    <w:tmpl w:val="8E9C98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E914D19"/>
    <w:multiLevelType w:val="multilevel"/>
    <w:tmpl w:val="AD8A2E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F4377CF"/>
    <w:multiLevelType w:val="hybridMultilevel"/>
    <w:tmpl w:val="17101E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1CD5C0B"/>
    <w:multiLevelType w:val="hybridMultilevel"/>
    <w:tmpl w:val="B8A2B2DC"/>
    <w:lvl w:ilvl="0" w:tplc="74321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33E4BD8"/>
    <w:multiLevelType w:val="hybridMultilevel"/>
    <w:tmpl w:val="2246378A"/>
    <w:lvl w:ilvl="0" w:tplc="E42855FC">
      <w:start w:val="1"/>
      <w:numFmt w:val="decimal"/>
      <w:lvlText w:val="INT.%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72D19ED"/>
    <w:multiLevelType w:val="multilevel"/>
    <w:tmpl w:val="49302858"/>
    <w:lvl w:ilvl="0">
      <w:start w:val="1"/>
      <w:numFmt w:val="decimal"/>
      <w:lvlText w:val="E.DOK.%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5799466C"/>
    <w:multiLevelType w:val="hybridMultilevel"/>
    <w:tmpl w:val="E0A49C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8E220D7"/>
    <w:multiLevelType w:val="multilevel"/>
    <w:tmpl w:val="FBB293D2"/>
    <w:lvl w:ilvl="0">
      <w:start w:val="1"/>
      <w:numFmt w:val="decimal"/>
      <w:lvlText w:val="E.POR.%1."/>
      <w:lvlJc w:val="left"/>
      <w:pPr>
        <w:ind w:left="360" w:hanging="360"/>
      </w:pPr>
      <w:rPr>
        <w:rFonts w:ascii="Arial" w:hAnsi="Arial" w:cstheme="minorHAnsi" w:hint="default"/>
        <w:sz w:val="18"/>
        <w:szCs w:val="2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BD833A7"/>
    <w:multiLevelType w:val="hybridMultilevel"/>
    <w:tmpl w:val="99DE5F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FA63E0B"/>
    <w:multiLevelType w:val="multilevel"/>
    <w:tmpl w:val="9CAE3202"/>
    <w:lvl w:ilvl="0">
      <w:start w:val="1"/>
      <w:numFmt w:val="decimal"/>
      <w:lvlText w:val="E.PWD.%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61B82635"/>
    <w:multiLevelType w:val="hybridMultilevel"/>
    <w:tmpl w:val="0BEA9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71728C1"/>
    <w:multiLevelType w:val="multilevel"/>
    <w:tmpl w:val="F5A2E4A2"/>
    <w:lvl w:ilvl="0">
      <w:start w:val="1"/>
      <w:numFmt w:val="decimal"/>
      <w:lvlText w:val="E.PLT.%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68C6504B"/>
    <w:multiLevelType w:val="hybridMultilevel"/>
    <w:tmpl w:val="177089EC"/>
    <w:lvl w:ilvl="0" w:tplc="74321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985733D"/>
    <w:multiLevelType w:val="multilevel"/>
    <w:tmpl w:val="598A9C10"/>
    <w:lvl w:ilvl="0">
      <w:start w:val="1"/>
      <w:numFmt w:val="decimal"/>
      <w:lvlText w:val="E.REJ.%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8" w15:restartNumberingAfterBreak="0">
    <w:nsid w:val="6AF870A5"/>
    <w:multiLevelType w:val="hybridMultilevel"/>
    <w:tmpl w:val="90267AB4"/>
    <w:lvl w:ilvl="0" w:tplc="74321DB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9" w15:restartNumberingAfterBreak="0">
    <w:nsid w:val="6CA01188"/>
    <w:multiLevelType w:val="hybridMultilevel"/>
    <w:tmpl w:val="9A3C9B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F0A1E09"/>
    <w:multiLevelType w:val="multilevel"/>
    <w:tmpl w:val="F5A2E4A2"/>
    <w:lvl w:ilvl="0">
      <w:start w:val="1"/>
      <w:numFmt w:val="decimal"/>
      <w:lvlText w:val="E.PLT.%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1" w15:restartNumberingAfterBreak="0">
    <w:nsid w:val="774B47F1"/>
    <w:multiLevelType w:val="hybridMultilevel"/>
    <w:tmpl w:val="CE960D04"/>
    <w:lvl w:ilvl="0" w:tplc="0415000F">
      <w:start w:val="3"/>
      <w:numFmt w:val="decimal"/>
      <w:pStyle w:val="pkt1"/>
      <w:lvlText w:val="%1."/>
      <w:lvlJc w:val="left"/>
      <w:pPr>
        <w:ind w:left="758" w:hanging="360"/>
      </w:pPr>
      <w:rPr>
        <w:rFonts w:ascii="Calibri" w:hAnsi="Calibri"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8471CA8"/>
    <w:multiLevelType w:val="multilevel"/>
    <w:tmpl w:val="1E10AB28"/>
    <w:styleLink w:val="WWOutlineListStyle5"/>
    <w:lvl w:ilvl="0">
      <w:start w:val="1"/>
      <w:numFmt w:val="decimal"/>
      <w:lvlText w:val="%1."/>
      <w:lvlJc w:val="left"/>
      <w:pPr>
        <w:ind w:left="199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6535"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78C56460"/>
    <w:multiLevelType w:val="hybridMultilevel"/>
    <w:tmpl w:val="E56E3C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7ED051AB"/>
    <w:multiLevelType w:val="hybridMultilevel"/>
    <w:tmpl w:val="9CA4AF56"/>
    <w:lvl w:ilvl="0" w:tplc="74321DB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51"/>
  </w:num>
  <w:num w:numId="2">
    <w:abstractNumId w:val="22"/>
  </w:num>
  <w:num w:numId="3">
    <w:abstractNumId w:val="35"/>
  </w:num>
  <w:num w:numId="4">
    <w:abstractNumId w:val="30"/>
  </w:num>
  <w:num w:numId="5">
    <w:abstractNumId w:val="52"/>
  </w:num>
  <w:num w:numId="6">
    <w:abstractNumId w:val="38"/>
  </w:num>
  <w:num w:numId="7">
    <w:abstractNumId w:val="6"/>
  </w:num>
  <w:num w:numId="8">
    <w:abstractNumId w:val="0"/>
  </w:num>
  <w:num w:numId="9">
    <w:abstractNumId w:val="8"/>
  </w:num>
  <w:num w:numId="10">
    <w:abstractNumId w:val="11"/>
  </w:num>
  <w:num w:numId="11">
    <w:abstractNumId w:val="10"/>
  </w:num>
  <w:num w:numId="12">
    <w:abstractNumId w:val="42"/>
  </w:num>
  <w:num w:numId="13">
    <w:abstractNumId w:val="19"/>
  </w:num>
  <w:num w:numId="14">
    <w:abstractNumId w:val="43"/>
  </w:num>
  <w:num w:numId="15">
    <w:abstractNumId w:val="50"/>
  </w:num>
  <w:num w:numId="16">
    <w:abstractNumId w:val="47"/>
  </w:num>
  <w:num w:numId="17">
    <w:abstractNumId w:val="12"/>
  </w:num>
  <w:num w:numId="18">
    <w:abstractNumId w:val="23"/>
  </w:num>
  <w:num w:numId="19">
    <w:abstractNumId w:val="39"/>
  </w:num>
  <w:num w:numId="20">
    <w:abstractNumId w:val="41"/>
  </w:num>
  <w:num w:numId="21">
    <w:abstractNumId w:val="32"/>
  </w:num>
  <w:num w:numId="22">
    <w:abstractNumId w:val="3"/>
  </w:num>
  <w:num w:numId="23">
    <w:abstractNumId w:val="21"/>
  </w:num>
  <w:num w:numId="24">
    <w:abstractNumId w:val="18"/>
  </w:num>
  <w:num w:numId="25">
    <w:abstractNumId w:val="31"/>
  </w:num>
  <w:num w:numId="26">
    <w:abstractNumId w:val="1"/>
  </w:num>
  <w:num w:numId="27">
    <w:abstractNumId w:val="34"/>
  </w:num>
  <w:num w:numId="28">
    <w:abstractNumId w:val="40"/>
  </w:num>
  <w:num w:numId="29">
    <w:abstractNumId w:val="44"/>
  </w:num>
  <w:num w:numId="30">
    <w:abstractNumId w:val="53"/>
  </w:num>
  <w:num w:numId="31">
    <w:abstractNumId w:val="24"/>
  </w:num>
  <w:num w:numId="32">
    <w:abstractNumId w:val="14"/>
  </w:num>
  <w:num w:numId="33">
    <w:abstractNumId w:val="49"/>
  </w:num>
  <w:num w:numId="34">
    <w:abstractNumId w:val="4"/>
  </w:num>
  <w:num w:numId="35">
    <w:abstractNumId w:val="36"/>
  </w:num>
  <w:num w:numId="36">
    <w:abstractNumId w:val="29"/>
  </w:num>
  <w:num w:numId="37">
    <w:abstractNumId w:val="45"/>
  </w:num>
  <w:num w:numId="38">
    <w:abstractNumId w:val="7"/>
  </w:num>
  <w:num w:numId="39">
    <w:abstractNumId w:val="15"/>
  </w:num>
  <w:num w:numId="40">
    <w:abstractNumId w:val="28"/>
  </w:num>
  <w:num w:numId="41">
    <w:abstractNumId w:val="16"/>
  </w:num>
  <w:num w:numId="42">
    <w:abstractNumId w:val="26"/>
  </w:num>
  <w:num w:numId="43">
    <w:abstractNumId w:val="5"/>
  </w:num>
  <w:num w:numId="44">
    <w:abstractNumId w:val="2"/>
  </w:num>
  <w:num w:numId="45">
    <w:abstractNumId w:val="33"/>
  </w:num>
  <w:num w:numId="46">
    <w:abstractNumId w:val="27"/>
  </w:num>
  <w:num w:numId="47">
    <w:abstractNumId w:val="54"/>
  </w:num>
  <w:num w:numId="48">
    <w:abstractNumId w:val="25"/>
  </w:num>
  <w:num w:numId="49">
    <w:abstractNumId w:val="20"/>
  </w:num>
  <w:num w:numId="50">
    <w:abstractNumId w:val="48"/>
  </w:num>
  <w:num w:numId="51">
    <w:abstractNumId w:val="46"/>
  </w:num>
  <w:num w:numId="52">
    <w:abstractNumId w:val="13"/>
  </w:num>
  <w:num w:numId="53">
    <w:abstractNumId w:val="37"/>
  </w:num>
  <w:num w:numId="54">
    <w:abstractNumId w:val="17"/>
  </w:num>
  <w:num w:numId="55">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4F"/>
    <w:rsid w:val="000120EC"/>
    <w:rsid w:val="00012BA1"/>
    <w:rsid w:val="000158F6"/>
    <w:rsid w:val="0002224F"/>
    <w:rsid w:val="00023F92"/>
    <w:rsid w:val="00026510"/>
    <w:rsid w:val="00032B87"/>
    <w:rsid w:val="0003319F"/>
    <w:rsid w:val="00040D71"/>
    <w:rsid w:val="0004330B"/>
    <w:rsid w:val="000438D6"/>
    <w:rsid w:val="00044EA7"/>
    <w:rsid w:val="00046165"/>
    <w:rsid w:val="00047AA9"/>
    <w:rsid w:val="00063AA2"/>
    <w:rsid w:val="000718F0"/>
    <w:rsid w:val="0007207E"/>
    <w:rsid w:val="00080D7D"/>
    <w:rsid w:val="00087CBD"/>
    <w:rsid w:val="00090AD3"/>
    <w:rsid w:val="000931DE"/>
    <w:rsid w:val="00097B16"/>
    <w:rsid w:val="000A4566"/>
    <w:rsid w:val="000A6338"/>
    <w:rsid w:val="000B7990"/>
    <w:rsid w:val="000C03D5"/>
    <w:rsid w:val="000C109D"/>
    <w:rsid w:val="000C7007"/>
    <w:rsid w:val="000C7F9E"/>
    <w:rsid w:val="000D064F"/>
    <w:rsid w:val="000D0EF4"/>
    <w:rsid w:val="000E037F"/>
    <w:rsid w:val="000E0EC8"/>
    <w:rsid w:val="000E6FEB"/>
    <w:rsid w:val="000F0CC8"/>
    <w:rsid w:val="000F1516"/>
    <w:rsid w:val="000F2F8E"/>
    <w:rsid w:val="000F475E"/>
    <w:rsid w:val="000F5C19"/>
    <w:rsid w:val="000F7742"/>
    <w:rsid w:val="000F7B9E"/>
    <w:rsid w:val="00102E44"/>
    <w:rsid w:val="00107D9A"/>
    <w:rsid w:val="0012522B"/>
    <w:rsid w:val="001273B4"/>
    <w:rsid w:val="00130397"/>
    <w:rsid w:val="00133F5E"/>
    <w:rsid w:val="001371B9"/>
    <w:rsid w:val="00152968"/>
    <w:rsid w:val="001546D1"/>
    <w:rsid w:val="00160E2F"/>
    <w:rsid w:val="00161DBB"/>
    <w:rsid w:val="00162797"/>
    <w:rsid w:val="0016402D"/>
    <w:rsid w:val="00172659"/>
    <w:rsid w:val="00175D3F"/>
    <w:rsid w:val="00175E8C"/>
    <w:rsid w:val="001859DF"/>
    <w:rsid w:val="00193F1D"/>
    <w:rsid w:val="00195B5F"/>
    <w:rsid w:val="001A0B9B"/>
    <w:rsid w:val="001A443E"/>
    <w:rsid w:val="001B1E43"/>
    <w:rsid w:val="001B7499"/>
    <w:rsid w:val="001B7FC5"/>
    <w:rsid w:val="001C6F71"/>
    <w:rsid w:val="001D05AB"/>
    <w:rsid w:val="001D3D35"/>
    <w:rsid w:val="001D5C8E"/>
    <w:rsid w:val="001E5640"/>
    <w:rsid w:val="001E7F55"/>
    <w:rsid w:val="001F435F"/>
    <w:rsid w:val="001F5C24"/>
    <w:rsid w:val="001F6292"/>
    <w:rsid w:val="00204F28"/>
    <w:rsid w:val="00211458"/>
    <w:rsid w:val="00214766"/>
    <w:rsid w:val="00215CF5"/>
    <w:rsid w:val="00217FD4"/>
    <w:rsid w:val="0022449E"/>
    <w:rsid w:val="00225814"/>
    <w:rsid w:val="002306F6"/>
    <w:rsid w:val="00230F0D"/>
    <w:rsid w:val="00235B7D"/>
    <w:rsid w:val="0024069D"/>
    <w:rsid w:val="00240FDA"/>
    <w:rsid w:val="002458EA"/>
    <w:rsid w:val="002512F8"/>
    <w:rsid w:val="00252EFC"/>
    <w:rsid w:val="00254B59"/>
    <w:rsid w:val="00254FAE"/>
    <w:rsid w:val="00256E68"/>
    <w:rsid w:val="0026419A"/>
    <w:rsid w:val="002657A1"/>
    <w:rsid w:val="00267BBF"/>
    <w:rsid w:val="002712CD"/>
    <w:rsid w:val="00272AF4"/>
    <w:rsid w:val="00274033"/>
    <w:rsid w:val="00276828"/>
    <w:rsid w:val="002812EF"/>
    <w:rsid w:val="0028216D"/>
    <w:rsid w:val="002828BC"/>
    <w:rsid w:val="00283FE1"/>
    <w:rsid w:val="0028750E"/>
    <w:rsid w:val="00290A8E"/>
    <w:rsid w:val="002A08C8"/>
    <w:rsid w:val="002A36FD"/>
    <w:rsid w:val="002A48EB"/>
    <w:rsid w:val="002B2C09"/>
    <w:rsid w:val="002C21FC"/>
    <w:rsid w:val="002D1D6A"/>
    <w:rsid w:val="002D1FB9"/>
    <w:rsid w:val="002E0CDB"/>
    <w:rsid w:val="002E1590"/>
    <w:rsid w:val="002E3A02"/>
    <w:rsid w:val="002E621F"/>
    <w:rsid w:val="002F0B51"/>
    <w:rsid w:val="002F1300"/>
    <w:rsid w:val="002F60A7"/>
    <w:rsid w:val="0030326D"/>
    <w:rsid w:val="0030554F"/>
    <w:rsid w:val="0030778A"/>
    <w:rsid w:val="00310808"/>
    <w:rsid w:val="00315719"/>
    <w:rsid w:val="00320071"/>
    <w:rsid w:val="003205D8"/>
    <w:rsid w:val="00321F93"/>
    <w:rsid w:val="00324066"/>
    <w:rsid w:val="003260BA"/>
    <w:rsid w:val="00335C5D"/>
    <w:rsid w:val="00336468"/>
    <w:rsid w:val="00337042"/>
    <w:rsid w:val="00337E74"/>
    <w:rsid w:val="003431C5"/>
    <w:rsid w:val="00346613"/>
    <w:rsid w:val="00357BA2"/>
    <w:rsid w:val="00370EA9"/>
    <w:rsid w:val="00371CA6"/>
    <w:rsid w:val="003741F4"/>
    <w:rsid w:val="00380707"/>
    <w:rsid w:val="00391A2B"/>
    <w:rsid w:val="003A2282"/>
    <w:rsid w:val="003A35A0"/>
    <w:rsid w:val="003A6F56"/>
    <w:rsid w:val="003B3640"/>
    <w:rsid w:val="003C015F"/>
    <w:rsid w:val="003C058B"/>
    <w:rsid w:val="003D0502"/>
    <w:rsid w:val="003D18FF"/>
    <w:rsid w:val="003D213B"/>
    <w:rsid w:val="003D29D1"/>
    <w:rsid w:val="003D4E76"/>
    <w:rsid w:val="003D51F0"/>
    <w:rsid w:val="003D59AD"/>
    <w:rsid w:val="003D734E"/>
    <w:rsid w:val="003E69B1"/>
    <w:rsid w:val="003F1D3B"/>
    <w:rsid w:val="0040248F"/>
    <w:rsid w:val="00421902"/>
    <w:rsid w:val="00424277"/>
    <w:rsid w:val="0042517E"/>
    <w:rsid w:val="004257AE"/>
    <w:rsid w:val="00431EE4"/>
    <w:rsid w:val="00440629"/>
    <w:rsid w:val="00442AD7"/>
    <w:rsid w:val="0044317E"/>
    <w:rsid w:val="00446B55"/>
    <w:rsid w:val="00456F82"/>
    <w:rsid w:val="00463218"/>
    <w:rsid w:val="00465729"/>
    <w:rsid w:val="00472939"/>
    <w:rsid w:val="00472FAE"/>
    <w:rsid w:val="00476066"/>
    <w:rsid w:val="00487AA7"/>
    <w:rsid w:val="00487DA5"/>
    <w:rsid w:val="0049041C"/>
    <w:rsid w:val="00492255"/>
    <w:rsid w:val="004A4FF4"/>
    <w:rsid w:val="004B6796"/>
    <w:rsid w:val="004C0553"/>
    <w:rsid w:val="004C0993"/>
    <w:rsid w:val="004C67DA"/>
    <w:rsid w:val="004D1EF0"/>
    <w:rsid w:val="004D20D0"/>
    <w:rsid w:val="004D7558"/>
    <w:rsid w:val="004E0944"/>
    <w:rsid w:val="004E2DE8"/>
    <w:rsid w:val="004E4979"/>
    <w:rsid w:val="004E4BD9"/>
    <w:rsid w:val="004E7270"/>
    <w:rsid w:val="004E7382"/>
    <w:rsid w:val="004F4651"/>
    <w:rsid w:val="004F5F02"/>
    <w:rsid w:val="004F642B"/>
    <w:rsid w:val="004F692E"/>
    <w:rsid w:val="004F7513"/>
    <w:rsid w:val="00501347"/>
    <w:rsid w:val="00520DF9"/>
    <w:rsid w:val="00521005"/>
    <w:rsid w:val="00524E19"/>
    <w:rsid w:val="0052753A"/>
    <w:rsid w:val="00540736"/>
    <w:rsid w:val="00540F97"/>
    <w:rsid w:val="005427FC"/>
    <w:rsid w:val="00543438"/>
    <w:rsid w:val="00550083"/>
    <w:rsid w:val="00552053"/>
    <w:rsid w:val="005639D3"/>
    <w:rsid w:val="005644E5"/>
    <w:rsid w:val="0056722C"/>
    <w:rsid w:val="0057572C"/>
    <w:rsid w:val="00575C8E"/>
    <w:rsid w:val="00576AA2"/>
    <w:rsid w:val="00577C1C"/>
    <w:rsid w:val="00580312"/>
    <w:rsid w:val="00580F57"/>
    <w:rsid w:val="00580F7D"/>
    <w:rsid w:val="00584392"/>
    <w:rsid w:val="00594ABB"/>
    <w:rsid w:val="005A24CB"/>
    <w:rsid w:val="005B0855"/>
    <w:rsid w:val="005C26D3"/>
    <w:rsid w:val="005C452F"/>
    <w:rsid w:val="005C76A2"/>
    <w:rsid w:val="005C7D5C"/>
    <w:rsid w:val="005D000A"/>
    <w:rsid w:val="005D1DE9"/>
    <w:rsid w:val="005D2B78"/>
    <w:rsid w:val="005D6DE3"/>
    <w:rsid w:val="005E1FF4"/>
    <w:rsid w:val="005F021E"/>
    <w:rsid w:val="005F29F9"/>
    <w:rsid w:val="006066C1"/>
    <w:rsid w:val="00606FB0"/>
    <w:rsid w:val="006071B6"/>
    <w:rsid w:val="00610C93"/>
    <w:rsid w:val="00612758"/>
    <w:rsid w:val="00613194"/>
    <w:rsid w:val="00615553"/>
    <w:rsid w:val="00623D43"/>
    <w:rsid w:val="00626D27"/>
    <w:rsid w:val="00626D34"/>
    <w:rsid w:val="00632B04"/>
    <w:rsid w:val="006418E0"/>
    <w:rsid w:val="006470B7"/>
    <w:rsid w:val="00651B2E"/>
    <w:rsid w:val="00655CE9"/>
    <w:rsid w:val="0065750D"/>
    <w:rsid w:val="00660DEB"/>
    <w:rsid w:val="006629B5"/>
    <w:rsid w:val="00664F8F"/>
    <w:rsid w:val="0066725F"/>
    <w:rsid w:val="006679C1"/>
    <w:rsid w:val="00675BAA"/>
    <w:rsid w:val="006777B0"/>
    <w:rsid w:val="00680B36"/>
    <w:rsid w:val="00682ED4"/>
    <w:rsid w:val="00693AD3"/>
    <w:rsid w:val="00693D30"/>
    <w:rsid w:val="00693D65"/>
    <w:rsid w:val="006952A5"/>
    <w:rsid w:val="006967F2"/>
    <w:rsid w:val="006A389A"/>
    <w:rsid w:val="006A63C4"/>
    <w:rsid w:val="006A7334"/>
    <w:rsid w:val="006A775A"/>
    <w:rsid w:val="006B31E2"/>
    <w:rsid w:val="006C3749"/>
    <w:rsid w:val="006D2C80"/>
    <w:rsid w:val="006D58AE"/>
    <w:rsid w:val="006E30AF"/>
    <w:rsid w:val="006E32D1"/>
    <w:rsid w:val="006E746E"/>
    <w:rsid w:val="006F4C53"/>
    <w:rsid w:val="006F5F8B"/>
    <w:rsid w:val="007004B1"/>
    <w:rsid w:val="00701786"/>
    <w:rsid w:val="00702E48"/>
    <w:rsid w:val="0070378B"/>
    <w:rsid w:val="00710800"/>
    <w:rsid w:val="007116C6"/>
    <w:rsid w:val="00712617"/>
    <w:rsid w:val="00715AB5"/>
    <w:rsid w:val="0072538B"/>
    <w:rsid w:val="00726804"/>
    <w:rsid w:val="00737B67"/>
    <w:rsid w:val="00744C8F"/>
    <w:rsid w:val="007457AC"/>
    <w:rsid w:val="00746271"/>
    <w:rsid w:val="00754CAC"/>
    <w:rsid w:val="00757406"/>
    <w:rsid w:val="00763EC5"/>
    <w:rsid w:val="00771A32"/>
    <w:rsid w:val="00772885"/>
    <w:rsid w:val="0077340C"/>
    <w:rsid w:val="00780766"/>
    <w:rsid w:val="00780E8C"/>
    <w:rsid w:val="0078743C"/>
    <w:rsid w:val="0079067C"/>
    <w:rsid w:val="007A5AF0"/>
    <w:rsid w:val="007A7AEB"/>
    <w:rsid w:val="007B00DF"/>
    <w:rsid w:val="007B1EAE"/>
    <w:rsid w:val="007B3A98"/>
    <w:rsid w:val="007B6203"/>
    <w:rsid w:val="007C4466"/>
    <w:rsid w:val="007C7B5E"/>
    <w:rsid w:val="007E122B"/>
    <w:rsid w:val="007E3843"/>
    <w:rsid w:val="007E5156"/>
    <w:rsid w:val="007F1E2A"/>
    <w:rsid w:val="007F2C6F"/>
    <w:rsid w:val="007F7218"/>
    <w:rsid w:val="007F79C5"/>
    <w:rsid w:val="0080793C"/>
    <w:rsid w:val="00810582"/>
    <w:rsid w:val="00810741"/>
    <w:rsid w:val="00814FBC"/>
    <w:rsid w:val="00820360"/>
    <w:rsid w:val="0082361B"/>
    <w:rsid w:val="0082505B"/>
    <w:rsid w:val="0082751F"/>
    <w:rsid w:val="00827D56"/>
    <w:rsid w:val="00830ABE"/>
    <w:rsid w:val="00831FAB"/>
    <w:rsid w:val="00836F7E"/>
    <w:rsid w:val="00837D10"/>
    <w:rsid w:val="008406A2"/>
    <w:rsid w:val="0084216C"/>
    <w:rsid w:val="0084229E"/>
    <w:rsid w:val="00844072"/>
    <w:rsid w:val="008460DA"/>
    <w:rsid w:val="0085163E"/>
    <w:rsid w:val="008557F8"/>
    <w:rsid w:val="008571FB"/>
    <w:rsid w:val="0085757F"/>
    <w:rsid w:val="008607BC"/>
    <w:rsid w:val="00861058"/>
    <w:rsid w:val="0086186E"/>
    <w:rsid w:val="008635F8"/>
    <w:rsid w:val="008646BE"/>
    <w:rsid w:val="00866D8D"/>
    <w:rsid w:val="00867214"/>
    <w:rsid w:val="00867C10"/>
    <w:rsid w:val="0087007D"/>
    <w:rsid w:val="00873E9C"/>
    <w:rsid w:val="00875648"/>
    <w:rsid w:val="00876B39"/>
    <w:rsid w:val="00877CFA"/>
    <w:rsid w:val="008828F5"/>
    <w:rsid w:val="00886297"/>
    <w:rsid w:val="00894C1C"/>
    <w:rsid w:val="008A065A"/>
    <w:rsid w:val="008B6DB2"/>
    <w:rsid w:val="008B7E48"/>
    <w:rsid w:val="008C0060"/>
    <w:rsid w:val="008C05C1"/>
    <w:rsid w:val="008C410D"/>
    <w:rsid w:val="008C6E44"/>
    <w:rsid w:val="008C7E59"/>
    <w:rsid w:val="008E0ADD"/>
    <w:rsid w:val="008E0EA2"/>
    <w:rsid w:val="008E1AE3"/>
    <w:rsid w:val="008E4833"/>
    <w:rsid w:val="008F1752"/>
    <w:rsid w:val="008F375E"/>
    <w:rsid w:val="009002B8"/>
    <w:rsid w:val="00903EF2"/>
    <w:rsid w:val="009119A9"/>
    <w:rsid w:val="0091293A"/>
    <w:rsid w:val="00912A23"/>
    <w:rsid w:val="00917605"/>
    <w:rsid w:val="00921C5E"/>
    <w:rsid w:val="00926770"/>
    <w:rsid w:val="00926C1E"/>
    <w:rsid w:val="00932125"/>
    <w:rsid w:val="00933E29"/>
    <w:rsid w:val="00934806"/>
    <w:rsid w:val="00935D72"/>
    <w:rsid w:val="00937BC1"/>
    <w:rsid w:val="009412A6"/>
    <w:rsid w:val="0094164A"/>
    <w:rsid w:val="00945902"/>
    <w:rsid w:val="00950016"/>
    <w:rsid w:val="0095287E"/>
    <w:rsid w:val="00954D8A"/>
    <w:rsid w:val="00955CB2"/>
    <w:rsid w:val="009607EE"/>
    <w:rsid w:val="009630E2"/>
    <w:rsid w:val="0096678B"/>
    <w:rsid w:val="00966AD8"/>
    <w:rsid w:val="009671B1"/>
    <w:rsid w:val="009674C5"/>
    <w:rsid w:val="00972FE2"/>
    <w:rsid w:val="00975974"/>
    <w:rsid w:val="0098343C"/>
    <w:rsid w:val="00984E24"/>
    <w:rsid w:val="00987037"/>
    <w:rsid w:val="00987717"/>
    <w:rsid w:val="00990481"/>
    <w:rsid w:val="0099183B"/>
    <w:rsid w:val="00992969"/>
    <w:rsid w:val="00997A7F"/>
    <w:rsid w:val="009A4E4E"/>
    <w:rsid w:val="009B0B77"/>
    <w:rsid w:val="009B233C"/>
    <w:rsid w:val="009B3610"/>
    <w:rsid w:val="009B68EE"/>
    <w:rsid w:val="009C293B"/>
    <w:rsid w:val="009C39CB"/>
    <w:rsid w:val="009C5120"/>
    <w:rsid w:val="009D1111"/>
    <w:rsid w:val="009D194B"/>
    <w:rsid w:val="009F0B10"/>
    <w:rsid w:val="009F1FC9"/>
    <w:rsid w:val="009F448F"/>
    <w:rsid w:val="009F6611"/>
    <w:rsid w:val="00A02F2F"/>
    <w:rsid w:val="00A06947"/>
    <w:rsid w:val="00A160B0"/>
    <w:rsid w:val="00A23D85"/>
    <w:rsid w:val="00A26C4D"/>
    <w:rsid w:val="00A27B62"/>
    <w:rsid w:val="00A33630"/>
    <w:rsid w:val="00A36712"/>
    <w:rsid w:val="00A424DB"/>
    <w:rsid w:val="00A45703"/>
    <w:rsid w:val="00A51E1D"/>
    <w:rsid w:val="00A5244A"/>
    <w:rsid w:val="00A65BA9"/>
    <w:rsid w:val="00A65E73"/>
    <w:rsid w:val="00A814BB"/>
    <w:rsid w:val="00A823F5"/>
    <w:rsid w:val="00A851B6"/>
    <w:rsid w:val="00A86C5C"/>
    <w:rsid w:val="00A94387"/>
    <w:rsid w:val="00A954FA"/>
    <w:rsid w:val="00A97F67"/>
    <w:rsid w:val="00AB35C9"/>
    <w:rsid w:val="00AB5104"/>
    <w:rsid w:val="00AB6F2A"/>
    <w:rsid w:val="00AB7339"/>
    <w:rsid w:val="00AC29C5"/>
    <w:rsid w:val="00AC2F62"/>
    <w:rsid w:val="00AC6711"/>
    <w:rsid w:val="00AD20E0"/>
    <w:rsid w:val="00AD3F2F"/>
    <w:rsid w:val="00AD51E2"/>
    <w:rsid w:val="00AD6330"/>
    <w:rsid w:val="00AE6ACF"/>
    <w:rsid w:val="00B10DF9"/>
    <w:rsid w:val="00B15E7A"/>
    <w:rsid w:val="00B23E25"/>
    <w:rsid w:val="00B241DB"/>
    <w:rsid w:val="00B32A3E"/>
    <w:rsid w:val="00B3401D"/>
    <w:rsid w:val="00B35E58"/>
    <w:rsid w:val="00B403BB"/>
    <w:rsid w:val="00B40B8B"/>
    <w:rsid w:val="00B418FE"/>
    <w:rsid w:val="00B41B87"/>
    <w:rsid w:val="00B44A72"/>
    <w:rsid w:val="00B52C37"/>
    <w:rsid w:val="00B55C10"/>
    <w:rsid w:val="00B572AD"/>
    <w:rsid w:val="00B62494"/>
    <w:rsid w:val="00B6385F"/>
    <w:rsid w:val="00B65026"/>
    <w:rsid w:val="00B82960"/>
    <w:rsid w:val="00B84651"/>
    <w:rsid w:val="00B86CE9"/>
    <w:rsid w:val="00B900CB"/>
    <w:rsid w:val="00B93E08"/>
    <w:rsid w:val="00B94EC1"/>
    <w:rsid w:val="00BA1795"/>
    <w:rsid w:val="00BA2A6C"/>
    <w:rsid w:val="00BA6D7A"/>
    <w:rsid w:val="00BB18BE"/>
    <w:rsid w:val="00BB4900"/>
    <w:rsid w:val="00BB5011"/>
    <w:rsid w:val="00BB5488"/>
    <w:rsid w:val="00BC2546"/>
    <w:rsid w:val="00BC72B2"/>
    <w:rsid w:val="00BD4234"/>
    <w:rsid w:val="00BD4BA2"/>
    <w:rsid w:val="00BE07D7"/>
    <w:rsid w:val="00BE6FD5"/>
    <w:rsid w:val="00BF04DA"/>
    <w:rsid w:val="00BF440B"/>
    <w:rsid w:val="00BF4927"/>
    <w:rsid w:val="00C010C1"/>
    <w:rsid w:val="00C03DCD"/>
    <w:rsid w:val="00C0698F"/>
    <w:rsid w:val="00C1348D"/>
    <w:rsid w:val="00C1575F"/>
    <w:rsid w:val="00C15A0C"/>
    <w:rsid w:val="00C1752C"/>
    <w:rsid w:val="00C26813"/>
    <w:rsid w:val="00C27DCC"/>
    <w:rsid w:val="00C309D5"/>
    <w:rsid w:val="00C30CA1"/>
    <w:rsid w:val="00C30EC0"/>
    <w:rsid w:val="00C35241"/>
    <w:rsid w:val="00C457FD"/>
    <w:rsid w:val="00C50104"/>
    <w:rsid w:val="00C53D7E"/>
    <w:rsid w:val="00C5482A"/>
    <w:rsid w:val="00C61BF2"/>
    <w:rsid w:val="00C6614B"/>
    <w:rsid w:val="00C66A47"/>
    <w:rsid w:val="00C76CD1"/>
    <w:rsid w:val="00C777D3"/>
    <w:rsid w:val="00C802BC"/>
    <w:rsid w:val="00C80640"/>
    <w:rsid w:val="00C85364"/>
    <w:rsid w:val="00C9330A"/>
    <w:rsid w:val="00C94D78"/>
    <w:rsid w:val="00CA109B"/>
    <w:rsid w:val="00CA5A1F"/>
    <w:rsid w:val="00CB1719"/>
    <w:rsid w:val="00CB41CD"/>
    <w:rsid w:val="00CC6036"/>
    <w:rsid w:val="00CC636B"/>
    <w:rsid w:val="00CD0B2C"/>
    <w:rsid w:val="00CD2415"/>
    <w:rsid w:val="00CD4823"/>
    <w:rsid w:val="00CD531D"/>
    <w:rsid w:val="00CD545D"/>
    <w:rsid w:val="00CE157B"/>
    <w:rsid w:val="00CE173C"/>
    <w:rsid w:val="00CE3040"/>
    <w:rsid w:val="00CE5E15"/>
    <w:rsid w:val="00CF22B6"/>
    <w:rsid w:val="00CF3890"/>
    <w:rsid w:val="00CF38CD"/>
    <w:rsid w:val="00CF4494"/>
    <w:rsid w:val="00D024F9"/>
    <w:rsid w:val="00D068C3"/>
    <w:rsid w:val="00D1565D"/>
    <w:rsid w:val="00D159DC"/>
    <w:rsid w:val="00D16FB5"/>
    <w:rsid w:val="00D26A3C"/>
    <w:rsid w:val="00D3048C"/>
    <w:rsid w:val="00D3052B"/>
    <w:rsid w:val="00D40496"/>
    <w:rsid w:val="00D4414E"/>
    <w:rsid w:val="00D51B6E"/>
    <w:rsid w:val="00D52E2F"/>
    <w:rsid w:val="00D61D1B"/>
    <w:rsid w:val="00D62138"/>
    <w:rsid w:val="00D67596"/>
    <w:rsid w:val="00D715B7"/>
    <w:rsid w:val="00D748C6"/>
    <w:rsid w:val="00D75542"/>
    <w:rsid w:val="00D7672D"/>
    <w:rsid w:val="00D803B0"/>
    <w:rsid w:val="00D82D43"/>
    <w:rsid w:val="00D84A2C"/>
    <w:rsid w:val="00D920EF"/>
    <w:rsid w:val="00D978A7"/>
    <w:rsid w:val="00D97DEA"/>
    <w:rsid w:val="00DA2938"/>
    <w:rsid w:val="00DA44C4"/>
    <w:rsid w:val="00DB0CBE"/>
    <w:rsid w:val="00DB18A9"/>
    <w:rsid w:val="00DB2453"/>
    <w:rsid w:val="00DB3568"/>
    <w:rsid w:val="00DB4DBA"/>
    <w:rsid w:val="00DC0DD2"/>
    <w:rsid w:val="00DD0469"/>
    <w:rsid w:val="00DD1148"/>
    <w:rsid w:val="00DD1560"/>
    <w:rsid w:val="00DD2C74"/>
    <w:rsid w:val="00DD3332"/>
    <w:rsid w:val="00DD57CE"/>
    <w:rsid w:val="00DD656C"/>
    <w:rsid w:val="00DD6A2E"/>
    <w:rsid w:val="00DE437D"/>
    <w:rsid w:val="00DE7BDB"/>
    <w:rsid w:val="00DF787A"/>
    <w:rsid w:val="00E0180D"/>
    <w:rsid w:val="00E06781"/>
    <w:rsid w:val="00E06F12"/>
    <w:rsid w:val="00E1138B"/>
    <w:rsid w:val="00E17077"/>
    <w:rsid w:val="00E224B9"/>
    <w:rsid w:val="00E226F8"/>
    <w:rsid w:val="00E230C7"/>
    <w:rsid w:val="00E26EE2"/>
    <w:rsid w:val="00E302D5"/>
    <w:rsid w:val="00E313CA"/>
    <w:rsid w:val="00E32061"/>
    <w:rsid w:val="00E322F2"/>
    <w:rsid w:val="00E35622"/>
    <w:rsid w:val="00E36266"/>
    <w:rsid w:val="00E36B88"/>
    <w:rsid w:val="00E52C3E"/>
    <w:rsid w:val="00E56E4E"/>
    <w:rsid w:val="00E62C7C"/>
    <w:rsid w:val="00E854F3"/>
    <w:rsid w:val="00E9293C"/>
    <w:rsid w:val="00EA137D"/>
    <w:rsid w:val="00EA2846"/>
    <w:rsid w:val="00EA5032"/>
    <w:rsid w:val="00EB40D0"/>
    <w:rsid w:val="00EB5980"/>
    <w:rsid w:val="00EC1AB6"/>
    <w:rsid w:val="00EC4F8A"/>
    <w:rsid w:val="00EC7DF6"/>
    <w:rsid w:val="00ED6639"/>
    <w:rsid w:val="00EE1263"/>
    <w:rsid w:val="00EE40CE"/>
    <w:rsid w:val="00EF0F97"/>
    <w:rsid w:val="00EF1397"/>
    <w:rsid w:val="00EF21C0"/>
    <w:rsid w:val="00EF6226"/>
    <w:rsid w:val="00F03478"/>
    <w:rsid w:val="00F03F64"/>
    <w:rsid w:val="00F20F52"/>
    <w:rsid w:val="00F2521E"/>
    <w:rsid w:val="00F25CA6"/>
    <w:rsid w:val="00F31E0D"/>
    <w:rsid w:val="00F44910"/>
    <w:rsid w:val="00F46330"/>
    <w:rsid w:val="00F55384"/>
    <w:rsid w:val="00F56788"/>
    <w:rsid w:val="00F579B7"/>
    <w:rsid w:val="00F604CB"/>
    <w:rsid w:val="00F61521"/>
    <w:rsid w:val="00F63C2D"/>
    <w:rsid w:val="00F71205"/>
    <w:rsid w:val="00F74F87"/>
    <w:rsid w:val="00F76F87"/>
    <w:rsid w:val="00F77A0A"/>
    <w:rsid w:val="00F83297"/>
    <w:rsid w:val="00F878E6"/>
    <w:rsid w:val="00FA3E68"/>
    <w:rsid w:val="00FA4726"/>
    <w:rsid w:val="00FA641C"/>
    <w:rsid w:val="00FB22C5"/>
    <w:rsid w:val="00FB27AB"/>
    <w:rsid w:val="00FC0E9C"/>
    <w:rsid w:val="00FC3928"/>
    <w:rsid w:val="00FC3B89"/>
    <w:rsid w:val="00FD624F"/>
    <w:rsid w:val="00FE285B"/>
    <w:rsid w:val="00FE4C68"/>
    <w:rsid w:val="00FF40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BC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064F"/>
    <w:pPr>
      <w:spacing w:after="0" w:line="240" w:lineRule="auto"/>
    </w:pPr>
    <w:rPr>
      <w:rFonts w:ascii="Times New Roman" w:eastAsia="Times New Roman" w:hAnsi="Times New Roman" w:cs="Times New Roman"/>
      <w:sz w:val="20"/>
      <w:szCs w:val="20"/>
      <w:lang w:eastAsia="pl-PL"/>
    </w:rPr>
  </w:style>
  <w:style w:type="paragraph" w:styleId="Nagwek1">
    <w:name w:val="heading 1"/>
    <w:aliases w:val="KJU Nagłówek 1"/>
    <w:basedOn w:val="Normalny"/>
    <w:next w:val="Normalny"/>
    <w:link w:val="Nagwek1Znak"/>
    <w:qFormat/>
    <w:rsid w:val="007C4466"/>
    <w:pPr>
      <w:keepNext/>
      <w:jc w:val="center"/>
      <w:outlineLvl w:val="0"/>
    </w:pPr>
    <w:rPr>
      <w:b/>
      <w:sz w:val="24"/>
    </w:rPr>
  </w:style>
  <w:style w:type="paragraph" w:styleId="Nagwek2">
    <w:name w:val="heading 2"/>
    <w:aliases w:val="N2"/>
    <w:basedOn w:val="Normalny"/>
    <w:next w:val="Normalny"/>
    <w:link w:val="Nagwek2Znak"/>
    <w:qFormat/>
    <w:rsid w:val="00912A23"/>
    <w:pPr>
      <w:keepNext/>
      <w:tabs>
        <w:tab w:val="left" w:pos="426"/>
      </w:tabs>
      <w:suppressAutoHyphens/>
      <w:spacing w:before="120"/>
      <w:outlineLvl w:val="1"/>
    </w:pPr>
    <w:rPr>
      <w:rFonts w:ascii="Tahoma" w:hAnsi="Tahoma" w:cs="Tahoma"/>
      <w:bCs/>
      <w:i/>
      <w:iCs/>
      <w:sz w:val="18"/>
      <w:szCs w:val="18"/>
    </w:rPr>
  </w:style>
  <w:style w:type="paragraph" w:styleId="Nagwek3">
    <w:name w:val="heading 3"/>
    <w:basedOn w:val="Normalny"/>
    <w:next w:val="Normalny"/>
    <w:link w:val="Nagwek3Znak"/>
    <w:qFormat/>
    <w:rsid w:val="007C4466"/>
    <w:pPr>
      <w:keepNext/>
      <w:ind w:left="284" w:firstLine="850"/>
      <w:outlineLvl w:val="2"/>
    </w:pPr>
    <w:rPr>
      <w:b/>
      <w:sz w:val="24"/>
    </w:rPr>
  </w:style>
  <w:style w:type="paragraph" w:styleId="Nagwek4">
    <w:name w:val="heading 4"/>
    <w:basedOn w:val="Normalny"/>
    <w:next w:val="Normalny"/>
    <w:link w:val="Nagwek4Znak"/>
    <w:uiPriority w:val="9"/>
    <w:qFormat/>
    <w:rsid w:val="007C4466"/>
    <w:pPr>
      <w:keepNext/>
      <w:outlineLvl w:val="3"/>
    </w:pPr>
    <w:rPr>
      <w:rFonts w:ascii="Arial" w:hAnsi="Arial"/>
      <w:b/>
      <w:sz w:val="24"/>
    </w:rPr>
  </w:style>
  <w:style w:type="paragraph" w:styleId="Nagwek5">
    <w:name w:val="heading 5"/>
    <w:basedOn w:val="Normalny"/>
    <w:next w:val="Normalny"/>
    <w:link w:val="Nagwek5Znak"/>
    <w:qFormat/>
    <w:rsid w:val="007C4466"/>
    <w:pPr>
      <w:keepNext/>
      <w:suppressAutoHyphens/>
      <w:spacing w:line="360" w:lineRule="atLeast"/>
      <w:ind w:right="-1"/>
      <w:jc w:val="center"/>
      <w:outlineLvl w:val="4"/>
    </w:pPr>
    <w:rPr>
      <w:rFonts w:ascii="Arial" w:hAnsi="Arial"/>
      <w:b/>
      <w:sz w:val="28"/>
    </w:rPr>
  </w:style>
  <w:style w:type="paragraph" w:styleId="Nagwek6">
    <w:name w:val="heading 6"/>
    <w:basedOn w:val="Normalny"/>
    <w:next w:val="Normalny"/>
    <w:link w:val="Nagwek6Znak"/>
    <w:qFormat/>
    <w:rsid w:val="007C4466"/>
    <w:pPr>
      <w:keepNext/>
      <w:ind w:left="360"/>
      <w:outlineLvl w:val="5"/>
    </w:pPr>
    <w:rPr>
      <w:rFonts w:ascii="Arial" w:hAnsi="Arial"/>
      <w:b/>
      <w:sz w:val="24"/>
    </w:rPr>
  </w:style>
  <w:style w:type="paragraph" w:styleId="Nagwek7">
    <w:name w:val="heading 7"/>
    <w:basedOn w:val="Normalny"/>
    <w:next w:val="Normalny"/>
    <w:link w:val="Nagwek7Znak"/>
    <w:qFormat/>
    <w:rsid w:val="007C4466"/>
    <w:pPr>
      <w:keepNext/>
      <w:jc w:val="center"/>
      <w:outlineLvl w:val="6"/>
    </w:pPr>
    <w:rPr>
      <w:rFonts w:ascii="Arial" w:hAnsi="Arial"/>
      <w:sz w:val="24"/>
    </w:rPr>
  </w:style>
  <w:style w:type="paragraph" w:styleId="Nagwek8">
    <w:name w:val="heading 8"/>
    <w:basedOn w:val="Normalny"/>
    <w:next w:val="Normalny"/>
    <w:link w:val="Nagwek8Znak"/>
    <w:qFormat/>
    <w:rsid w:val="007C4466"/>
    <w:pPr>
      <w:keepNext/>
      <w:outlineLvl w:val="7"/>
    </w:pPr>
    <w:rPr>
      <w:b/>
      <w:color w:val="000000"/>
      <w:sz w:val="16"/>
    </w:rPr>
  </w:style>
  <w:style w:type="paragraph" w:styleId="Nagwek9">
    <w:name w:val="heading 9"/>
    <w:basedOn w:val="Normalny"/>
    <w:next w:val="Normalny"/>
    <w:link w:val="Nagwek9Znak"/>
    <w:qFormat/>
    <w:rsid w:val="007C4466"/>
    <w:pPr>
      <w:keepNext/>
      <w:shd w:val="pct10" w:color="000000" w:fill="FFFFFF"/>
      <w:spacing w:line="360" w:lineRule="auto"/>
      <w:ind w:firstLine="708"/>
      <w:jc w:val="center"/>
      <w:outlineLvl w:val="8"/>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KJU Nagłówek 1 Znak"/>
    <w:basedOn w:val="Domylnaczcionkaakapitu"/>
    <w:link w:val="Nagwek1"/>
    <w:qFormat/>
    <w:rsid w:val="007C4466"/>
    <w:rPr>
      <w:rFonts w:ascii="Times New Roman" w:eastAsia="Times New Roman" w:hAnsi="Times New Roman" w:cs="Times New Roman"/>
      <w:b/>
      <w:sz w:val="24"/>
      <w:szCs w:val="20"/>
      <w:lang w:eastAsia="pl-PL"/>
    </w:rPr>
  </w:style>
  <w:style w:type="character" w:customStyle="1" w:styleId="Nagwek2Znak">
    <w:name w:val="Nagłówek 2 Znak"/>
    <w:aliases w:val="N2 Znak"/>
    <w:basedOn w:val="Domylnaczcionkaakapitu"/>
    <w:link w:val="Nagwek2"/>
    <w:rsid w:val="00912A23"/>
    <w:rPr>
      <w:rFonts w:ascii="Tahoma" w:eastAsia="Times New Roman" w:hAnsi="Tahoma" w:cs="Tahoma"/>
      <w:bCs/>
      <w:i/>
      <w:iCs/>
      <w:sz w:val="18"/>
      <w:szCs w:val="18"/>
      <w:lang w:eastAsia="pl-PL"/>
    </w:rPr>
  </w:style>
  <w:style w:type="character" w:customStyle="1" w:styleId="Nagwek3Znak">
    <w:name w:val="Nagłówek 3 Znak"/>
    <w:basedOn w:val="Domylnaczcionkaakapitu"/>
    <w:link w:val="Nagwek3"/>
    <w:rsid w:val="007C4466"/>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uiPriority w:val="9"/>
    <w:rsid w:val="007C4466"/>
    <w:rPr>
      <w:rFonts w:ascii="Arial" w:eastAsia="Times New Roman" w:hAnsi="Arial" w:cs="Times New Roman"/>
      <w:b/>
      <w:sz w:val="24"/>
      <w:szCs w:val="20"/>
      <w:lang w:eastAsia="pl-PL"/>
    </w:rPr>
  </w:style>
  <w:style w:type="character" w:customStyle="1" w:styleId="Nagwek5Znak">
    <w:name w:val="Nagłówek 5 Znak"/>
    <w:basedOn w:val="Domylnaczcionkaakapitu"/>
    <w:link w:val="Nagwek5"/>
    <w:rsid w:val="007C4466"/>
    <w:rPr>
      <w:rFonts w:ascii="Arial" w:eastAsia="Times New Roman" w:hAnsi="Arial" w:cs="Times New Roman"/>
      <w:b/>
      <w:sz w:val="28"/>
      <w:szCs w:val="20"/>
      <w:lang w:eastAsia="pl-PL"/>
    </w:rPr>
  </w:style>
  <w:style w:type="character" w:customStyle="1" w:styleId="Nagwek6Znak">
    <w:name w:val="Nagłówek 6 Znak"/>
    <w:basedOn w:val="Domylnaczcionkaakapitu"/>
    <w:link w:val="Nagwek6"/>
    <w:rsid w:val="007C4466"/>
    <w:rPr>
      <w:rFonts w:ascii="Arial" w:eastAsia="Times New Roman" w:hAnsi="Arial" w:cs="Times New Roman"/>
      <w:b/>
      <w:sz w:val="24"/>
      <w:szCs w:val="20"/>
      <w:lang w:eastAsia="pl-PL"/>
    </w:rPr>
  </w:style>
  <w:style w:type="character" w:customStyle="1" w:styleId="Nagwek7Znak">
    <w:name w:val="Nagłówek 7 Znak"/>
    <w:basedOn w:val="Domylnaczcionkaakapitu"/>
    <w:link w:val="Nagwek7"/>
    <w:rsid w:val="007C4466"/>
    <w:rPr>
      <w:rFonts w:ascii="Arial" w:eastAsia="Times New Roman" w:hAnsi="Arial" w:cs="Times New Roman"/>
      <w:sz w:val="24"/>
      <w:szCs w:val="20"/>
      <w:lang w:eastAsia="pl-PL"/>
    </w:rPr>
  </w:style>
  <w:style w:type="character" w:customStyle="1" w:styleId="Nagwek8Znak">
    <w:name w:val="Nagłówek 8 Znak"/>
    <w:basedOn w:val="Domylnaczcionkaakapitu"/>
    <w:link w:val="Nagwek8"/>
    <w:rsid w:val="007C4466"/>
    <w:rPr>
      <w:rFonts w:ascii="Times New Roman" w:eastAsia="Times New Roman" w:hAnsi="Times New Roman" w:cs="Times New Roman"/>
      <w:b/>
      <w:color w:val="000000"/>
      <w:sz w:val="16"/>
      <w:szCs w:val="20"/>
      <w:lang w:eastAsia="pl-PL"/>
    </w:rPr>
  </w:style>
  <w:style w:type="character" w:customStyle="1" w:styleId="Nagwek9Znak">
    <w:name w:val="Nagłówek 9 Znak"/>
    <w:basedOn w:val="Domylnaczcionkaakapitu"/>
    <w:link w:val="Nagwek9"/>
    <w:rsid w:val="007C4466"/>
    <w:rPr>
      <w:rFonts w:ascii="Arial" w:eastAsia="Times New Roman" w:hAnsi="Arial" w:cs="Times New Roman"/>
      <w:b/>
      <w:sz w:val="24"/>
      <w:szCs w:val="20"/>
      <w:shd w:val="pct10" w:color="000000" w:fill="FFFFFF"/>
      <w:lang w:eastAsia="pl-PL"/>
    </w:rPr>
  </w:style>
  <w:style w:type="paragraph" w:customStyle="1" w:styleId="ZnakZnakZnakZnakZnakZnakZnakZnakZnakZnakZnakZnakZnakZnakZnakZnak">
    <w:name w:val="Znak Znak Znak Znak Znak Znak Znak Znak Znak Znak Znak Znak Znak Znak Znak Znak"/>
    <w:basedOn w:val="Normalny"/>
    <w:rsid w:val="007C4466"/>
    <w:rPr>
      <w:rFonts w:ascii="Arial" w:hAnsi="Arial" w:cs="Arial"/>
      <w:sz w:val="24"/>
      <w:szCs w:val="24"/>
    </w:rPr>
  </w:style>
  <w:style w:type="character" w:customStyle="1" w:styleId="CharChar6">
    <w:name w:val="Char Char6"/>
    <w:rsid w:val="007C4466"/>
    <w:rPr>
      <w:rFonts w:ascii="Arial" w:hAnsi="Arial"/>
      <w:b/>
      <w:sz w:val="28"/>
      <w:lang w:val="pl-PL" w:eastAsia="pl-PL" w:bidi="ar-SA"/>
    </w:rPr>
  </w:style>
  <w:style w:type="character" w:customStyle="1" w:styleId="CharChar5">
    <w:name w:val="Char Char5"/>
    <w:rsid w:val="007C4466"/>
    <w:rPr>
      <w:b/>
      <w:sz w:val="24"/>
      <w:lang w:val="pl-PL" w:eastAsia="pl-PL" w:bidi="ar-SA"/>
    </w:rPr>
  </w:style>
  <w:style w:type="paragraph" w:customStyle="1" w:styleId="Styl1">
    <w:name w:val="Styl1"/>
    <w:basedOn w:val="Normalny"/>
    <w:rsid w:val="007C4466"/>
    <w:pPr>
      <w:widowControl w:val="0"/>
      <w:spacing w:before="240"/>
      <w:jc w:val="both"/>
    </w:pPr>
    <w:rPr>
      <w:rFonts w:ascii="Arial" w:hAnsi="Arial"/>
      <w:sz w:val="24"/>
    </w:rPr>
  </w:style>
  <w:style w:type="paragraph" w:customStyle="1" w:styleId="Naglwek2">
    <w:name w:val="Naglówek 2"/>
    <w:basedOn w:val="Normalny"/>
    <w:next w:val="Normalny"/>
    <w:rsid w:val="007C4466"/>
    <w:pPr>
      <w:keepNext/>
      <w:widowControl w:val="0"/>
      <w:tabs>
        <w:tab w:val="left" w:pos="576"/>
      </w:tabs>
      <w:overflowPunct w:val="0"/>
      <w:autoSpaceDE w:val="0"/>
      <w:autoSpaceDN w:val="0"/>
      <w:adjustRightInd w:val="0"/>
      <w:ind w:left="576" w:hanging="576"/>
      <w:jc w:val="center"/>
      <w:textAlignment w:val="baseline"/>
    </w:pPr>
    <w:rPr>
      <w:rFonts w:ascii="Arial" w:hAnsi="Arial"/>
      <w:b/>
      <w:sz w:val="28"/>
    </w:rPr>
  </w:style>
  <w:style w:type="paragraph" w:customStyle="1" w:styleId="NaglNwek1">
    <w:name w:val="NaglNwek 1"/>
    <w:basedOn w:val="Normalny"/>
    <w:next w:val="Normalny"/>
    <w:rsid w:val="007C4466"/>
    <w:pPr>
      <w:keepNext/>
      <w:spacing w:line="360" w:lineRule="auto"/>
      <w:jc w:val="center"/>
    </w:pPr>
    <w:rPr>
      <w:rFonts w:ascii="Arial" w:hAnsi="Arial"/>
      <w:b/>
      <w:color w:val="000000"/>
      <w:sz w:val="32"/>
    </w:rPr>
  </w:style>
  <w:style w:type="paragraph" w:customStyle="1" w:styleId="Zwykytekst">
    <w:name w:val="Zwyk?y tekst"/>
    <w:basedOn w:val="Normalny"/>
    <w:rsid w:val="007C4466"/>
    <w:pPr>
      <w:overflowPunct w:val="0"/>
      <w:autoSpaceDE w:val="0"/>
      <w:autoSpaceDN w:val="0"/>
      <w:adjustRightInd w:val="0"/>
      <w:textAlignment w:val="baseline"/>
    </w:pPr>
    <w:rPr>
      <w:rFonts w:ascii="Courier New" w:hAnsi="Courier New"/>
    </w:rPr>
  </w:style>
  <w:style w:type="paragraph" w:customStyle="1" w:styleId="BodyText21">
    <w:name w:val="Body Text 21"/>
    <w:basedOn w:val="Normalny"/>
    <w:rsid w:val="007C4466"/>
    <w:pPr>
      <w:spacing w:line="360" w:lineRule="atLeast"/>
      <w:jc w:val="both"/>
    </w:pPr>
    <w:rPr>
      <w:rFonts w:ascii="Arial" w:hAnsi="Arial"/>
      <w:b/>
      <w:i/>
      <w:sz w:val="24"/>
    </w:rPr>
  </w:style>
  <w:style w:type="paragraph" w:customStyle="1" w:styleId="Nagwek50">
    <w:name w:val="Nag?—wek 5"/>
    <w:basedOn w:val="Normalny"/>
    <w:next w:val="Normalny"/>
    <w:rsid w:val="007C4466"/>
    <w:pPr>
      <w:keepNext/>
      <w:jc w:val="center"/>
    </w:pPr>
    <w:rPr>
      <w:b/>
      <w:sz w:val="28"/>
    </w:rPr>
  </w:style>
  <w:style w:type="paragraph" w:customStyle="1" w:styleId="pkt">
    <w:name w:val="pkt"/>
    <w:basedOn w:val="Normalny"/>
    <w:rsid w:val="007C4466"/>
    <w:pPr>
      <w:spacing w:before="60" w:after="60"/>
      <w:ind w:left="851" w:hanging="295"/>
      <w:jc w:val="both"/>
    </w:pPr>
    <w:rPr>
      <w:sz w:val="24"/>
    </w:rPr>
  </w:style>
  <w:style w:type="paragraph" w:styleId="Tytu">
    <w:name w:val="Title"/>
    <w:basedOn w:val="Normalny"/>
    <w:link w:val="TytuZnak"/>
    <w:uiPriority w:val="10"/>
    <w:qFormat/>
    <w:rsid w:val="007C4466"/>
    <w:pPr>
      <w:ind w:right="-16"/>
      <w:jc w:val="center"/>
    </w:pPr>
    <w:rPr>
      <w:b/>
      <w:sz w:val="32"/>
    </w:rPr>
  </w:style>
  <w:style w:type="character" w:customStyle="1" w:styleId="TytuZnak">
    <w:name w:val="Tytuł Znak"/>
    <w:basedOn w:val="Domylnaczcionkaakapitu"/>
    <w:link w:val="Tytu"/>
    <w:uiPriority w:val="10"/>
    <w:rsid w:val="007C4466"/>
    <w:rPr>
      <w:rFonts w:ascii="Times New Roman" w:eastAsia="Times New Roman" w:hAnsi="Times New Roman" w:cs="Times New Roman"/>
      <w:b/>
      <w:sz w:val="32"/>
      <w:szCs w:val="20"/>
      <w:lang w:eastAsia="pl-PL"/>
    </w:rPr>
  </w:style>
  <w:style w:type="paragraph" w:styleId="Podtytu">
    <w:name w:val="Subtitle"/>
    <w:basedOn w:val="Normalny"/>
    <w:link w:val="PodtytuZnak"/>
    <w:uiPriority w:val="11"/>
    <w:qFormat/>
    <w:rsid w:val="007C4466"/>
    <w:pPr>
      <w:spacing w:after="60"/>
      <w:jc w:val="center"/>
      <w:outlineLvl w:val="1"/>
    </w:pPr>
    <w:rPr>
      <w:rFonts w:ascii="Arial" w:hAnsi="Arial"/>
      <w:sz w:val="24"/>
    </w:rPr>
  </w:style>
  <w:style w:type="character" w:customStyle="1" w:styleId="PodtytuZnak">
    <w:name w:val="Podtytuł Znak"/>
    <w:basedOn w:val="Domylnaczcionkaakapitu"/>
    <w:link w:val="Podtytu"/>
    <w:uiPriority w:val="11"/>
    <w:rsid w:val="007C4466"/>
    <w:rPr>
      <w:rFonts w:ascii="Arial" w:eastAsia="Times New Roman" w:hAnsi="Arial" w:cs="Times New Roman"/>
      <w:sz w:val="24"/>
      <w:szCs w:val="20"/>
      <w:lang w:eastAsia="pl-PL"/>
    </w:rPr>
  </w:style>
  <w:style w:type="paragraph" w:styleId="Nagwek">
    <w:name w:val="header"/>
    <w:basedOn w:val="Normalny"/>
    <w:link w:val="NagwekZnak"/>
    <w:uiPriority w:val="99"/>
    <w:rsid w:val="007C4466"/>
    <w:pPr>
      <w:tabs>
        <w:tab w:val="center" w:pos="4536"/>
        <w:tab w:val="right" w:pos="9072"/>
      </w:tabs>
    </w:pPr>
    <w:rPr>
      <w:rFonts w:ascii="Arial" w:hAnsi="Arial"/>
      <w:sz w:val="24"/>
    </w:rPr>
  </w:style>
  <w:style w:type="character" w:customStyle="1" w:styleId="NagwekZnak">
    <w:name w:val="Nagłówek Znak"/>
    <w:basedOn w:val="Domylnaczcionkaakapitu"/>
    <w:link w:val="Nagwek"/>
    <w:uiPriority w:val="99"/>
    <w:rsid w:val="007C4466"/>
    <w:rPr>
      <w:rFonts w:ascii="Arial" w:eastAsia="Times New Roman" w:hAnsi="Arial" w:cs="Times New Roman"/>
      <w:sz w:val="24"/>
      <w:szCs w:val="20"/>
      <w:lang w:eastAsia="pl-PL"/>
    </w:rPr>
  </w:style>
  <w:style w:type="character" w:customStyle="1" w:styleId="CharChar4">
    <w:name w:val="Char Char4"/>
    <w:rsid w:val="007C4466"/>
    <w:rPr>
      <w:rFonts w:ascii="Arial" w:hAnsi="Arial"/>
      <w:sz w:val="24"/>
      <w:lang w:val="pl-PL" w:eastAsia="pl-PL" w:bidi="ar-SA"/>
    </w:rPr>
  </w:style>
  <w:style w:type="paragraph" w:styleId="Stopka">
    <w:name w:val="footer"/>
    <w:basedOn w:val="Normalny"/>
    <w:link w:val="StopkaZnak"/>
    <w:uiPriority w:val="99"/>
    <w:rsid w:val="007C4466"/>
    <w:pPr>
      <w:tabs>
        <w:tab w:val="center" w:pos="4536"/>
        <w:tab w:val="right" w:pos="9072"/>
      </w:tabs>
    </w:pPr>
    <w:rPr>
      <w:sz w:val="26"/>
    </w:rPr>
  </w:style>
  <w:style w:type="character" w:customStyle="1" w:styleId="StopkaZnak">
    <w:name w:val="Stopka Znak"/>
    <w:basedOn w:val="Domylnaczcionkaakapitu"/>
    <w:link w:val="Stopka"/>
    <w:uiPriority w:val="99"/>
    <w:rsid w:val="007C4466"/>
    <w:rPr>
      <w:rFonts w:ascii="Times New Roman" w:eastAsia="Times New Roman" w:hAnsi="Times New Roman" w:cs="Times New Roman"/>
      <w:sz w:val="26"/>
      <w:szCs w:val="20"/>
      <w:lang w:eastAsia="pl-PL"/>
    </w:rPr>
  </w:style>
  <w:style w:type="character" w:customStyle="1" w:styleId="CharChar3">
    <w:name w:val="Char Char3"/>
    <w:rsid w:val="007C4466"/>
    <w:rPr>
      <w:sz w:val="26"/>
      <w:lang w:val="pl-PL" w:eastAsia="pl-PL" w:bidi="ar-SA"/>
    </w:rPr>
  </w:style>
  <w:style w:type="paragraph" w:styleId="Tekstpodstawowy2">
    <w:name w:val="Body Text 2"/>
    <w:basedOn w:val="Normalny"/>
    <w:link w:val="Tekstpodstawowy2Znak"/>
    <w:rsid w:val="007C4466"/>
    <w:rPr>
      <w:sz w:val="24"/>
    </w:rPr>
  </w:style>
  <w:style w:type="character" w:customStyle="1" w:styleId="Tekstpodstawowy2Znak">
    <w:name w:val="Tekst podstawowy 2 Znak"/>
    <w:basedOn w:val="Domylnaczcionkaakapitu"/>
    <w:link w:val="Tekstpodstawowy2"/>
    <w:rsid w:val="007C4466"/>
    <w:rPr>
      <w:rFonts w:ascii="Times New Roman" w:eastAsia="Times New Roman" w:hAnsi="Times New Roman" w:cs="Times New Roman"/>
      <w:sz w:val="24"/>
      <w:szCs w:val="20"/>
      <w:lang w:eastAsia="pl-PL"/>
    </w:rPr>
  </w:style>
  <w:style w:type="paragraph" w:styleId="Lista">
    <w:name w:val="List"/>
    <w:basedOn w:val="Normalny"/>
    <w:rsid w:val="007C4466"/>
    <w:pPr>
      <w:overflowPunct w:val="0"/>
      <w:autoSpaceDE w:val="0"/>
      <w:autoSpaceDN w:val="0"/>
      <w:adjustRightInd w:val="0"/>
      <w:ind w:left="360" w:hanging="360"/>
      <w:textAlignment w:val="baseline"/>
    </w:pPr>
    <w:rPr>
      <w:rFonts w:ascii="Arial" w:hAnsi="Arial"/>
      <w:sz w:val="24"/>
    </w:rPr>
  </w:style>
  <w:style w:type="paragraph" w:styleId="Tekstpodstawowywcity">
    <w:name w:val="Body Text Indent"/>
    <w:basedOn w:val="Normalny"/>
    <w:link w:val="TekstpodstawowywcityZnak"/>
    <w:rsid w:val="007C4466"/>
    <w:pPr>
      <w:ind w:left="2552" w:hanging="2126"/>
    </w:pPr>
    <w:rPr>
      <w:sz w:val="24"/>
    </w:rPr>
  </w:style>
  <w:style w:type="character" w:customStyle="1" w:styleId="TekstpodstawowywcityZnak">
    <w:name w:val="Tekst podstawowy wcięty Znak"/>
    <w:basedOn w:val="Domylnaczcionkaakapitu"/>
    <w:link w:val="Tekstpodstawowywcity"/>
    <w:rsid w:val="007C4466"/>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semiHidden/>
    <w:rsid w:val="007C4466"/>
    <w:rPr>
      <w:rFonts w:ascii="Arial" w:hAnsi="Arial"/>
      <w:sz w:val="32"/>
    </w:rPr>
  </w:style>
  <w:style w:type="character" w:customStyle="1" w:styleId="Tekstpodstawowy3Znak">
    <w:name w:val="Tekst podstawowy 3 Znak"/>
    <w:basedOn w:val="Domylnaczcionkaakapitu"/>
    <w:link w:val="Tekstpodstawowy3"/>
    <w:semiHidden/>
    <w:rsid w:val="007C4466"/>
    <w:rPr>
      <w:rFonts w:ascii="Arial" w:eastAsia="Times New Roman" w:hAnsi="Arial" w:cs="Times New Roman"/>
      <w:sz w:val="32"/>
      <w:szCs w:val="20"/>
      <w:lang w:eastAsia="pl-PL"/>
    </w:rPr>
  </w:style>
  <w:style w:type="paragraph" w:customStyle="1" w:styleId="pkt1">
    <w:name w:val="pkt1"/>
    <w:basedOn w:val="pkt"/>
    <w:rsid w:val="007C4466"/>
    <w:pPr>
      <w:numPr>
        <w:numId w:val="1"/>
      </w:numPr>
      <w:ind w:left="850" w:hanging="425"/>
    </w:pPr>
  </w:style>
  <w:style w:type="paragraph" w:styleId="Tekstpodstawowy">
    <w:name w:val="Body Text"/>
    <w:basedOn w:val="Normalny"/>
    <w:link w:val="TekstpodstawowyZnak"/>
    <w:uiPriority w:val="99"/>
    <w:rsid w:val="007C4466"/>
    <w:rPr>
      <w:i/>
      <w:sz w:val="24"/>
    </w:rPr>
  </w:style>
  <w:style w:type="character" w:customStyle="1" w:styleId="TekstpodstawowyZnak">
    <w:name w:val="Tekst podstawowy Znak"/>
    <w:basedOn w:val="Domylnaczcionkaakapitu"/>
    <w:link w:val="Tekstpodstawowy"/>
    <w:uiPriority w:val="99"/>
    <w:rsid w:val="007C4466"/>
    <w:rPr>
      <w:rFonts w:ascii="Times New Roman" w:eastAsia="Times New Roman" w:hAnsi="Times New Roman" w:cs="Times New Roman"/>
      <w:i/>
      <w:sz w:val="24"/>
      <w:szCs w:val="20"/>
      <w:lang w:eastAsia="pl-PL"/>
    </w:rPr>
  </w:style>
  <w:style w:type="character" w:customStyle="1" w:styleId="CharChar2">
    <w:name w:val="Char Char2"/>
    <w:rsid w:val="007C4466"/>
    <w:rPr>
      <w:i/>
      <w:sz w:val="24"/>
      <w:lang w:val="pl-PL" w:eastAsia="pl-PL" w:bidi="ar-SA"/>
    </w:rPr>
  </w:style>
  <w:style w:type="character" w:styleId="Numerstrony">
    <w:name w:val="page number"/>
    <w:basedOn w:val="Domylnaczcionkaakapitu"/>
    <w:rsid w:val="007C4466"/>
  </w:style>
  <w:style w:type="paragraph" w:styleId="Tekstpodstawowywcity3">
    <w:name w:val="Body Text Indent 3"/>
    <w:basedOn w:val="Normalny"/>
    <w:link w:val="Tekstpodstawowywcity3Znak"/>
    <w:rsid w:val="007C4466"/>
    <w:pPr>
      <w:suppressAutoHyphens/>
      <w:spacing w:line="360" w:lineRule="atLeast"/>
      <w:ind w:left="426"/>
      <w:jc w:val="both"/>
    </w:pPr>
    <w:rPr>
      <w:rFonts w:ascii="Arial" w:hAnsi="Arial"/>
      <w:sz w:val="24"/>
    </w:rPr>
  </w:style>
  <w:style w:type="character" w:customStyle="1" w:styleId="Tekstpodstawowywcity3Znak">
    <w:name w:val="Tekst podstawowy wcięty 3 Znak"/>
    <w:basedOn w:val="Domylnaczcionkaakapitu"/>
    <w:link w:val="Tekstpodstawowywcity3"/>
    <w:rsid w:val="007C4466"/>
    <w:rPr>
      <w:rFonts w:ascii="Arial" w:eastAsia="Times New Roman" w:hAnsi="Arial" w:cs="Times New Roman"/>
      <w:sz w:val="24"/>
      <w:szCs w:val="20"/>
      <w:lang w:eastAsia="pl-PL"/>
    </w:rPr>
  </w:style>
  <w:style w:type="paragraph" w:styleId="Tekstkomentarza">
    <w:name w:val="annotation text"/>
    <w:basedOn w:val="Normalny"/>
    <w:link w:val="TekstkomentarzaZnak"/>
    <w:uiPriority w:val="99"/>
    <w:rsid w:val="007C4466"/>
  </w:style>
  <w:style w:type="character" w:customStyle="1" w:styleId="TekstkomentarzaZnak">
    <w:name w:val="Tekst komentarza Znak"/>
    <w:basedOn w:val="Domylnaczcionkaakapitu"/>
    <w:link w:val="Tekstkomentarza"/>
    <w:uiPriority w:val="99"/>
    <w:rsid w:val="007C4466"/>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rsid w:val="007C4466"/>
    <w:pPr>
      <w:suppressAutoHyphens/>
      <w:spacing w:before="120"/>
      <w:ind w:left="426" w:hanging="426"/>
      <w:jc w:val="both"/>
    </w:pPr>
    <w:rPr>
      <w:rFonts w:ascii="Arial" w:hAnsi="Arial"/>
      <w:sz w:val="24"/>
    </w:rPr>
  </w:style>
  <w:style w:type="character" w:customStyle="1" w:styleId="Tekstpodstawowywcity2Znak">
    <w:name w:val="Tekst podstawowy wcięty 2 Znak"/>
    <w:basedOn w:val="Domylnaczcionkaakapitu"/>
    <w:link w:val="Tekstpodstawowywcity2"/>
    <w:rsid w:val="007C4466"/>
    <w:rPr>
      <w:rFonts w:ascii="Arial" w:eastAsia="Times New Roman" w:hAnsi="Arial" w:cs="Times New Roman"/>
      <w:sz w:val="24"/>
      <w:szCs w:val="20"/>
      <w:lang w:eastAsia="pl-PL"/>
    </w:rPr>
  </w:style>
  <w:style w:type="paragraph" w:styleId="NormalnyWeb">
    <w:name w:val="Normal (Web)"/>
    <w:basedOn w:val="Normalny"/>
    <w:rsid w:val="007C4466"/>
    <w:pPr>
      <w:spacing w:before="100" w:beforeAutospacing="1" w:after="100" w:afterAutospacing="1"/>
    </w:pPr>
    <w:rPr>
      <w:sz w:val="24"/>
      <w:szCs w:val="24"/>
    </w:rPr>
  </w:style>
  <w:style w:type="paragraph" w:customStyle="1" w:styleId="CommentSubject">
    <w:name w:val="Comment Subject"/>
    <w:basedOn w:val="Tekstkomentarza"/>
    <w:next w:val="Tekstkomentarza"/>
    <w:rsid w:val="007C4466"/>
    <w:rPr>
      <w:b/>
      <w:bCs/>
    </w:rPr>
  </w:style>
  <w:style w:type="character" w:customStyle="1" w:styleId="TematkomentarzaZnak">
    <w:name w:val="Temat komentarza Znak"/>
    <w:uiPriority w:val="99"/>
    <w:rsid w:val="007C4466"/>
    <w:rPr>
      <w:b/>
      <w:bCs/>
      <w:lang w:val="pl-PL" w:eastAsia="pl-PL" w:bidi="ar-SA"/>
    </w:rPr>
  </w:style>
  <w:style w:type="paragraph" w:customStyle="1" w:styleId="Tekstdymka1">
    <w:name w:val="Tekst dymka1"/>
    <w:basedOn w:val="Normalny"/>
    <w:rsid w:val="007C4466"/>
    <w:rPr>
      <w:rFonts w:ascii="Tahoma" w:hAnsi="Tahoma" w:cs="Tahoma"/>
      <w:sz w:val="16"/>
      <w:szCs w:val="16"/>
    </w:rPr>
  </w:style>
  <w:style w:type="character" w:customStyle="1" w:styleId="CharChar">
    <w:name w:val="Char Char"/>
    <w:rsid w:val="007C4466"/>
    <w:rPr>
      <w:rFonts w:ascii="Tahoma" w:hAnsi="Tahoma" w:cs="Tahoma"/>
      <w:sz w:val="16"/>
      <w:szCs w:val="16"/>
      <w:lang w:val="pl-PL" w:eastAsia="pl-PL" w:bidi="ar-SA"/>
    </w:rPr>
  </w:style>
  <w:style w:type="character" w:styleId="Pogrubienie">
    <w:name w:val="Strong"/>
    <w:uiPriority w:val="22"/>
    <w:qFormat/>
    <w:rsid w:val="007C4466"/>
    <w:rPr>
      <w:b/>
      <w:bCs/>
    </w:rPr>
  </w:style>
  <w:style w:type="paragraph" w:styleId="Tekstdymka">
    <w:name w:val="Balloon Text"/>
    <w:basedOn w:val="Normalny"/>
    <w:link w:val="TekstdymkaZnak"/>
    <w:unhideWhenUsed/>
    <w:rsid w:val="007C4466"/>
    <w:rPr>
      <w:rFonts w:ascii="Tahoma" w:hAnsi="Tahoma"/>
      <w:sz w:val="16"/>
      <w:szCs w:val="16"/>
    </w:rPr>
  </w:style>
  <w:style w:type="character" w:customStyle="1" w:styleId="TekstdymkaZnak">
    <w:name w:val="Tekst dymka Znak"/>
    <w:basedOn w:val="Domylnaczcionkaakapitu"/>
    <w:link w:val="Tekstdymka"/>
    <w:uiPriority w:val="99"/>
    <w:rsid w:val="007C4466"/>
    <w:rPr>
      <w:rFonts w:ascii="Tahoma" w:eastAsia="Times New Roman" w:hAnsi="Tahoma" w:cs="Times New Roman"/>
      <w:sz w:val="16"/>
      <w:szCs w:val="16"/>
      <w:lang w:eastAsia="pl-PL"/>
    </w:rPr>
  </w:style>
  <w:style w:type="paragraph" w:styleId="Tematkomentarza">
    <w:name w:val="annotation subject"/>
    <w:basedOn w:val="Tekstkomentarza"/>
    <w:next w:val="Tekstkomentarza"/>
    <w:link w:val="TematkomentarzaZnak1"/>
    <w:uiPriority w:val="99"/>
    <w:semiHidden/>
    <w:unhideWhenUsed/>
    <w:rsid w:val="007C4466"/>
    <w:rPr>
      <w:b/>
      <w:bCs/>
    </w:rPr>
  </w:style>
  <w:style w:type="character" w:customStyle="1" w:styleId="TematkomentarzaZnak1">
    <w:name w:val="Temat komentarza Znak1"/>
    <w:basedOn w:val="TekstkomentarzaZnak"/>
    <w:link w:val="Tematkomentarza"/>
    <w:semiHidden/>
    <w:rsid w:val="007C4466"/>
    <w:rPr>
      <w:rFonts w:ascii="Times New Roman" w:eastAsia="Times New Roman" w:hAnsi="Times New Roman" w:cs="Times New Roman"/>
      <w:b/>
      <w:bCs/>
      <w:sz w:val="20"/>
      <w:szCs w:val="20"/>
      <w:lang w:eastAsia="pl-PL"/>
    </w:rPr>
  </w:style>
  <w:style w:type="paragraph" w:customStyle="1" w:styleId="Default">
    <w:name w:val="Default"/>
    <w:rsid w:val="007C4466"/>
    <w:pPr>
      <w:autoSpaceDE w:val="0"/>
      <w:autoSpaceDN w:val="0"/>
      <w:adjustRightInd w:val="0"/>
      <w:spacing w:after="0" w:line="240" w:lineRule="auto"/>
    </w:pPr>
    <w:rPr>
      <w:rFonts w:ascii="Times New Roman" w:eastAsia="Batang" w:hAnsi="Times New Roman" w:cs="Times New Roman"/>
      <w:color w:val="000000"/>
      <w:sz w:val="24"/>
      <w:szCs w:val="24"/>
      <w:lang w:eastAsia="pl-PL"/>
    </w:rPr>
  </w:style>
  <w:style w:type="character" w:styleId="Hipercze">
    <w:name w:val="Hyperlink"/>
    <w:uiPriority w:val="99"/>
    <w:rsid w:val="007C4466"/>
    <w:rPr>
      <w:color w:val="0000FF"/>
      <w:u w:val="single"/>
    </w:rPr>
  </w:style>
  <w:style w:type="paragraph" w:styleId="Tekstprzypisukocowego">
    <w:name w:val="endnote text"/>
    <w:basedOn w:val="Normalny"/>
    <w:link w:val="TekstprzypisukocowegoZnak"/>
    <w:uiPriority w:val="99"/>
    <w:rsid w:val="007C4466"/>
  </w:style>
  <w:style w:type="character" w:customStyle="1" w:styleId="TekstprzypisukocowegoZnak">
    <w:name w:val="Tekst przypisu końcowego Znak"/>
    <w:basedOn w:val="Domylnaczcionkaakapitu"/>
    <w:link w:val="Tekstprzypisukocowego"/>
    <w:uiPriority w:val="99"/>
    <w:rsid w:val="007C4466"/>
    <w:rPr>
      <w:rFonts w:ascii="Times New Roman" w:eastAsia="Times New Roman" w:hAnsi="Times New Roman" w:cs="Times New Roman"/>
      <w:sz w:val="20"/>
      <w:szCs w:val="20"/>
      <w:lang w:eastAsia="pl-PL"/>
    </w:rPr>
  </w:style>
  <w:style w:type="character" w:customStyle="1" w:styleId="WW8Num2z0">
    <w:name w:val="WW8Num2z0"/>
    <w:rsid w:val="007C4466"/>
    <w:rPr>
      <w:rFonts w:ascii="Tahoma" w:hAnsi="Tahoma" w:cs="Tahoma"/>
    </w:rPr>
  </w:style>
  <w:style w:type="character" w:customStyle="1" w:styleId="WW8Num5z0">
    <w:name w:val="WW8Num5z0"/>
    <w:rsid w:val="007C4466"/>
    <w:rPr>
      <w:rFonts w:ascii="Symbol" w:hAnsi="Symbol"/>
    </w:rPr>
  </w:style>
  <w:style w:type="character" w:customStyle="1" w:styleId="WW8Num10z1">
    <w:name w:val="WW8Num10z1"/>
    <w:rsid w:val="007C4466"/>
    <w:rPr>
      <w:rFonts w:ascii="Wingdings" w:hAnsi="Wingdings"/>
    </w:rPr>
  </w:style>
  <w:style w:type="character" w:customStyle="1" w:styleId="WW8Num11z0">
    <w:name w:val="WW8Num11z0"/>
    <w:rsid w:val="007C4466"/>
    <w:rPr>
      <w:rFonts w:ascii="Wingdings" w:hAnsi="Wingdings"/>
    </w:rPr>
  </w:style>
  <w:style w:type="character" w:customStyle="1" w:styleId="WW8Num11z1">
    <w:name w:val="WW8Num11z1"/>
    <w:rsid w:val="007C4466"/>
    <w:rPr>
      <w:rFonts w:ascii="Courier New" w:hAnsi="Courier New" w:cs="Courier New"/>
    </w:rPr>
  </w:style>
  <w:style w:type="character" w:customStyle="1" w:styleId="WW8Num11z3">
    <w:name w:val="WW8Num11z3"/>
    <w:rsid w:val="007C4466"/>
    <w:rPr>
      <w:rFonts w:ascii="Symbol" w:hAnsi="Symbol"/>
    </w:rPr>
  </w:style>
  <w:style w:type="character" w:customStyle="1" w:styleId="WW8Num15z0">
    <w:name w:val="WW8Num15z0"/>
    <w:rsid w:val="007C4466"/>
    <w:rPr>
      <w:rFonts w:ascii="Symbol" w:hAnsi="Symbol"/>
    </w:rPr>
  </w:style>
  <w:style w:type="character" w:customStyle="1" w:styleId="WW8Num15z1">
    <w:name w:val="WW8Num15z1"/>
    <w:rsid w:val="007C4466"/>
    <w:rPr>
      <w:rFonts w:ascii="Courier New" w:hAnsi="Courier New" w:cs="Courier New"/>
    </w:rPr>
  </w:style>
  <w:style w:type="character" w:customStyle="1" w:styleId="WW8Num15z2">
    <w:name w:val="WW8Num15z2"/>
    <w:rsid w:val="007C4466"/>
    <w:rPr>
      <w:rFonts w:ascii="Wingdings" w:hAnsi="Wingdings"/>
    </w:rPr>
  </w:style>
  <w:style w:type="character" w:customStyle="1" w:styleId="WW8Num21z0">
    <w:name w:val="WW8Num21z0"/>
    <w:rsid w:val="007C4466"/>
    <w:rPr>
      <w:rFonts w:ascii="Tahoma" w:eastAsia="Times New Roman" w:hAnsi="Tahoma" w:cs="Tahoma"/>
    </w:rPr>
  </w:style>
  <w:style w:type="character" w:customStyle="1" w:styleId="WW8Num21z1">
    <w:name w:val="WW8Num21z1"/>
    <w:rsid w:val="007C4466"/>
    <w:rPr>
      <w:rFonts w:ascii="Courier New" w:hAnsi="Courier New" w:cs="Courier New"/>
    </w:rPr>
  </w:style>
  <w:style w:type="character" w:customStyle="1" w:styleId="WW8Num21z2">
    <w:name w:val="WW8Num21z2"/>
    <w:rsid w:val="007C4466"/>
    <w:rPr>
      <w:rFonts w:ascii="Wingdings" w:hAnsi="Wingdings"/>
    </w:rPr>
  </w:style>
  <w:style w:type="character" w:customStyle="1" w:styleId="WW8Num21z3">
    <w:name w:val="WW8Num21z3"/>
    <w:rsid w:val="007C4466"/>
    <w:rPr>
      <w:rFonts w:ascii="Symbol" w:hAnsi="Symbol"/>
    </w:rPr>
  </w:style>
  <w:style w:type="character" w:customStyle="1" w:styleId="WW8Num23z0">
    <w:name w:val="WW8Num23z0"/>
    <w:rsid w:val="007C4466"/>
    <w:rPr>
      <w:rFonts w:ascii="Tahoma" w:hAnsi="Tahoma"/>
    </w:rPr>
  </w:style>
  <w:style w:type="character" w:customStyle="1" w:styleId="WW8Num24z1">
    <w:name w:val="WW8Num24z1"/>
    <w:rsid w:val="007C4466"/>
    <w:rPr>
      <w:rFonts w:ascii="Tahoma" w:eastAsia="Times New Roman" w:hAnsi="Tahoma" w:cs="Tahoma"/>
    </w:rPr>
  </w:style>
  <w:style w:type="character" w:customStyle="1" w:styleId="WW8Num27z0">
    <w:name w:val="WW8Num27z0"/>
    <w:rsid w:val="007C4466"/>
    <w:rPr>
      <w:rFonts w:ascii="Symbol" w:hAnsi="Symbol"/>
    </w:rPr>
  </w:style>
  <w:style w:type="character" w:customStyle="1" w:styleId="WW8Num27z2">
    <w:name w:val="WW8Num27z2"/>
    <w:rsid w:val="007C4466"/>
    <w:rPr>
      <w:rFonts w:ascii="Wingdings" w:hAnsi="Wingdings"/>
    </w:rPr>
  </w:style>
  <w:style w:type="character" w:customStyle="1" w:styleId="WW8Num27z4">
    <w:name w:val="WW8Num27z4"/>
    <w:rsid w:val="007C4466"/>
    <w:rPr>
      <w:rFonts w:ascii="Courier New" w:hAnsi="Courier New" w:cs="Courier New"/>
    </w:rPr>
  </w:style>
  <w:style w:type="character" w:customStyle="1" w:styleId="Domylnaczcionkaakapitu1">
    <w:name w:val="Domyślna czcionka akapitu1"/>
    <w:rsid w:val="007C4466"/>
  </w:style>
  <w:style w:type="character" w:customStyle="1" w:styleId="EndnoteCharacters">
    <w:name w:val="Endnote Characters"/>
    <w:rsid w:val="007C4466"/>
    <w:rPr>
      <w:vertAlign w:val="superscript"/>
    </w:rPr>
  </w:style>
  <w:style w:type="character" w:customStyle="1" w:styleId="BezodstpwZnak">
    <w:name w:val="Bez odstępów Znak"/>
    <w:rsid w:val="007C4466"/>
    <w:rPr>
      <w:rFonts w:ascii="Calibri" w:hAnsi="Calibri"/>
      <w:sz w:val="22"/>
      <w:szCs w:val="22"/>
      <w:lang w:val="pl-PL" w:eastAsia="ar-SA" w:bidi="ar-SA"/>
    </w:rPr>
  </w:style>
  <w:style w:type="character" w:customStyle="1" w:styleId="para1">
    <w:name w:val="para1"/>
    <w:rsid w:val="007C4466"/>
    <w:rPr>
      <w:rFonts w:ascii="Arial" w:hAnsi="Arial" w:cs="Arial"/>
      <w:sz w:val="18"/>
      <w:szCs w:val="18"/>
    </w:rPr>
  </w:style>
  <w:style w:type="paragraph" w:customStyle="1" w:styleId="Heading">
    <w:name w:val="Heading"/>
    <w:basedOn w:val="Normalny"/>
    <w:next w:val="Tekstpodstawowy"/>
    <w:rsid w:val="007C4466"/>
    <w:pPr>
      <w:keepNext/>
      <w:suppressAutoHyphens/>
      <w:spacing w:before="240" w:after="120"/>
    </w:pPr>
    <w:rPr>
      <w:rFonts w:ascii="Liberation Sans" w:eastAsia="Gothic" w:hAnsi="Liberation Sans" w:cs="Liberation Sans"/>
      <w:sz w:val="28"/>
      <w:szCs w:val="28"/>
      <w:lang w:eastAsia="ar-SA"/>
    </w:rPr>
  </w:style>
  <w:style w:type="paragraph" w:customStyle="1" w:styleId="Legenda1">
    <w:name w:val="Legenda1"/>
    <w:basedOn w:val="Normalny"/>
    <w:rsid w:val="007C4466"/>
    <w:pPr>
      <w:suppressLineNumbers/>
      <w:suppressAutoHyphens/>
      <w:spacing w:before="120" w:after="120"/>
    </w:pPr>
    <w:rPr>
      <w:rFonts w:ascii="Arial Narrow" w:hAnsi="Arial Narrow" w:cs="Liberation Sans"/>
      <w:i/>
      <w:iCs/>
      <w:sz w:val="24"/>
      <w:szCs w:val="24"/>
      <w:lang w:eastAsia="ar-SA"/>
    </w:rPr>
  </w:style>
  <w:style w:type="paragraph" w:customStyle="1" w:styleId="Index">
    <w:name w:val="Index"/>
    <w:basedOn w:val="Normalny"/>
    <w:rsid w:val="007C4466"/>
    <w:pPr>
      <w:suppressLineNumbers/>
      <w:suppressAutoHyphens/>
    </w:pPr>
    <w:rPr>
      <w:rFonts w:ascii="Arial Narrow" w:hAnsi="Arial Narrow" w:cs="Liberation Sans"/>
      <w:sz w:val="22"/>
      <w:lang w:eastAsia="ar-SA"/>
    </w:rPr>
  </w:style>
  <w:style w:type="paragraph" w:customStyle="1" w:styleId="Tabelapozycja">
    <w:name w:val="Tabela pozycja"/>
    <w:basedOn w:val="Normalny"/>
    <w:rsid w:val="007C4466"/>
    <w:pPr>
      <w:suppressAutoHyphens/>
    </w:pPr>
    <w:rPr>
      <w:rFonts w:ascii="Arial" w:eastAsia="MS Outlook" w:hAnsi="Arial"/>
      <w:sz w:val="22"/>
      <w:lang w:eastAsia="ar-SA"/>
    </w:rPr>
  </w:style>
  <w:style w:type="paragraph" w:styleId="Bezodstpw">
    <w:name w:val="No Spacing"/>
    <w:qFormat/>
    <w:rsid w:val="007C4466"/>
    <w:pPr>
      <w:suppressAutoHyphens/>
      <w:spacing w:after="0" w:line="240" w:lineRule="auto"/>
    </w:pPr>
    <w:rPr>
      <w:rFonts w:ascii="Calibri" w:eastAsia="Arial" w:hAnsi="Calibri" w:cs="Times New Roman"/>
      <w:lang w:eastAsia="ar-SA"/>
    </w:rPr>
  </w:style>
  <w:style w:type="paragraph" w:customStyle="1" w:styleId="TableContents">
    <w:name w:val="Table Contents"/>
    <w:basedOn w:val="Normalny"/>
    <w:rsid w:val="007C4466"/>
    <w:pPr>
      <w:suppressLineNumbers/>
      <w:suppressAutoHyphens/>
    </w:pPr>
    <w:rPr>
      <w:rFonts w:ascii="Arial Narrow" w:hAnsi="Arial Narrow"/>
      <w:sz w:val="22"/>
      <w:lang w:eastAsia="ar-SA"/>
    </w:rPr>
  </w:style>
  <w:style w:type="paragraph" w:customStyle="1" w:styleId="TableHeading">
    <w:name w:val="Table Heading"/>
    <w:basedOn w:val="TableContents"/>
    <w:rsid w:val="007C4466"/>
    <w:pPr>
      <w:jc w:val="center"/>
    </w:pPr>
    <w:rPr>
      <w:b/>
      <w:bCs/>
    </w:rPr>
  </w:style>
  <w:style w:type="paragraph" w:customStyle="1" w:styleId="Bezodstpw1">
    <w:name w:val="Bez odstępów1"/>
    <w:qFormat/>
    <w:rsid w:val="007C4466"/>
    <w:pPr>
      <w:spacing w:after="0" w:line="240" w:lineRule="auto"/>
    </w:pPr>
    <w:rPr>
      <w:rFonts w:ascii="Times New Roman" w:eastAsia="Times New Roman" w:hAnsi="Times New Roman" w:cs="Times New Roman"/>
      <w:sz w:val="20"/>
      <w:szCs w:val="20"/>
      <w:lang w:eastAsia="pl-PL"/>
    </w:rPr>
  </w:style>
  <w:style w:type="paragraph" w:styleId="Listapunktowana2">
    <w:name w:val="List Bullet 2"/>
    <w:basedOn w:val="Normalny"/>
    <w:autoRedefine/>
    <w:rsid w:val="007C4466"/>
    <w:pPr>
      <w:tabs>
        <w:tab w:val="left" w:pos="3400"/>
      </w:tabs>
    </w:pPr>
    <w:rPr>
      <w:sz w:val="24"/>
    </w:rPr>
  </w:style>
  <w:style w:type="paragraph" w:styleId="HTML-wstpniesformatowany">
    <w:name w:val="HTML Preformatted"/>
    <w:basedOn w:val="Normalny"/>
    <w:link w:val="HTML-wstpniesformatowanyZnak"/>
    <w:unhideWhenUsed/>
    <w:rsid w:val="007C4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wstpniesformatowanyZnak">
    <w:name w:val="HTML - wstępnie sformatowany Znak"/>
    <w:basedOn w:val="Domylnaczcionkaakapitu"/>
    <w:link w:val="HTML-wstpniesformatowany"/>
    <w:rsid w:val="007C4466"/>
    <w:rPr>
      <w:rFonts w:ascii="Courier New" w:eastAsia="Times New Roman" w:hAnsi="Courier New" w:cs="Times New Roman"/>
      <w:sz w:val="20"/>
      <w:szCs w:val="20"/>
      <w:lang w:eastAsia="pl-PL"/>
    </w:rPr>
  </w:style>
  <w:style w:type="paragraph" w:customStyle="1" w:styleId="Akapitzlist1">
    <w:name w:val="Akapit z listą1"/>
    <w:aliases w:val="normalny tekst,Akapit z list¹"/>
    <w:basedOn w:val="Normalny"/>
    <w:link w:val="AkapitzlistZnak"/>
    <w:qFormat/>
    <w:rsid w:val="007C4466"/>
    <w:pPr>
      <w:ind w:left="720"/>
      <w:contextualSpacing/>
      <w:jc w:val="both"/>
    </w:pPr>
    <w:rPr>
      <w:rFonts w:eastAsia="Calibri"/>
      <w:sz w:val="26"/>
      <w:szCs w:val="26"/>
      <w:lang w:eastAsia="en-US"/>
    </w:rPr>
  </w:style>
  <w:style w:type="character" w:customStyle="1" w:styleId="AkapitzlistZnak">
    <w:name w:val="Akapit z listą Znak"/>
    <w:aliases w:val="normalny tekst Znak,Akapit z list¹ Znak,sw tekst Znak,L1 Znak,Numerowanie Znak,List Paragraph Znak,Akapit z listą BS Znak,Kolorowa lista — akcent 11 Znak,Akapit z listą5 Znak,T_SZ_List Paragraph Znak,Podsis rysunku Znak,lp1 Znak"/>
    <w:link w:val="Akapitzlist1"/>
    <w:uiPriority w:val="34"/>
    <w:qFormat/>
    <w:locked/>
    <w:rsid w:val="007C4466"/>
    <w:rPr>
      <w:rFonts w:ascii="Times New Roman" w:eastAsia="Calibri" w:hAnsi="Times New Roman" w:cs="Times New Roman"/>
      <w:sz w:val="26"/>
      <w:szCs w:val="26"/>
    </w:rPr>
  </w:style>
  <w:style w:type="character" w:customStyle="1" w:styleId="symbol">
    <w:name w:val="symbol"/>
    <w:basedOn w:val="Domylnaczcionkaakapitu"/>
    <w:rsid w:val="007C4466"/>
  </w:style>
  <w:style w:type="paragraph" w:customStyle="1" w:styleId="Domyolnie">
    <w:name w:val="Domyolnie"/>
    <w:rsid w:val="007C4466"/>
    <w:pPr>
      <w:widowControl w:val="0"/>
      <w:suppressAutoHyphens/>
      <w:spacing w:after="0" w:line="240" w:lineRule="auto"/>
      <w:ind w:left="800" w:hanging="360"/>
    </w:pPr>
    <w:rPr>
      <w:rFonts w:ascii="Times New Roman" w:eastAsia="Times New Roman" w:hAnsi="Times New Roman" w:cs="Times New Roman"/>
      <w:color w:val="000000"/>
      <w:sz w:val="24"/>
      <w:szCs w:val="20"/>
      <w:lang w:eastAsia="pl-PL"/>
    </w:rPr>
  </w:style>
  <w:style w:type="paragraph" w:customStyle="1" w:styleId="NormalnyArialNarrow">
    <w:name w:val="Normalny + Arial Narrow"/>
    <w:aliases w:val="11 pt"/>
    <w:basedOn w:val="Normalny"/>
    <w:rsid w:val="007C4466"/>
    <w:pPr>
      <w:jc w:val="both"/>
    </w:pPr>
    <w:rPr>
      <w:rFonts w:ascii="Arial Narrow" w:hAnsi="Arial Narrow"/>
      <w:sz w:val="22"/>
      <w:szCs w:val="22"/>
    </w:rPr>
  </w:style>
  <w:style w:type="character" w:customStyle="1" w:styleId="h2">
    <w:name w:val="h2"/>
    <w:basedOn w:val="Domylnaczcionkaakapitu"/>
    <w:rsid w:val="007C4466"/>
  </w:style>
  <w:style w:type="paragraph" w:customStyle="1" w:styleId="WW-Tekstpodstawowywcity2">
    <w:name w:val="WW-Tekst podstawowy wcięty 2"/>
    <w:basedOn w:val="Normalny"/>
    <w:rsid w:val="007C4466"/>
    <w:pPr>
      <w:widowControl w:val="0"/>
      <w:tabs>
        <w:tab w:val="left" w:pos="375"/>
      </w:tabs>
      <w:suppressAutoHyphens/>
      <w:jc w:val="both"/>
    </w:pPr>
    <w:rPr>
      <w:rFonts w:eastAsia="Lucida Sans Unicode"/>
      <w:kern w:val="1"/>
      <w:sz w:val="22"/>
      <w:lang w:eastAsia="zh-CN"/>
    </w:rPr>
  </w:style>
  <w:style w:type="paragraph" w:customStyle="1" w:styleId="Akapitzlist2">
    <w:name w:val="Akapit z listą2"/>
    <w:basedOn w:val="Normalny"/>
    <w:rsid w:val="007C4466"/>
    <w:pPr>
      <w:spacing w:after="160" w:line="259" w:lineRule="auto"/>
      <w:ind w:left="720"/>
    </w:pPr>
    <w:rPr>
      <w:rFonts w:ascii="Calibri" w:eastAsia="Calibri" w:hAnsi="Calibri"/>
      <w:sz w:val="22"/>
      <w:szCs w:val="22"/>
      <w:lang w:eastAsia="en-US"/>
    </w:rPr>
  </w:style>
  <w:style w:type="paragraph" w:customStyle="1" w:styleId="WW-Tekstpodstawowy2">
    <w:name w:val="WW-Tekst podstawowy 2"/>
    <w:basedOn w:val="Normalny"/>
    <w:rsid w:val="007C4466"/>
    <w:pPr>
      <w:widowControl w:val="0"/>
      <w:suppressAutoHyphens/>
      <w:jc w:val="both"/>
    </w:pPr>
    <w:rPr>
      <w:rFonts w:eastAsia="Lucida Sans Unicode" w:cs="Calibri"/>
      <w:kern w:val="1"/>
      <w:sz w:val="22"/>
      <w:lang w:eastAsia="ar-SA"/>
    </w:rPr>
  </w:style>
  <w:style w:type="paragraph" w:customStyle="1" w:styleId="Akapitzlist3f">
    <w:name w:val="Akapit z listą3f"/>
    <w:basedOn w:val="Normalny"/>
    <w:rsid w:val="007C4466"/>
    <w:pPr>
      <w:suppressAutoHyphens/>
    </w:pPr>
    <w:rPr>
      <w:sz w:val="24"/>
    </w:rPr>
  </w:style>
  <w:style w:type="paragraph" w:customStyle="1" w:styleId="Tekstpodstawowy22">
    <w:name w:val="Tekst podstawowy 22"/>
    <w:basedOn w:val="Normalny"/>
    <w:rsid w:val="007C4466"/>
    <w:pPr>
      <w:tabs>
        <w:tab w:val="left" w:pos="426"/>
      </w:tabs>
      <w:suppressAutoHyphens/>
    </w:pPr>
    <w:rPr>
      <w:lang w:eastAsia="hi-IN" w:bidi="hi-IN"/>
    </w:rPr>
  </w:style>
  <w:style w:type="paragraph" w:customStyle="1" w:styleId="WW-Tekstpodstawowy21">
    <w:name w:val="WW-Tekst podstawowy 21"/>
    <w:basedOn w:val="Normalny"/>
    <w:rsid w:val="007C4466"/>
    <w:pPr>
      <w:tabs>
        <w:tab w:val="left" w:pos="3118"/>
      </w:tabs>
      <w:suppressAutoHyphens/>
      <w:jc w:val="center"/>
    </w:pPr>
    <w:rPr>
      <w:b/>
      <w:sz w:val="22"/>
      <w:lang w:eastAsia="zh-CN"/>
    </w:rPr>
  </w:style>
  <w:style w:type="paragraph" w:customStyle="1" w:styleId="Tekstpodstawowy21">
    <w:name w:val="Tekst podstawowy 21"/>
    <w:basedOn w:val="Normalny"/>
    <w:rsid w:val="007C4466"/>
    <w:pPr>
      <w:widowControl w:val="0"/>
      <w:tabs>
        <w:tab w:val="left" w:pos="426"/>
      </w:tabs>
      <w:suppressAutoHyphens/>
    </w:pPr>
    <w:rPr>
      <w:rFonts w:eastAsia="Lucida Sans Unicode"/>
      <w:kern w:val="1"/>
      <w:sz w:val="24"/>
    </w:rPr>
  </w:style>
  <w:style w:type="paragraph" w:customStyle="1" w:styleId="WW-Tekstpodstawowy3">
    <w:name w:val="WW-Tekst podstawowy 3"/>
    <w:basedOn w:val="Normalny"/>
    <w:rsid w:val="007C4466"/>
    <w:pPr>
      <w:widowControl w:val="0"/>
      <w:suppressAutoHyphens/>
    </w:pPr>
    <w:rPr>
      <w:rFonts w:eastAsia="Lucida Sans Unicode"/>
      <w:kern w:val="1"/>
      <w:sz w:val="22"/>
    </w:rPr>
  </w:style>
  <w:style w:type="paragraph" w:customStyle="1" w:styleId="Znak1">
    <w:name w:val="Znak1"/>
    <w:basedOn w:val="Normalny"/>
    <w:rsid w:val="007C4466"/>
    <w:rPr>
      <w:sz w:val="24"/>
      <w:szCs w:val="24"/>
    </w:rPr>
  </w:style>
  <w:style w:type="character" w:customStyle="1" w:styleId="ZnakZnak16">
    <w:name w:val="Znak Znak16"/>
    <w:basedOn w:val="Domylnaczcionkaakapitu"/>
    <w:rsid w:val="007C4466"/>
    <w:rPr>
      <w:snapToGrid w:val="0"/>
      <w:sz w:val="24"/>
      <w:lang w:eastAsia="pl-PL" w:bidi="ar-SA"/>
    </w:rPr>
  </w:style>
  <w:style w:type="paragraph" w:customStyle="1" w:styleId="Zwykytekst1">
    <w:name w:val="Zwykły tekst1"/>
    <w:basedOn w:val="Normalny"/>
    <w:rsid w:val="007C4466"/>
    <w:pPr>
      <w:widowControl w:val="0"/>
      <w:suppressAutoHyphens/>
    </w:pPr>
    <w:rPr>
      <w:rFonts w:ascii="Courier New" w:eastAsia="Lucida Sans Unicode" w:hAnsi="Courier New" w:cs="Mangal"/>
      <w:kern w:val="1"/>
      <w:lang w:eastAsia="hi-IN" w:bidi="hi-IN"/>
    </w:rPr>
  </w:style>
  <w:style w:type="numbering" w:customStyle="1" w:styleId="Bezlisty1">
    <w:name w:val="Bez listy1"/>
    <w:next w:val="Bezlisty"/>
    <w:uiPriority w:val="99"/>
    <w:semiHidden/>
    <w:unhideWhenUsed/>
    <w:rsid w:val="007C4466"/>
  </w:style>
  <w:style w:type="table" w:styleId="Tabela-Siatka">
    <w:name w:val="Table Grid"/>
    <w:basedOn w:val="Standardowy"/>
    <w:uiPriority w:val="39"/>
    <w:rsid w:val="007C4466"/>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4z1">
    <w:name w:val="WW8Num14z1"/>
    <w:rsid w:val="007C4466"/>
    <w:rPr>
      <w:sz w:val="22"/>
    </w:rPr>
  </w:style>
  <w:style w:type="character" w:customStyle="1" w:styleId="WW8Num16z0">
    <w:name w:val="WW8Num16z0"/>
    <w:rsid w:val="007C4466"/>
    <w:rPr>
      <w:rFonts w:ascii="Symbol" w:hAnsi="Symbol"/>
      <w:sz w:val="20"/>
    </w:rPr>
  </w:style>
  <w:style w:type="character" w:customStyle="1" w:styleId="WW8Num16z1">
    <w:name w:val="WW8Num16z1"/>
    <w:rsid w:val="007C4466"/>
    <w:rPr>
      <w:rFonts w:ascii="Courier New" w:hAnsi="Courier New"/>
      <w:sz w:val="20"/>
    </w:rPr>
  </w:style>
  <w:style w:type="character" w:customStyle="1" w:styleId="WW8Num16z2">
    <w:name w:val="WW8Num16z2"/>
    <w:rsid w:val="007C4466"/>
    <w:rPr>
      <w:rFonts w:ascii="Wingdings" w:hAnsi="Wingdings"/>
      <w:sz w:val="20"/>
    </w:rPr>
  </w:style>
  <w:style w:type="character" w:customStyle="1" w:styleId="WW8Num17z0">
    <w:name w:val="WW8Num17z0"/>
    <w:rsid w:val="007C4466"/>
    <w:rPr>
      <w:rFonts w:ascii="Symbol" w:hAnsi="Symbol"/>
      <w:sz w:val="20"/>
    </w:rPr>
  </w:style>
  <w:style w:type="character" w:customStyle="1" w:styleId="WW8Num17z1">
    <w:name w:val="WW8Num17z1"/>
    <w:rsid w:val="007C4466"/>
    <w:rPr>
      <w:rFonts w:ascii="Courier New" w:hAnsi="Courier New"/>
      <w:sz w:val="20"/>
    </w:rPr>
  </w:style>
  <w:style w:type="character" w:customStyle="1" w:styleId="WW8Num17z2">
    <w:name w:val="WW8Num17z2"/>
    <w:rsid w:val="007C4466"/>
    <w:rPr>
      <w:rFonts w:ascii="Wingdings" w:hAnsi="Wingdings"/>
      <w:sz w:val="20"/>
    </w:rPr>
  </w:style>
  <w:style w:type="character" w:customStyle="1" w:styleId="WW8Num18z0">
    <w:name w:val="WW8Num18z0"/>
    <w:rsid w:val="007C4466"/>
    <w:rPr>
      <w:rFonts w:ascii="Symbol" w:hAnsi="Symbol"/>
      <w:sz w:val="20"/>
    </w:rPr>
  </w:style>
  <w:style w:type="character" w:customStyle="1" w:styleId="WW8Num18z1">
    <w:name w:val="WW8Num18z1"/>
    <w:rsid w:val="007C4466"/>
    <w:rPr>
      <w:rFonts w:ascii="Courier New" w:hAnsi="Courier New"/>
      <w:sz w:val="20"/>
    </w:rPr>
  </w:style>
  <w:style w:type="character" w:customStyle="1" w:styleId="WW8Num18z2">
    <w:name w:val="WW8Num18z2"/>
    <w:rsid w:val="007C4466"/>
    <w:rPr>
      <w:rFonts w:ascii="Wingdings" w:hAnsi="Wingdings"/>
      <w:sz w:val="20"/>
    </w:rPr>
  </w:style>
  <w:style w:type="character" w:customStyle="1" w:styleId="WW8Num19z0">
    <w:name w:val="WW8Num19z0"/>
    <w:rsid w:val="007C4466"/>
    <w:rPr>
      <w:rFonts w:ascii="Symbol" w:hAnsi="Symbol"/>
      <w:sz w:val="20"/>
    </w:rPr>
  </w:style>
  <w:style w:type="character" w:customStyle="1" w:styleId="WW8Num19z1">
    <w:name w:val="WW8Num19z1"/>
    <w:rsid w:val="007C4466"/>
    <w:rPr>
      <w:rFonts w:ascii="Courier New" w:hAnsi="Courier New"/>
      <w:sz w:val="20"/>
    </w:rPr>
  </w:style>
  <w:style w:type="character" w:customStyle="1" w:styleId="WW8Num19z2">
    <w:name w:val="WW8Num19z2"/>
    <w:rsid w:val="007C4466"/>
    <w:rPr>
      <w:rFonts w:ascii="Wingdings" w:hAnsi="Wingdings"/>
      <w:sz w:val="20"/>
    </w:rPr>
  </w:style>
  <w:style w:type="character" w:customStyle="1" w:styleId="WW8Num20z0">
    <w:name w:val="WW8Num20z0"/>
    <w:rsid w:val="007C4466"/>
    <w:rPr>
      <w:rFonts w:ascii="Symbol" w:hAnsi="Symbol"/>
      <w:sz w:val="20"/>
    </w:rPr>
  </w:style>
  <w:style w:type="character" w:customStyle="1" w:styleId="WW8Num20z1">
    <w:name w:val="WW8Num20z1"/>
    <w:rsid w:val="007C4466"/>
    <w:rPr>
      <w:rFonts w:ascii="Courier New" w:hAnsi="Courier New"/>
      <w:sz w:val="20"/>
    </w:rPr>
  </w:style>
  <w:style w:type="character" w:customStyle="1" w:styleId="WW8Num20z2">
    <w:name w:val="WW8Num20z2"/>
    <w:rsid w:val="007C4466"/>
    <w:rPr>
      <w:rFonts w:ascii="Wingdings" w:hAnsi="Wingdings"/>
      <w:sz w:val="20"/>
    </w:rPr>
  </w:style>
  <w:style w:type="character" w:customStyle="1" w:styleId="WW8Num22z0">
    <w:name w:val="WW8Num22z0"/>
    <w:rsid w:val="007C4466"/>
    <w:rPr>
      <w:rFonts w:ascii="Symbol" w:hAnsi="Symbol"/>
      <w:sz w:val="20"/>
    </w:rPr>
  </w:style>
  <w:style w:type="character" w:customStyle="1" w:styleId="WW8Num22z1">
    <w:name w:val="WW8Num22z1"/>
    <w:rsid w:val="007C4466"/>
    <w:rPr>
      <w:rFonts w:ascii="Courier New" w:hAnsi="Courier New"/>
      <w:sz w:val="20"/>
    </w:rPr>
  </w:style>
  <w:style w:type="character" w:customStyle="1" w:styleId="WW8Num22z2">
    <w:name w:val="WW8Num22z2"/>
    <w:rsid w:val="007C4466"/>
    <w:rPr>
      <w:rFonts w:ascii="Wingdings" w:hAnsi="Wingdings"/>
      <w:sz w:val="20"/>
    </w:rPr>
  </w:style>
  <w:style w:type="character" w:customStyle="1" w:styleId="Domylnaczcionkaakapitu2">
    <w:name w:val="Domyślna czcionka akapitu2"/>
    <w:rsid w:val="007C4466"/>
  </w:style>
  <w:style w:type="character" w:customStyle="1" w:styleId="WW8Num1z0">
    <w:name w:val="WW8Num1z0"/>
    <w:rsid w:val="007C4466"/>
    <w:rPr>
      <w:rFonts w:ascii="Symbol" w:hAnsi="Symbol"/>
      <w:sz w:val="20"/>
    </w:rPr>
  </w:style>
  <w:style w:type="character" w:customStyle="1" w:styleId="WW8Num1z1">
    <w:name w:val="WW8Num1z1"/>
    <w:rsid w:val="007C4466"/>
    <w:rPr>
      <w:rFonts w:ascii="Courier New" w:hAnsi="Courier New"/>
      <w:sz w:val="20"/>
    </w:rPr>
  </w:style>
  <w:style w:type="character" w:customStyle="1" w:styleId="WW8Num1z2">
    <w:name w:val="WW8Num1z2"/>
    <w:rsid w:val="007C4466"/>
    <w:rPr>
      <w:rFonts w:ascii="Wingdings" w:hAnsi="Wingdings"/>
      <w:sz w:val="20"/>
    </w:rPr>
  </w:style>
  <w:style w:type="character" w:customStyle="1" w:styleId="WW8Num2z1">
    <w:name w:val="WW8Num2z1"/>
    <w:rsid w:val="007C4466"/>
    <w:rPr>
      <w:rFonts w:ascii="Courier New" w:hAnsi="Courier New"/>
      <w:sz w:val="20"/>
    </w:rPr>
  </w:style>
  <w:style w:type="character" w:customStyle="1" w:styleId="WW8Num2z2">
    <w:name w:val="WW8Num2z2"/>
    <w:rsid w:val="007C4466"/>
    <w:rPr>
      <w:rFonts w:ascii="Wingdings" w:hAnsi="Wingdings"/>
      <w:sz w:val="20"/>
    </w:rPr>
  </w:style>
  <w:style w:type="character" w:customStyle="1" w:styleId="WW8Num3z0">
    <w:name w:val="WW8Num3z0"/>
    <w:rsid w:val="007C4466"/>
    <w:rPr>
      <w:rFonts w:ascii="Symbol" w:hAnsi="Symbol"/>
      <w:sz w:val="20"/>
    </w:rPr>
  </w:style>
  <w:style w:type="character" w:customStyle="1" w:styleId="WW8Num3z1">
    <w:name w:val="WW8Num3z1"/>
    <w:rsid w:val="007C4466"/>
    <w:rPr>
      <w:rFonts w:ascii="Courier New" w:hAnsi="Courier New"/>
      <w:sz w:val="20"/>
    </w:rPr>
  </w:style>
  <w:style w:type="character" w:customStyle="1" w:styleId="WW8Num3z2">
    <w:name w:val="WW8Num3z2"/>
    <w:rsid w:val="007C4466"/>
    <w:rPr>
      <w:rFonts w:ascii="Wingdings" w:hAnsi="Wingdings"/>
      <w:sz w:val="20"/>
    </w:rPr>
  </w:style>
  <w:style w:type="character" w:customStyle="1" w:styleId="WW8Num5z1">
    <w:name w:val="WW8Num5z1"/>
    <w:rsid w:val="007C4466"/>
    <w:rPr>
      <w:rFonts w:ascii="Courier New" w:hAnsi="Courier New"/>
      <w:sz w:val="20"/>
    </w:rPr>
  </w:style>
  <w:style w:type="character" w:customStyle="1" w:styleId="WW8Num5z2">
    <w:name w:val="WW8Num5z2"/>
    <w:rsid w:val="007C4466"/>
    <w:rPr>
      <w:rFonts w:ascii="Wingdings" w:hAnsi="Wingdings"/>
      <w:sz w:val="20"/>
    </w:rPr>
  </w:style>
  <w:style w:type="character" w:customStyle="1" w:styleId="WW8Num6z0">
    <w:name w:val="WW8Num6z0"/>
    <w:rsid w:val="007C4466"/>
    <w:rPr>
      <w:rFonts w:ascii="Symbol" w:hAnsi="Symbol"/>
      <w:sz w:val="20"/>
    </w:rPr>
  </w:style>
  <w:style w:type="character" w:customStyle="1" w:styleId="WW8Num6z1">
    <w:name w:val="WW8Num6z1"/>
    <w:rsid w:val="007C4466"/>
    <w:rPr>
      <w:rFonts w:ascii="Courier New" w:hAnsi="Courier New"/>
      <w:sz w:val="20"/>
    </w:rPr>
  </w:style>
  <w:style w:type="character" w:customStyle="1" w:styleId="WW8Num6z2">
    <w:name w:val="WW8Num6z2"/>
    <w:rsid w:val="007C4466"/>
    <w:rPr>
      <w:rFonts w:ascii="Wingdings" w:hAnsi="Wingdings"/>
      <w:sz w:val="20"/>
    </w:rPr>
  </w:style>
  <w:style w:type="character" w:customStyle="1" w:styleId="WW8Num9z0">
    <w:name w:val="WW8Num9z0"/>
    <w:rsid w:val="007C4466"/>
    <w:rPr>
      <w:b/>
    </w:rPr>
  </w:style>
  <w:style w:type="character" w:customStyle="1" w:styleId="WW8Num10z0">
    <w:name w:val="WW8Num10z0"/>
    <w:rsid w:val="007C4466"/>
    <w:rPr>
      <w:rFonts w:ascii="Symbol" w:hAnsi="Symbol"/>
      <w:sz w:val="20"/>
    </w:rPr>
  </w:style>
  <w:style w:type="character" w:customStyle="1" w:styleId="WW8Num10z2">
    <w:name w:val="WW8Num10z2"/>
    <w:rsid w:val="007C4466"/>
    <w:rPr>
      <w:rFonts w:ascii="Wingdings" w:hAnsi="Wingdings"/>
      <w:sz w:val="20"/>
    </w:rPr>
  </w:style>
  <w:style w:type="character" w:customStyle="1" w:styleId="WW8Num11z2">
    <w:name w:val="WW8Num11z2"/>
    <w:rsid w:val="007C4466"/>
    <w:rPr>
      <w:rFonts w:ascii="Wingdings" w:hAnsi="Wingdings"/>
      <w:sz w:val="20"/>
    </w:rPr>
  </w:style>
  <w:style w:type="character" w:customStyle="1" w:styleId="WW8Num12z0">
    <w:name w:val="WW8Num12z0"/>
    <w:rsid w:val="007C4466"/>
    <w:rPr>
      <w:rFonts w:ascii="Symbol" w:hAnsi="Symbol"/>
      <w:sz w:val="20"/>
    </w:rPr>
  </w:style>
  <w:style w:type="character" w:customStyle="1" w:styleId="WW8Num12z1">
    <w:name w:val="WW8Num12z1"/>
    <w:rsid w:val="007C4466"/>
    <w:rPr>
      <w:rFonts w:ascii="Courier New" w:hAnsi="Courier New"/>
      <w:sz w:val="20"/>
    </w:rPr>
  </w:style>
  <w:style w:type="character" w:customStyle="1" w:styleId="WW8Num12z2">
    <w:name w:val="WW8Num12z2"/>
    <w:rsid w:val="007C4466"/>
    <w:rPr>
      <w:rFonts w:ascii="Wingdings" w:hAnsi="Wingdings"/>
      <w:sz w:val="20"/>
    </w:rPr>
  </w:style>
  <w:style w:type="character" w:customStyle="1" w:styleId="WW8Num13z0">
    <w:name w:val="WW8Num13z0"/>
    <w:rsid w:val="007C4466"/>
    <w:rPr>
      <w:rFonts w:ascii="Symbol" w:hAnsi="Symbol"/>
      <w:sz w:val="20"/>
    </w:rPr>
  </w:style>
  <w:style w:type="character" w:customStyle="1" w:styleId="WW8Num13z1">
    <w:name w:val="WW8Num13z1"/>
    <w:rsid w:val="007C4466"/>
    <w:rPr>
      <w:rFonts w:ascii="Courier New" w:hAnsi="Courier New"/>
      <w:sz w:val="20"/>
    </w:rPr>
  </w:style>
  <w:style w:type="character" w:customStyle="1" w:styleId="WW8Num13z2">
    <w:name w:val="WW8Num13z2"/>
    <w:rsid w:val="007C4466"/>
    <w:rPr>
      <w:rFonts w:ascii="Wingdings" w:hAnsi="Wingdings"/>
      <w:sz w:val="20"/>
    </w:rPr>
  </w:style>
  <w:style w:type="character" w:customStyle="1" w:styleId="WW8Num24z0">
    <w:name w:val="WW8Num24z0"/>
    <w:rsid w:val="007C4466"/>
    <w:rPr>
      <w:rFonts w:ascii="Symbol" w:hAnsi="Symbol"/>
      <w:sz w:val="20"/>
    </w:rPr>
  </w:style>
  <w:style w:type="character" w:customStyle="1" w:styleId="WW8Num24z2">
    <w:name w:val="WW8Num24z2"/>
    <w:rsid w:val="007C4466"/>
    <w:rPr>
      <w:rFonts w:ascii="Wingdings" w:hAnsi="Wingdings"/>
      <w:sz w:val="20"/>
    </w:rPr>
  </w:style>
  <w:style w:type="character" w:customStyle="1" w:styleId="WW8Num25z0">
    <w:name w:val="WW8Num25z0"/>
    <w:rsid w:val="007C4466"/>
    <w:rPr>
      <w:rFonts w:ascii="Symbol" w:hAnsi="Symbol"/>
      <w:sz w:val="20"/>
    </w:rPr>
  </w:style>
  <w:style w:type="character" w:customStyle="1" w:styleId="WW8Num25z1">
    <w:name w:val="WW8Num25z1"/>
    <w:rsid w:val="007C4466"/>
    <w:rPr>
      <w:rFonts w:ascii="Courier New" w:hAnsi="Courier New"/>
      <w:sz w:val="20"/>
    </w:rPr>
  </w:style>
  <w:style w:type="character" w:customStyle="1" w:styleId="WW8Num25z2">
    <w:name w:val="WW8Num25z2"/>
    <w:rsid w:val="007C4466"/>
    <w:rPr>
      <w:rFonts w:ascii="Wingdings" w:hAnsi="Wingdings"/>
      <w:sz w:val="20"/>
    </w:rPr>
  </w:style>
  <w:style w:type="character" w:customStyle="1" w:styleId="WW8Num27z1">
    <w:name w:val="WW8Num27z1"/>
    <w:rsid w:val="007C4466"/>
    <w:rPr>
      <w:rFonts w:ascii="Courier New" w:hAnsi="Courier New"/>
      <w:sz w:val="20"/>
    </w:rPr>
  </w:style>
  <w:style w:type="character" w:customStyle="1" w:styleId="WW8Num28z0">
    <w:name w:val="WW8Num28z0"/>
    <w:rsid w:val="007C4466"/>
    <w:rPr>
      <w:rFonts w:ascii="Symbol" w:hAnsi="Symbol"/>
      <w:sz w:val="20"/>
    </w:rPr>
  </w:style>
  <w:style w:type="character" w:customStyle="1" w:styleId="WW8Num28z1">
    <w:name w:val="WW8Num28z1"/>
    <w:rsid w:val="007C4466"/>
    <w:rPr>
      <w:rFonts w:ascii="Courier New" w:hAnsi="Courier New"/>
      <w:sz w:val="20"/>
    </w:rPr>
  </w:style>
  <w:style w:type="character" w:customStyle="1" w:styleId="WW8Num28z2">
    <w:name w:val="WW8Num28z2"/>
    <w:rsid w:val="007C4466"/>
    <w:rPr>
      <w:rFonts w:ascii="Wingdings" w:hAnsi="Wingdings"/>
      <w:sz w:val="20"/>
    </w:rPr>
  </w:style>
  <w:style w:type="character" w:customStyle="1" w:styleId="WW8Num29z0">
    <w:name w:val="WW8Num29z0"/>
    <w:rsid w:val="007C4466"/>
    <w:rPr>
      <w:rFonts w:ascii="Symbol" w:hAnsi="Symbol"/>
      <w:sz w:val="20"/>
    </w:rPr>
  </w:style>
  <w:style w:type="character" w:customStyle="1" w:styleId="WW8Num29z1">
    <w:name w:val="WW8Num29z1"/>
    <w:rsid w:val="007C4466"/>
    <w:rPr>
      <w:rFonts w:ascii="Courier New" w:hAnsi="Courier New"/>
      <w:sz w:val="20"/>
    </w:rPr>
  </w:style>
  <w:style w:type="character" w:customStyle="1" w:styleId="WW8Num29z2">
    <w:name w:val="WW8Num29z2"/>
    <w:rsid w:val="007C4466"/>
    <w:rPr>
      <w:rFonts w:ascii="Wingdings" w:hAnsi="Wingdings"/>
      <w:sz w:val="20"/>
    </w:rPr>
  </w:style>
  <w:style w:type="character" w:customStyle="1" w:styleId="WW8Num31z0">
    <w:name w:val="WW8Num31z0"/>
    <w:rsid w:val="007C4466"/>
    <w:rPr>
      <w:rFonts w:ascii="Symbol" w:hAnsi="Symbol"/>
      <w:sz w:val="20"/>
    </w:rPr>
  </w:style>
  <w:style w:type="character" w:customStyle="1" w:styleId="WW8Num31z1">
    <w:name w:val="WW8Num31z1"/>
    <w:rsid w:val="007C4466"/>
    <w:rPr>
      <w:rFonts w:ascii="Courier New" w:hAnsi="Courier New"/>
      <w:sz w:val="20"/>
    </w:rPr>
  </w:style>
  <w:style w:type="character" w:customStyle="1" w:styleId="WW8Num31z2">
    <w:name w:val="WW8Num31z2"/>
    <w:rsid w:val="007C4466"/>
    <w:rPr>
      <w:rFonts w:ascii="Wingdings" w:hAnsi="Wingdings"/>
      <w:sz w:val="20"/>
    </w:rPr>
  </w:style>
  <w:style w:type="character" w:customStyle="1" w:styleId="WW8Num32z0">
    <w:name w:val="WW8Num32z0"/>
    <w:rsid w:val="007C4466"/>
    <w:rPr>
      <w:rFonts w:ascii="Symbol" w:hAnsi="Symbol"/>
      <w:sz w:val="20"/>
    </w:rPr>
  </w:style>
  <w:style w:type="character" w:customStyle="1" w:styleId="WW8Num32z1">
    <w:name w:val="WW8Num32z1"/>
    <w:rsid w:val="007C4466"/>
    <w:rPr>
      <w:rFonts w:ascii="Courier New" w:hAnsi="Courier New"/>
      <w:sz w:val="20"/>
    </w:rPr>
  </w:style>
  <w:style w:type="character" w:customStyle="1" w:styleId="WW8Num32z2">
    <w:name w:val="WW8Num32z2"/>
    <w:rsid w:val="007C4466"/>
    <w:rPr>
      <w:rFonts w:ascii="Wingdings" w:hAnsi="Wingdings"/>
      <w:sz w:val="20"/>
    </w:rPr>
  </w:style>
  <w:style w:type="character" w:customStyle="1" w:styleId="WW8Num33z0">
    <w:name w:val="WW8Num33z0"/>
    <w:rsid w:val="007C4466"/>
    <w:rPr>
      <w:rFonts w:ascii="Symbol" w:hAnsi="Symbol"/>
      <w:sz w:val="20"/>
    </w:rPr>
  </w:style>
  <w:style w:type="character" w:customStyle="1" w:styleId="WW8Num33z1">
    <w:name w:val="WW8Num33z1"/>
    <w:rsid w:val="007C4466"/>
    <w:rPr>
      <w:rFonts w:ascii="Courier New" w:hAnsi="Courier New"/>
      <w:sz w:val="20"/>
    </w:rPr>
  </w:style>
  <w:style w:type="character" w:customStyle="1" w:styleId="WW8Num33z2">
    <w:name w:val="WW8Num33z2"/>
    <w:rsid w:val="007C4466"/>
    <w:rPr>
      <w:rFonts w:ascii="Wingdings" w:hAnsi="Wingdings"/>
      <w:sz w:val="20"/>
    </w:rPr>
  </w:style>
  <w:style w:type="character" w:customStyle="1" w:styleId="WW8Num34z1">
    <w:name w:val="WW8Num34z1"/>
    <w:rsid w:val="007C4466"/>
    <w:rPr>
      <w:sz w:val="22"/>
    </w:rPr>
  </w:style>
  <w:style w:type="character" w:customStyle="1" w:styleId="WW8Num35z0">
    <w:name w:val="WW8Num35z0"/>
    <w:rsid w:val="007C4466"/>
    <w:rPr>
      <w:rFonts w:ascii="Symbol" w:hAnsi="Symbol"/>
      <w:sz w:val="20"/>
    </w:rPr>
  </w:style>
  <w:style w:type="character" w:customStyle="1" w:styleId="WW8Num35z1">
    <w:name w:val="WW8Num35z1"/>
    <w:rsid w:val="007C4466"/>
    <w:rPr>
      <w:rFonts w:ascii="Courier New" w:hAnsi="Courier New"/>
      <w:sz w:val="20"/>
    </w:rPr>
  </w:style>
  <w:style w:type="character" w:customStyle="1" w:styleId="WW8Num35z2">
    <w:name w:val="WW8Num35z2"/>
    <w:rsid w:val="007C4466"/>
    <w:rPr>
      <w:rFonts w:ascii="Wingdings" w:hAnsi="Wingdings"/>
      <w:sz w:val="20"/>
    </w:rPr>
  </w:style>
  <w:style w:type="character" w:customStyle="1" w:styleId="WW8Num36z0">
    <w:name w:val="WW8Num36z0"/>
    <w:rsid w:val="007C4466"/>
    <w:rPr>
      <w:rFonts w:ascii="Symbol" w:hAnsi="Symbol"/>
      <w:sz w:val="20"/>
    </w:rPr>
  </w:style>
  <w:style w:type="character" w:customStyle="1" w:styleId="WW8Num36z1">
    <w:name w:val="WW8Num36z1"/>
    <w:rsid w:val="007C4466"/>
    <w:rPr>
      <w:rFonts w:ascii="Courier New" w:hAnsi="Courier New"/>
      <w:sz w:val="20"/>
    </w:rPr>
  </w:style>
  <w:style w:type="character" w:customStyle="1" w:styleId="WW8Num36z2">
    <w:name w:val="WW8Num36z2"/>
    <w:rsid w:val="007C4466"/>
    <w:rPr>
      <w:rFonts w:ascii="Wingdings" w:hAnsi="Wingdings"/>
      <w:sz w:val="20"/>
    </w:rPr>
  </w:style>
  <w:style w:type="character" w:styleId="UyteHipercze">
    <w:name w:val="FollowedHyperlink"/>
    <w:rsid w:val="007C4466"/>
    <w:rPr>
      <w:color w:val="800080"/>
      <w:u w:val="single"/>
    </w:rPr>
  </w:style>
  <w:style w:type="character" w:customStyle="1" w:styleId="tooltipster">
    <w:name w:val="tooltipster"/>
    <w:rsid w:val="007C4466"/>
  </w:style>
  <w:style w:type="character" w:customStyle="1" w:styleId="Znakinumeracji">
    <w:name w:val="Znaki numeracji"/>
    <w:rsid w:val="007C4466"/>
  </w:style>
  <w:style w:type="paragraph" w:customStyle="1" w:styleId="Nagwek20">
    <w:name w:val="Nagłówek2"/>
    <w:basedOn w:val="Normalny"/>
    <w:next w:val="Tekstpodstawowy"/>
    <w:rsid w:val="007C4466"/>
    <w:pPr>
      <w:keepNext/>
      <w:suppressAutoHyphens/>
      <w:spacing w:before="240" w:after="120" w:line="276" w:lineRule="auto"/>
    </w:pPr>
    <w:rPr>
      <w:rFonts w:ascii="Arial" w:eastAsia="SimSun" w:hAnsi="Arial" w:cs="Mangal"/>
      <w:sz w:val="28"/>
      <w:szCs w:val="28"/>
      <w:lang w:eastAsia="ar-SA"/>
    </w:rPr>
  </w:style>
  <w:style w:type="paragraph" w:customStyle="1" w:styleId="Podpis2">
    <w:name w:val="Podpis2"/>
    <w:basedOn w:val="Normalny"/>
    <w:rsid w:val="007C4466"/>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Indeks">
    <w:name w:val="Indeks"/>
    <w:basedOn w:val="Normalny"/>
    <w:rsid w:val="007C4466"/>
    <w:pPr>
      <w:suppressLineNumbers/>
      <w:suppressAutoHyphens/>
      <w:spacing w:after="200" w:line="276" w:lineRule="auto"/>
    </w:pPr>
    <w:rPr>
      <w:rFonts w:ascii="Calibri" w:eastAsia="Calibri" w:hAnsi="Calibri" w:cs="Mangal"/>
      <w:sz w:val="22"/>
      <w:szCs w:val="22"/>
      <w:lang w:eastAsia="ar-SA"/>
    </w:rPr>
  </w:style>
  <w:style w:type="paragraph" w:customStyle="1" w:styleId="Nagwek10">
    <w:name w:val="Nagłówek1"/>
    <w:basedOn w:val="Normalny"/>
    <w:next w:val="Tekstpodstawowy"/>
    <w:rsid w:val="007C4466"/>
    <w:pPr>
      <w:keepNext/>
      <w:suppressAutoHyphens/>
      <w:spacing w:before="240" w:after="120" w:line="276" w:lineRule="auto"/>
    </w:pPr>
    <w:rPr>
      <w:rFonts w:ascii="Arial" w:eastAsia="SimSun" w:hAnsi="Arial" w:cs="Mangal"/>
      <w:sz w:val="28"/>
      <w:szCs w:val="28"/>
      <w:lang w:eastAsia="ar-SA"/>
    </w:rPr>
  </w:style>
  <w:style w:type="paragraph" w:customStyle="1" w:styleId="Podpis1">
    <w:name w:val="Podpis1"/>
    <w:basedOn w:val="Normalny"/>
    <w:rsid w:val="007C4466"/>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Zawartotabeli">
    <w:name w:val="Zawartość tabeli"/>
    <w:basedOn w:val="Normalny"/>
    <w:rsid w:val="007C4466"/>
    <w:pPr>
      <w:suppressLineNumbers/>
      <w:suppressAutoHyphens/>
      <w:spacing w:after="200" w:line="276" w:lineRule="auto"/>
    </w:pPr>
    <w:rPr>
      <w:rFonts w:ascii="Calibri" w:eastAsia="Calibri" w:hAnsi="Calibri" w:cs="Calibri"/>
      <w:sz w:val="22"/>
      <w:szCs w:val="22"/>
      <w:lang w:eastAsia="ar-SA"/>
    </w:rPr>
  </w:style>
  <w:style w:type="paragraph" w:customStyle="1" w:styleId="Nagwektabeli">
    <w:name w:val="Nagłówek tabeli"/>
    <w:basedOn w:val="Zawartotabeli"/>
    <w:rsid w:val="007C4466"/>
    <w:pPr>
      <w:jc w:val="center"/>
    </w:pPr>
    <w:rPr>
      <w:b/>
      <w:bCs/>
    </w:rPr>
  </w:style>
  <w:style w:type="paragraph" w:customStyle="1" w:styleId="Tekstpodstawowy23">
    <w:name w:val="Tekst podstawowy 23"/>
    <w:basedOn w:val="Normalny"/>
    <w:rsid w:val="007C4466"/>
    <w:pPr>
      <w:suppressAutoHyphens/>
    </w:pPr>
    <w:rPr>
      <w:sz w:val="24"/>
      <w:lang w:eastAsia="zh-CN"/>
    </w:rPr>
  </w:style>
  <w:style w:type="paragraph" w:customStyle="1" w:styleId="Tekstkomentarza1">
    <w:name w:val="Tekst komentarza1"/>
    <w:basedOn w:val="Normalny"/>
    <w:rsid w:val="007C4466"/>
    <w:pPr>
      <w:widowControl w:val="0"/>
      <w:suppressAutoHyphens/>
    </w:pPr>
    <w:rPr>
      <w:rFonts w:eastAsia="Lucida Sans Unicode"/>
      <w:kern w:val="1"/>
      <w:sz w:val="24"/>
    </w:rPr>
  </w:style>
  <w:style w:type="paragraph" w:customStyle="1" w:styleId="Nagwek91">
    <w:name w:val="Nagłówek 91"/>
    <w:basedOn w:val="Normalny"/>
    <w:next w:val="Normalny"/>
    <w:rsid w:val="007C4466"/>
    <w:pPr>
      <w:keepNext/>
      <w:widowControl w:val="0"/>
      <w:tabs>
        <w:tab w:val="num" w:pos="360"/>
      </w:tabs>
      <w:suppressAutoHyphens/>
      <w:ind w:left="360" w:hanging="360"/>
      <w:outlineLvl w:val="8"/>
    </w:pPr>
    <w:rPr>
      <w:rFonts w:eastAsia="Lucida Sans Unicode"/>
      <w:b/>
      <w:color w:val="000000"/>
      <w:kern w:val="1"/>
      <w:sz w:val="22"/>
    </w:rPr>
  </w:style>
  <w:style w:type="paragraph" w:customStyle="1" w:styleId="Standard">
    <w:name w:val="Standard"/>
    <w:rsid w:val="007C4466"/>
    <w:pPr>
      <w:suppressAutoHyphens/>
      <w:autoSpaceDN w:val="0"/>
      <w:spacing w:after="160" w:line="254" w:lineRule="auto"/>
      <w:textAlignment w:val="baseline"/>
    </w:pPr>
    <w:rPr>
      <w:rFonts w:ascii="Calibri" w:eastAsia="Calibri" w:hAnsi="Calibri" w:cs="DejaVu Sans"/>
      <w:color w:val="00000A"/>
      <w:kern w:val="3"/>
    </w:rPr>
  </w:style>
  <w:style w:type="paragraph" w:styleId="Akapitzlist">
    <w:name w:val="List Paragraph"/>
    <w:aliases w:val="sw tekst,L1,Numerowanie,List Paragraph,Akapit z listą BS,Kolorowa lista — akcent 11,Akapit z listą5,T_SZ_List Paragraph,Podsis rysunku,List Paragraph1,Bulleted list,lp1,Preambuła,Colorful Shading - Accent 31,Light List - Accent 51"/>
    <w:basedOn w:val="Normalny"/>
    <w:uiPriority w:val="34"/>
    <w:qFormat/>
    <w:rsid w:val="007C4466"/>
    <w:pPr>
      <w:ind w:left="720"/>
      <w:contextualSpacing/>
    </w:pPr>
  </w:style>
  <w:style w:type="table" w:customStyle="1" w:styleId="Tabelasiatki1jasna1">
    <w:name w:val="Tabela siatki 1 — jasna1"/>
    <w:basedOn w:val="Standardowy"/>
    <w:uiPriority w:val="46"/>
    <w:rsid w:val="007C446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7">
    <w:name w:val="Pa7"/>
    <w:basedOn w:val="Normalny"/>
    <w:next w:val="Normalny"/>
    <w:uiPriority w:val="99"/>
    <w:rsid w:val="007C4466"/>
    <w:pPr>
      <w:autoSpaceDE w:val="0"/>
      <w:autoSpaceDN w:val="0"/>
      <w:adjustRightInd w:val="0"/>
      <w:spacing w:line="121" w:lineRule="atLeast"/>
    </w:pPr>
    <w:rPr>
      <w:rFonts w:ascii="Dell Replica Light" w:eastAsiaTheme="minorHAnsi" w:hAnsi="Dell Replica Light" w:cstheme="minorBidi"/>
      <w:sz w:val="24"/>
      <w:szCs w:val="24"/>
      <w:lang w:eastAsia="en-US"/>
    </w:rPr>
  </w:style>
  <w:style w:type="character" w:customStyle="1" w:styleId="A5">
    <w:name w:val="A5"/>
    <w:uiPriority w:val="99"/>
    <w:rsid w:val="007C4466"/>
    <w:rPr>
      <w:rFonts w:cs="Dell Replica Light"/>
      <w:color w:val="4C4C4E"/>
      <w:sz w:val="16"/>
      <w:szCs w:val="16"/>
    </w:rPr>
  </w:style>
  <w:style w:type="character" w:styleId="Odwoaniedokomentarza">
    <w:name w:val="annotation reference"/>
    <w:basedOn w:val="Domylnaczcionkaakapitu"/>
    <w:uiPriority w:val="99"/>
    <w:semiHidden/>
    <w:unhideWhenUsed/>
    <w:rsid w:val="00615553"/>
    <w:rPr>
      <w:sz w:val="16"/>
      <w:szCs w:val="16"/>
    </w:rPr>
  </w:style>
  <w:style w:type="paragraph" w:customStyle="1" w:styleId="wypunktowanie1">
    <w:name w:val="wypunktowanie 1"/>
    <w:basedOn w:val="Normalny"/>
    <w:link w:val="wypunktowanie1Znak"/>
    <w:rsid w:val="00C802BC"/>
    <w:pPr>
      <w:numPr>
        <w:numId w:val="2"/>
      </w:numPr>
      <w:tabs>
        <w:tab w:val="left" w:pos="181"/>
      </w:tabs>
      <w:autoSpaceDE w:val="0"/>
      <w:autoSpaceDN w:val="0"/>
      <w:adjustRightInd w:val="0"/>
      <w:jc w:val="both"/>
    </w:pPr>
    <w:rPr>
      <w:rFonts w:ascii="Tahoma" w:hAnsi="Tahoma"/>
    </w:rPr>
  </w:style>
  <w:style w:type="character" w:customStyle="1" w:styleId="wypunktowanie1Znak">
    <w:name w:val="wypunktowanie 1 Znak"/>
    <w:link w:val="wypunktowanie1"/>
    <w:locked/>
    <w:rsid w:val="00C802BC"/>
    <w:rPr>
      <w:rFonts w:ascii="Tahoma" w:eastAsia="Times New Roman" w:hAnsi="Tahoma" w:cs="Times New Roman"/>
      <w:sz w:val="20"/>
      <w:szCs w:val="20"/>
      <w:lang w:eastAsia="pl-PL"/>
    </w:rPr>
  </w:style>
  <w:style w:type="paragraph" w:customStyle="1" w:styleId="wypunktowanie2">
    <w:name w:val="wypunktowanie 2"/>
    <w:basedOn w:val="wypunktowanie1"/>
    <w:rsid w:val="00C802BC"/>
    <w:pPr>
      <w:numPr>
        <w:ilvl w:val="1"/>
      </w:numPr>
      <w:tabs>
        <w:tab w:val="clear" w:pos="1981"/>
        <w:tab w:val="num" w:pos="1418"/>
      </w:tabs>
      <w:ind w:left="1418" w:hanging="284"/>
    </w:pPr>
    <w:rPr>
      <w:rFonts w:eastAsia="Calibri"/>
      <w:lang w:eastAsia="en-US"/>
    </w:rPr>
  </w:style>
  <w:style w:type="paragraph" w:customStyle="1" w:styleId="Tabela">
    <w:name w:val="Tabela"/>
    <w:basedOn w:val="Normalny"/>
    <w:qFormat/>
    <w:rsid w:val="00C802BC"/>
    <w:pPr>
      <w:autoSpaceDE w:val="0"/>
      <w:autoSpaceDN w:val="0"/>
      <w:adjustRightInd w:val="0"/>
      <w:jc w:val="both"/>
    </w:pPr>
    <w:rPr>
      <w:rFonts w:ascii="Tahoma" w:hAnsi="Tahoma" w:cs="Tahoma"/>
      <w:sz w:val="18"/>
    </w:rPr>
  </w:style>
  <w:style w:type="character" w:styleId="Odwoanieprzypisukocowego">
    <w:name w:val="endnote reference"/>
    <w:basedOn w:val="Domylnaczcionkaakapitu"/>
    <w:uiPriority w:val="99"/>
    <w:semiHidden/>
    <w:unhideWhenUsed/>
    <w:rsid w:val="00C802BC"/>
    <w:rPr>
      <w:vertAlign w:val="superscript"/>
    </w:rPr>
  </w:style>
  <w:style w:type="paragraph" w:customStyle="1" w:styleId="punkt-Tabela">
    <w:name w:val="punkt - Tabela"/>
    <w:basedOn w:val="wypunktowanie1"/>
    <w:qFormat/>
    <w:rsid w:val="00C802BC"/>
    <w:pPr>
      <w:tabs>
        <w:tab w:val="clear" w:pos="181"/>
        <w:tab w:val="clear" w:pos="901"/>
        <w:tab w:val="num" w:pos="305"/>
      </w:tabs>
      <w:ind w:left="305" w:hanging="305"/>
    </w:pPr>
    <w:rPr>
      <w:sz w:val="18"/>
      <w:lang w:val="en-US"/>
    </w:rPr>
  </w:style>
  <w:style w:type="paragraph" w:customStyle="1" w:styleId="Tabela1">
    <w:name w:val="Tabela1"/>
    <w:basedOn w:val="Normalny"/>
    <w:qFormat/>
    <w:rsid w:val="00C802BC"/>
    <w:pPr>
      <w:widowControl w:val="0"/>
      <w:overflowPunct w:val="0"/>
      <w:autoSpaceDE w:val="0"/>
      <w:autoSpaceDN w:val="0"/>
      <w:adjustRightInd w:val="0"/>
      <w:spacing w:before="20" w:after="20"/>
      <w:ind w:left="113"/>
    </w:pPr>
    <w:rPr>
      <w:sz w:val="22"/>
    </w:rPr>
  </w:style>
  <w:style w:type="numbering" w:customStyle="1" w:styleId="WWOutlineListStyle5">
    <w:name w:val="WW_OutlineListStyle_5"/>
    <w:rsid w:val="00C802BC"/>
    <w:pPr>
      <w:numPr>
        <w:numId w:val="5"/>
      </w:numPr>
    </w:pPr>
  </w:style>
  <w:style w:type="paragraph" w:customStyle="1" w:styleId="Rysunek">
    <w:name w:val="Rysunek"/>
    <w:basedOn w:val="Normalny"/>
    <w:qFormat/>
    <w:rsid w:val="00C802BC"/>
    <w:pPr>
      <w:autoSpaceDE w:val="0"/>
      <w:autoSpaceDN w:val="0"/>
      <w:adjustRightInd w:val="0"/>
      <w:jc w:val="center"/>
    </w:pPr>
    <w:rPr>
      <w:rFonts w:ascii="Calibri" w:hAnsi="Calibri" w:cs="Tahoma"/>
      <w:noProof/>
      <w:sz w:val="22"/>
    </w:rPr>
  </w:style>
  <w:style w:type="paragraph" w:styleId="Legenda">
    <w:name w:val="caption"/>
    <w:basedOn w:val="Normalny"/>
    <w:next w:val="Normalny"/>
    <w:uiPriority w:val="35"/>
    <w:unhideWhenUsed/>
    <w:qFormat/>
    <w:rsid w:val="00C802BC"/>
    <w:pPr>
      <w:autoSpaceDE w:val="0"/>
      <w:autoSpaceDN w:val="0"/>
      <w:adjustRightInd w:val="0"/>
      <w:spacing w:before="240" w:after="200"/>
      <w:jc w:val="both"/>
    </w:pPr>
    <w:rPr>
      <w:rFonts w:ascii="Tahoma" w:hAnsi="Tahoma" w:cs="Tahoma"/>
      <w:i/>
      <w:iCs/>
      <w:color w:val="1F497D" w:themeColor="text2"/>
      <w:sz w:val="18"/>
      <w:szCs w:val="18"/>
    </w:rPr>
  </w:style>
  <w:style w:type="paragraph" w:styleId="Listapunktowana">
    <w:name w:val="List Bullet"/>
    <w:basedOn w:val="Normalny"/>
    <w:rsid w:val="00C802BC"/>
    <w:pPr>
      <w:numPr>
        <w:numId w:val="8"/>
      </w:numPr>
      <w:spacing w:line="360" w:lineRule="auto"/>
      <w:contextualSpacing/>
      <w:jc w:val="both"/>
    </w:pPr>
    <w:rPr>
      <w:rFonts w:ascii="Verdana" w:hAnsi="Verdana"/>
      <w:sz w:val="18"/>
    </w:rPr>
  </w:style>
  <w:style w:type="character" w:customStyle="1" w:styleId="plainlinks">
    <w:name w:val="plainlinks"/>
    <w:basedOn w:val="Domylnaczcionkaakapitu"/>
    <w:rsid w:val="00C802BC"/>
  </w:style>
  <w:style w:type="paragraph" w:styleId="Poprawka">
    <w:name w:val="Revision"/>
    <w:hidden/>
    <w:uiPriority w:val="99"/>
    <w:semiHidden/>
    <w:rsid w:val="00C802BC"/>
    <w:pPr>
      <w:spacing w:after="0" w:line="240" w:lineRule="auto"/>
    </w:pPr>
    <w:rPr>
      <w:rFonts w:ascii="Tahoma" w:eastAsia="Times New Roman" w:hAnsi="Tahoma" w:cs="Tahoma"/>
      <w:sz w:val="20"/>
      <w:szCs w:val="20"/>
      <w:lang w:eastAsia="pl-PL"/>
    </w:rPr>
  </w:style>
  <w:style w:type="paragraph" w:customStyle="1" w:styleId="Normalny-numer1">
    <w:name w:val="Normalny - numer 1"/>
    <w:basedOn w:val="Normalny"/>
    <w:qFormat/>
    <w:rsid w:val="00C802BC"/>
    <w:pPr>
      <w:numPr>
        <w:numId w:val="9"/>
      </w:numPr>
      <w:spacing w:line="276" w:lineRule="auto"/>
      <w:jc w:val="both"/>
    </w:pPr>
    <w:rPr>
      <w:rFonts w:ascii="Tahoma" w:eastAsia="Calibri" w:hAnsi="Tahoma" w:cs="Tahoma"/>
      <w:szCs w:val="22"/>
      <w:lang w:eastAsia="en-US"/>
    </w:rPr>
  </w:style>
  <w:style w:type="character" w:styleId="Wyrnienieintensywne">
    <w:name w:val="Intense Emphasis"/>
    <w:uiPriority w:val="21"/>
    <w:qFormat/>
    <w:rsid w:val="007E3843"/>
    <w:rPr>
      <w:b/>
      <w:bCs/>
      <w:color w:val="C0504D" w:themeColor="accent2"/>
      <w:sz w:val="24"/>
      <w:szCs w:val="24"/>
    </w:rPr>
  </w:style>
  <w:style w:type="table" w:styleId="Tabelasiatki4akcent5">
    <w:name w:val="Grid Table 4 Accent 5"/>
    <w:basedOn w:val="Standardowy"/>
    <w:uiPriority w:val="49"/>
    <w:rsid w:val="007E384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1611">
      <w:bodyDiv w:val="1"/>
      <w:marLeft w:val="0"/>
      <w:marRight w:val="0"/>
      <w:marTop w:val="0"/>
      <w:marBottom w:val="0"/>
      <w:divBdr>
        <w:top w:val="none" w:sz="0" w:space="0" w:color="auto"/>
        <w:left w:val="none" w:sz="0" w:space="0" w:color="auto"/>
        <w:bottom w:val="none" w:sz="0" w:space="0" w:color="auto"/>
        <w:right w:val="none" w:sz="0" w:space="0" w:color="auto"/>
      </w:divBdr>
    </w:div>
    <w:div w:id="46953504">
      <w:bodyDiv w:val="1"/>
      <w:marLeft w:val="0"/>
      <w:marRight w:val="0"/>
      <w:marTop w:val="0"/>
      <w:marBottom w:val="0"/>
      <w:divBdr>
        <w:top w:val="none" w:sz="0" w:space="0" w:color="auto"/>
        <w:left w:val="none" w:sz="0" w:space="0" w:color="auto"/>
        <w:bottom w:val="none" w:sz="0" w:space="0" w:color="auto"/>
        <w:right w:val="none" w:sz="0" w:space="0" w:color="auto"/>
      </w:divBdr>
    </w:div>
    <w:div w:id="47343130">
      <w:bodyDiv w:val="1"/>
      <w:marLeft w:val="0"/>
      <w:marRight w:val="0"/>
      <w:marTop w:val="0"/>
      <w:marBottom w:val="0"/>
      <w:divBdr>
        <w:top w:val="none" w:sz="0" w:space="0" w:color="auto"/>
        <w:left w:val="none" w:sz="0" w:space="0" w:color="auto"/>
        <w:bottom w:val="none" w:sz="0" w:space="0" w:color="auto"/>
        <w:right w:val="none" w:sz="0" w:space="0" w:color="auto"/>
      </w:divBdr>
    </w:div>
    <w:div w:id="89278961">
      <w:bodyDiv w:val="1"/>
      <w:marLeft w:val="0"/>
      <w:marRight w:val="0"/>
      <w:marTop w:val="0"/>
      <w:marBottom w:val="0"/>
      <w:divBdr>
        <w:top w:val="none" w:sz="0" w:space="0" w:color="auto"/>
        <w:left w:val="none" w:sz="0" w:space="0" w:color="auto"/>
        <w:bottom w:val="none" w:sz="0" w:space="0" w:color="auto"/>
        <w:right w:val="none" w:sz="0" w:space="0" w:color="auto"/>
      </w:divBdr>
    </w:div>
    <w:div w:id="104422644">
      <w:bodyDiv w:val="1"/>
      <w:marLeft w:val="0"/>
      <w:marRight w:val="0"/>
      <w:marTop w:val="0"/>
      <w:marBottom w:val="0"/>
      <w:divBdr>
        <w:top w:val="none" w:sz="0" w:space="0" w:color="auto"/>
        <w:left w:val="none" w:sz="0" w:space="0" w:color="auto"/>
        <w:bottom w:val="none" w:sz="0" w:space="0" w:color="auto"/>
        <w:right w:val="none" w:sz="0" w:space="0" w:color="auto"/>
      </w:divBdr>
    </w:div>
    <w:div w:id="131679914">
      <w:bodyDiv w:val="1"/>
      <w:marLeft w:val="0"/>
      <w:marRight w:val="0"/>
      <w:marTop w:val="0"/>
      <w:marBottom w:val="0"/>
      <w:divBdr>
        <w:top w:val="none" w:sz="0" w:space="0" w:color="auto"/>
        <w:left w:val="none" w:sz="0" w:space="0" w:color="auto"/>
        <w:bottom w:val="none" w:sz="0" w:space="0" w:color="auto"/>
        <w:right w:val="none" w:sz="0" w:space="0" w:color="auto"/>
      </w:divBdr>
    </w:div>
    <w:div w:id="132916651">
      <w:bodyDiv w:val="1"/>
      <w:marLeft w:val="0"/>
      <w:marRight w:val="0"/>
      <w:marTop w:val="0"/>
      <w:marBottom w:val="0"/>
      <w:divBdr>
        <w:top w:val="none" w:sz="0" w:space="0" w:color="auto"/>
        <w:left w:val="none" w:sz="0" w:space="0" w:color="auto"/>
        <w:bottom w:val="none" w:sz="0" w:space="0" w:color="auto"/>
        <w:right w:val="none" w:sz="0" w:space="0" w:color="auto"/>
      </w:divBdr>
    </w:div>
    <w:div w:id="266886401">
      <w:bodyDiv w:val="1"/>
      <w:marLeft w:val="0"/>
      <w:marRight w:val="0"/>
      <w:marTop w:val="0"/>
      <w:marBottom w:val="0"/>
      <w:divBdr>
        <w:top w:val="none" w:sz="0" w:space="0" w:color="auto"/>
        <w:left w:val="none" w:sz="0" w:space="0" w:color="auto"/>
        <w:bottom w:val="none" w:sz="0" w:space="0" w:color="auto"/>
        <w:right w:val="none" w:sz="0" w:space="0" w:color="auto"/>
      </w:divBdr>
    </w:div>
    <w:div w:id="280646081">
      <w:bodyDiv w:val="1"/>
      <w:marLeft w:val="0"/>
      <w:marRight w:val="0"/>
      <w:marTop w:val="0"/>
      <w:marBottom w:val="0"/>
      <w:divBdr>
        <w:top w:val="none" w:sz="0" w:space="0" w:color="auto"/>
        <w:left w:val="none" w:sz="0" w:space="0" w:color="auto"/>
        <w:bottom w:val="none" w:sz="0" w:space="0" w:color="auto"/>
        <w:right w:val="none" w:sz="0" w:space="0" w:color="auto"/>
      </w:divBdr>
    </w:div>
    <w:div w:id="281151837">
      <w:bodyDiv w:val="1"/>
      <w:marLeft w:val="0"/>
      <w:marRight w:val="0"/>
      <w:marTop w:val="0"/>
      <w:marBottom w:val="0"/>
      <w:divBdr>
        <w:top w:val="none" w:sz="0" w:space="0" w:color="auto"/>
        <w:left w:val="none" w:sz="0" w:space="0" w:color="auto"/>
        <w:bottom w:val="none" w:sz="0" w:space="0" w:color="auto"/>
        <w:right w:val="none" w:sz="0" w:space="0" w:color="auto"/>
      </w:divBdr>
    </w:div>
    <w:div w:id="289550808">
      <w:bodyDiv w:val="1"/>
      <w:marLeft w:val="0"/>
      <w:marRight w:val="0"/>
      <w:marTop w:val="0"/>
      <w:marBottom w:val="0"/>
      <w:divBdr>
        <w:top w:val="none" w:sz="0" w:space="0" w:color="auto"/>
        <w:left w:val="none" w:sz="0" w:space="0" w:color="auto"/>
        <w:bottom w:val="none" w:sz="0" w:space="0" w:color="auto"/>
        <w:right w:val="none" w:sz="0" w:space="0" w:color="auto"/>
      </w:divBdr>
    </w:div>
    <w:div w:id="349600224">
      <w:bodyDiv w:val="1"/>
      <w:marLeft w:val="0"/>
      <w:marRight w:val="0"/>
      <w:marTop w:val="0"/>
      <w:marBottom w:val="0"/>
      <w:divBdr>
        <w:top w:val="none" w:sz="0" w:space="0" w:color="auto"/>
        <w:left w:val="none" w:sz="0" w:space="0" w:color="auto"/>
        <w:bottom w:val="none" w:sz="0" w:space="0" w:color="auto"/>
        <w:right w:val="none" w:sz="0" w:space="0" w:color="auto"/>
      </w:divBdr>
    </w:div>
    <w:div w:id="415632205">
      <w:bodyDiv w:val="1"/>
      <w:marLeft w:val="0"/>
      <w:marRight w:val="0"/>
      <w:marTop w:val="0"/>
      <w:marBottom w:val="0"/>
      <w:divBdr>
        <w:top w:val="none" w:sz="0" w:space="0" w:color="auto"/>
        <w:left w:val="none" w:sz="0" w:space="0" w:color="auto"/>
        <w:bottom w:val="none" w:sz="0" w:space="0" w:color="auto"/>
        <w:right w:val="none" w:sz="0" w:space="0" w:color="auto"/>
      </w:divBdr>
    </w:div>
    <w:div w:id="448091564">
      <w:bodyDiv w:val="1"/>
      <w:marLeft w:val="0"/>
      <w:marRight w:val="0"/>
      <w:marTop w:val="0"/>
      <w:marBottom w:val="0"/>
      <w:divBdr>
        <w:top w:val="none" w:sz="0" w:space="0" w:color="auto"/>
        <w:left w:val="none" w:sz="0" w:space="0" w:color="auto"/>
        <w:bottom w:val="none" w:sz="0" w:space="0" w:color="auto"/>
        <w:right w:val="none" w:sz="0" w:space="0" w:color="auto"/>
      </w:divBdr>
    </w:div>
    <w:div w:id="577250721">
      <w:bodyDiv w:val="1"/>
      <w:marLeft w:val="0"/>
      <w:marRight w:val="0"/>
      <w:marTop w:val="0"/>
      <w:marBottom w:val="0"/>
      <w:divBdr>
        <w:top w:val="none" w:sz="0" w:space="0" w:color="auto"/>
        <w:left w:val="none" w:sz="0" w:space="0" w:color="auto"/>
        <w:bottom w:val="none" w:sz="0" w:space="0" w:color="auto"/>
        <w:right w:val="none" w:sz="0" w:space="0" w:color="auto"/>
      </w:divBdr>
    </w:div>
    <w:div w:id="581765444">
      <w:bodyDiv w:val="1"/>
      <w:marLeft w:val="0"/>
      <w:marRight w:val="0"/>
      <w:marTop w:val="0"/>
      <w:marBottom w:val="0"/>
      <w:divBdr>
        <w:top w:val="none" w:sz="0" w:space="0" w:color="auto"/>
        <w:left w:val="none" w:sz="0" w:space="0" w:color="auto"/>
        <w:bottom w:val="none" w:sz="0" w:space="0" w:color="auto"/>
        <w:right w:val="none" w:sz="0" w:space="0" w:color="auto"/>
      </w:divBdr>
    </w:div>
    <w:div w:id="610477017">
      <w:bodyDiv w:val="1"/>
      <w:marLeft w:val="0"/>
      <w:marRight w:val="0"/>
      <w:marTop w:val="0"/>
      <w:marBottom w:val="0"/>
      <w:divBdr>
        <w:top w:val="none" w:sz="0" w:space="0" w:color="auto"/>
        <w:left w:val="none" w:sz="0" w:space="0" w:color="auto"/>
        <w:bottom w:val="none" w:sz="0" w:space="0" w:color="auto"/>
        <w:right w:val="none" w:sz="0" w:space="0" w:color="auto"/>
      </w:divBdr>
    </w:div>
    <w:div w:id="621617661">
      <w:bodyDiv w:val="1"/>
      <w:marLeft w:val="0"/>
      <w:marRight w:val="0"/>
      <w:marTop w:val="0"/>
      <w:marBottom w:val="0"/>
      <w:divBdr>
        <w:top w:val="none" w:sz="0" w:space="0" w:color="auto"/>
        <w:left w:val="none" w:sz="0" w:space="0" w:color="auto"/>
        <w:bottom w:val="none" w:sz="0" w:space="0" w:color="auto"/>
        <w:right w:val="none" w:sz="0" w:space="0" w:color="auto"/>
      </w:divBdr>
    </w:div>
    <w:div w:id="623928858">
      <w:bodyDiv w:val="1"/>
      <w:marLeft w:val="0"/>
      <w:marRight w:val="0"/>
      <w:marTop w:val="0"/>
      <w:marBottom w:val="0"/>
      <w:divBdr>
        <w:top w:val="none" w:sz="0" w:space="0" w:color="auto"/>
        <w:left w:val="none" w:sz="0" w:space="0" w:color="auto"/>
        <w:bottom w:val="none" w:sz="0" w:space="0" w:color="auto"/>
        <w:right w:val="none" w:sz="0" w:space="0" w:color="auto"/>
      </w:divBdr>
    </w:div>
    <w:div w:id="650868548">
      <w:bodyDiv w:val="1"/>
      <w:marLeft w:val="0"/>
      <w:marRight w:val="0"/>
      <w:marTop w:val="0"/>
      <w:marBottom w:val="0"/>
      <w:divBdr>
        <w:top w:val="none" w:sz="0" w:space="0" w:color="auto"/>
        <w:left w:val="none" w:sz="0" w:space="0" w:color="auto"/>
        <w:bottom w:val="none" w:sz="0" w:space="0" w:color="auto"/>
        <w:right w:val="none" w:sz="0" w:space="0" w:color="auto"/>
      </w:divBdr>
    </w:div>
    <w:div w:id="656155478">
      <w:bodyDiv w:val="1"/>
      <w:marLeft w:val="0"/>
      <w:marRight w:val="0"/>
      <w:marTop w:val="0"/>
      <w:marBottom w:val="0"/>
      <w:divBdr>
        <w:top w:val="none" w:sz="0" w:space="0" w:color="auto"/>
        <w:left w:val="none" w:sz="0" w:space="0" w:color="auto"/>
        <w:bottom w:val="none" w:sz="0" w:space="0" w:color="auto"/>
        <w:right w:val="none" w:sz="0" w:space="0" w:color="auto"/>
      </w:divBdr>
    </w:div>
    <w:div w:id="670959760">
      <w:bodyDiv w:val="1"/>
      <w:marLeft w:val="0"/>
      <w:marRight w:val="0"/>
      <w:marTop w:val="0"/>
      <w:marBottom w:val="0"/>
      <w:divBdr>
        <w:top w:val="none" w:sz="0" w:space="0" w:color="auto"/>
        <w:left w:val="none" w:sz="0" w:space="0" w:color="auto"/>
        <w:bottom w:val="none" w:sz="0" w:space="0" w:color="auto"/>
        <w:right w:val="none" w:sz="0" w:space="0" w:color="auto"/>
      </w:divBdr>
    </w:div>
    <w:div w:id="716121467">
      <w:bodyDiv w:val="1"/>
      <w:marLeft w:val="0"/>
      <w:marRight w:val="0"/>
      <w:marTop w:val="0"/>
      <w:marBottom w:val="0"/>
      <w:divBdr>
        <w:top w:val="none" w:sz="0" w:space="0" w:color="auto"/>
        <w:left w:val="none" w:sz="0" w:space="0" w:color="auto"/>
        <w:bottom w:val="none" w:sz="0" w:space="0" w:color="auto"/>
        <w:right w:val="none" w:sz="0" w:space="0" w:color="auto"/>
      </w:divBdr>
    </w:div>
    <w:div w:id="762263429">
      <w:bodyDiv w:val="1"/>
      <w:marLeft w:val="0"/>
      <w:marRight w:val="0"/>
      <w:marTop w:val="0"/>
      <w:marBottom w:val="0"/>
      <w:divBdr>
        <w:top w:val="none" w:sz="0" w:space="0" w:color="auto"/>
        <w:left w:val="none" w:sz="0" w:space="0" w:color="auto"/>
        <w:bottom w:val="none" w:sz="0" w:space="0" w:color="auto"/>
        <w:right w:val="none" w:sz="0" w:space="0" w:color="auto"/>
      </w:divBdr>
    </w:div>
    <w:div w:id="768742182">
      <w:bodyDiv w:val="1"/>
      <w:marLeft w:val="0"/>
      <w:marRight w:val="0"/>
      <w:marTop w:val="0"/>
      <w:marBottom w:val="0"/>
      <w:divBdr>
        <w:top w:val="none" w:sz="0" w:space="0" w:color="auto"/>
        <w:left w:val="none" w:sz="0" w:space="0" w:color="auto"/>
        <w:bottom w:val="none" w:sz="0" w:space="0" w:color="auto"/>
        <w:right w:val="none" w:sz="0" w:space="0" w:color="auto"/>
      </w:divBdr>
    </w:div>
    <w:div w:id="775903000">
      <w:bodyDiv w:val="1"/>
      <w:marLeft w:val="0"/>
      <w:marRight w:val="0"/>
      <w:marTop w:val="0"/>
      <w:marBottom w:val="0"/>
      <w:divBdr>
        <w:top w:val="none" w:sz="0" w:space="0" w:color="auto"/>
        <w:left w:val="none" w:sz="0" w:space="0" w:color="auto"/>
        <w:bottom w:val="none" w:sz="0" w:space="0" w:color="auto"/>
        <w:right w:val="none" w:sz="0" w:space="0" w:color="auto"/>
      </w:divBdr>
    </w:div>
    <w:div w:id="806750739">
      <w:bodyDiv w:val="1"/>
      <w:marLeft w:val="0"/>
      <w:marRight w:val="0"/>
      <w:marTop w:val="0"/>
      <w:marBottom w:val="0"/>
      <w:divBdr>
        <w:top w:val="none" w:sz="0" w:space="0" w:color="auto"/>
        <w:left w:val="none" w:sz="0" w:space="0" w:color="auto"/>
        <w:bottom w:val="none" w:sz="0" w:space="0" w:color="auto"/>
        <w:right w:val="none" w:sz="0" w:space="0" w:color="auto"/>
      </w:divBdr>
    </w:div>
    <w:div w:id="810366361">
      <w:bodyDiv w:val="1"/>
      <w:marLeft w:val="0"/>
      <w:marRight w:val="0"/>
      <w:marTop w:val="0"/>
      <w:marBottom w:val="0"/>
      <w:divBdr>
        <w:top w:val="none" w:sz="0" w:space="0" w:color="auto"/>
        <w:left w:val="none" w:sz="0" w:space="0" w:color="auto"/>
        <w:bottom w:val="none" w:sz="0" w:space="0" w:color="auto"/>
        <w:right w:val="none" w:sz="0" w:space="0" w:color="auto"/>
      </w:divBdr>
    </w:div>
    <w:div w:id="874927001">
      <w:bodyDiv w:val="1"/>
      <w:marLeft w:val="0"/>
      <w:marRight w:val="0"/>
      <w:marTop w:val="0"/>
      <w:marBottom w:val="0"/>
      <w:divBdr>
        <w:top w:val="none" w:sz="0" w:space="0" w:color="auto"/>
        <w:left w:val="none" w:sz="0" w:space="0" w:color="auto"/>
        <w:bottom w:val="none" w:sz="0" w:space="0" w:color="auto"/>
        <w:right w:val="none" w:sz="0" w:space="0" w:color="auto"/>
      </w:divBdr>
    </w:div>
    <w:div w:id="925501220">
      <w:bodyDiv w:val="1"/>
      <w:marLeft w:val="0"/>
      <w:marRight w:val="0"/>
      <w:marTop w:val="0"/>
      <w:marBottom w:val="0"/>
      <w:divBdr>
        <w:top w:val="none" w:sz="0" w:space="0" w:color="auto"/>
        <w:left w:val="none" w:sz="0" w:space="0" w:color="auto"/>
        <w:bottom w:val="none" w:sz="0" w:space="0" w:color="auto"/>
        <w:right w:val="none" w:sz="0" w:space="0" w:color="auto"/>
      </w:divBdr>
    </w:div>
    <w:div w:id="959799862">
      <w:bodyDiv w:val="1"/>
      <w:marLeft w:val="0"/>
      <w:marRight w:val="0"/>
      <w:marTop w:val="0"/>
      <w:marBottom w:val="0"/>
      <w:divBdr>
        <w:top w:val="none" w:sz="0" w:space="0" w:color="auto"/>
        <w:left w:val="none" w:sz="0" w:space="0" w:color="auto"/>
        <w:bottom w:val="none" w:sz="0" w:space="0" w:color="auto"/>
        <w:right w:val="none" w:sz="0" w:space="0" w:color="auto"/>
      </w:divBdr>
    </w:div>
    <w:div w:id="999847636">
      <w:bodyDiv w:val="1"/>
      <w:marLeft w:val="0"/>
      <w:marRight w:val="0"/>
      <w:marTop w:val="0"/>
      <w:marBottom w:val="0"/>
      <w:divBdr>
        <w:top w:val="none" w:sz="0" w:space="0" w:color="auto"/>
        <w:left w:val="none" w:sz="0" w:space="0" w:color="auto"/>
        <w:bottom w:val="none" w:sz="0" w:space="0" w:color="auto"/>
        <w:right w:val="none" w:sz="0" w:space="0" w:color="auto"/>
      </w:divBdr>
    </w:div>
    <w:div w:id="1029570904">
      <w:bodyDiv w:val="1"/>
      <w:marLeft w:val="0"/>
      <w:marRight w:val="0"/>
      <w:marTop w:val="0"/>
      <w:marBottom w:val="0"/>
      <w:divBdr>
        <w:top w:val="none" w:sz="0" w:space="0" w:color="auto"/>
        <w:left w:val="none" w:sz="0" w:space="0" w:color="auto"/>
        <w:bottom w:val="none" w:sz="0" w:space="0" w:color="auto"/>
        <w:right w:val="none" w:sz="0" w:space="0" w:color="auto"/>
      </w:divBdr>
    </w:div>
    <w:div w:id="1038778206">
      <w:bodyDiv w:val="1"/>
      <w:marLeft w:val="0"/>
      <w:marRight w:val="0"/>
      <w:marTop w:val="0"/>
      <w:marBottom w:val="0"/>
      <w:divBdr>
        <w:top w:val="none" w:sz="0" w:space="0" w:color="auto"/>
        <w:left w:val="none" w:sz="0" w:space="0" w:color="auto"/>
        <w:bottom w:val="none" w:sz="0" w:space="0" w:color="auto"/>
        <w:right w:val="none" w:sz="0" w:space="0" w:color="auto"/>
      </w:divBdr>
    </w:div>
    <w:div w:id="1043947566">
      <w:bodyDiv w:val="1"/>
      <w:marLeft w:val="0"/>
      <w:marRight w:val="0"/>
      <w:marTop w:val="0"/>
      <w:marBottom w:val="0"/>
      <w:divBdr>
        <w:top w:val="none" w:sz="0" w:space="0" w:color="auto"/>
        <w:left w:val="none" w:sz="0" w:space="0" w:color="auto"/>
        <w:bottom w:val="none" w:sz="0" w:space="0" w:color="auto"/>
        <w:right w:val="none" w:sz="0" w:space="0" w:color="auto"/>
      </w:divBdr>
    </w:div>
    <w:div w:id="1054045633">
      <w:bodyDiv w:val="1"/>
      <w:marLeft w:val="0"/>
      <w:marRight w:val="0"/>
      <w:marTop w:val="0"/>
      <w:marBottom w:val="0"/>
      <w:divBdr>
        <w:top w:val="none" w:sz="0" w:space="0" w:color="auto"/>
        <w:left w:val="none" w:sz="0" w:space="0" w:color="auto"/>
        <w:bottom w:val="none" w:sz="0" w:space="0" w:color="auto"/>
        <w:right w:val="none" w:sz="0" w:space="0" w:color="auto"/>
      </w:divBdr>
    </w:div>
    <w:div w:id="1067454970">
      <w:bodyDiv w:val="1"/>
      <w:marLeft w:val="0"/>
      <w:marRight w:val="0"/>
      <w:marTop w:val="0"/>
      <w:marBottom w:val="0"/>
      <w:divBdr>
        <w:top w:val="none" w:sz="0" w:space="0" w:color="auto"/>
        <w:left w:val="none" w:sz="0" w:space="0" w:color="auto"/>
        <w:bottom w:val="none" w:sz="0" w:space="0" w:color="auto"/>
        <w:right w:val="none" w:sz="0" w:space="0" w:color="auto"/>
      </w:divBdr>
    </w:div>
    <w:div w:id="1071926526">
      <w:bodyDiv w:val="1"/>
      <w:marLeft w:val="0"/>
      <w:marRight w:val="0"/>
      <w:marTop w:val="0"/>
      <w:marBottom w:val="0"/>
      <w:divBdr>
        <w:top w:val="none" w:sz="0" w:space="0" w:color="auto"/>
        <w:left w:val="none" w:sz="0" w:space="0" w:color="auto"/>
        <w:bottom w:val="none" w:sz="0" w:space="0" w:color="auto"/>
        <w:right w:val="none" w:sz="0" w:space="0" w:color="auto"/>
      </w:divBdr>
    </w:div>
    <w:div w:id="1137720739">
      <w:bodyDiv w:val="1"/>
      <w:marLeft w:val="0"/>
      <w:marRight w:val="0"/>
      <w:marTop w:val="0"/>
      <w:marBottom w:val="0"/>
      <w:divBdr>
        <w:top w:val="none" w:sz="0" w:space="0" w:color="auto"/>
        <w:left w:val="none" w:sz="0" w:space="0" w:color="auto"/>
        <w:bottom w:val="none" w:sz="0" w:space="0" w:color="auto"/>
        <w:right w:val="none" w:sz="0" w:space="0" w:color="auto"/>
      </w:divBdr>
    </w:div>
    <w:div w:id="1172914463">
      <w:bodyDiv w:val="1"/>
      <w:marLeft w:val="0"/>
      <w:marRight w:val="0"/>
      <w:marTop w:val="0"/>
      <w:marBottom w:val="0"/>
      <w:divBdr>
        <w:top w:val="none" w:sz="0" w:space="0" w:color="auto"/>
        <w:left w:val="none" w:sz="0" w:space="0" w:color="auto"/>
        <w:bottom w:val="none" w:sz="0" w:space="0" w:color="auto"/>
        <w:right w:val="none" w:sz="0" w:space="0" w:color="auto"/>
      </w:divBdr>
    </w:div>
    <w:div w:id="1175531228">
      <w:bodyDiv w:val="1"/>
      <w:marLeft w:val="0"/>
      <w:marRight w:val="0"/>
      <w:marTop w:val="0"/>
      <w:marBottom w:val="0"/>
      <w:divBdr>
        <w:top w:val="none" w:sz="0" w:space="0" w:color="auto"/>
        <w:left w:val="none" w:sz="0" w:space="0" w:color="auto"/>
        <w:bottom w:val="none" w:sz="0" w:space="0" w:color="auto"/>
        <w:right w:val="none" w:sz="0" w:space="0" w:color="auto"/>
      </w:divBdr>
    </w:div>
    <w:div w:id="1175919779">
      <w:bodyDiv w:val="1"/>
      <w:marLeft w:val="0"/>
      <w:marRight w:val="0"/>
      <w:marTop w:val="0"/>
      <w:marBottom w:val="0"/>
      <w:divBdr>
        <w:top w:val="none" w:sz="0" w:space="0" w:color="auto"/>
        <w:left w:val="none" w:sz="0" w:space="0" w:color="auto"/>
        <w:bottom w:val="none" w:sz="0" w:space="0" w:color="auto"/>
        <w:right w:val="none" w:sz="0" w:space="0" w:color="auto"/>
      </w:divBdr>
    </w:div>
    <w:div w:id="1186165649">
      <w:bodyDiv w:val="1"/>
      <w:marLeft w:val="0"/>
      <w:marRight w:val="0"/>
      <w:marTop w:val="0"/>
      <w:marBottom w:val="0"/>
      <w:divBdr>
        <w:top w:val="none" w:sz="0" w:space="0" w:color="auto"/>
        <w:left w:val="none" w:sz="0" w:space="0" w:color="auto"/>
        <w:bottom w:val="none" w:sz="0" w:space="0" w:color="auto"/>
        <w:right w:val="none" w:sz="0" w:space="0" w:color="auto"/>
      </w:divBdr>
    </w:div>
    <w:div w:id="1190223530">
      <w:bodyDiv w:val="1"/>
      <w:marLeft w:val="0"/>
      <w:marRight w:val="0"/>
      <w:marTop w:val="0"/>
      <w:marBottom w:val="0"/>
      <w:divBdr>
        <w:top w:val="none" w:sz="0" w:space="0" w:color="auto"/>
        <w:left w:val="none" w:sz="0" w:space="0" w:color="auto"/>
        <w:bottom w:val="none" w:sz="0" w:space="0" w:color="auto"/>
        <w:right w:val="none" w:sz="0" w:space="0" w:color="auto"/>
      </w:divBdr>
    </w:div>
    <w:div w:id="1226378329">
      <w:bodyDiv w:val="1"/>
      <w:marLeft w:val="0"/>
      <w:marRight w:val="0"/>
      <w:marTop w:val="0"/>
      <w:marBottom w:val="0"/>
      <w:divBdr>
        <w:top w:val="none" w:sz="0" w:space="0" w:color="auto"/>
        <w:left w:val="none" w:sz="0" w:space="0" w:color="auto"/>
        <w:bottom w:val="none" w:sz="0" w:space="0" w:color="auto"/>
        <w:right w:val="none" w:sz="0" w:space="0" w:color="auto"/>
      </w:divBdr>
    </w:div>
    <w:div w:id="1248341023">
      <w:bodyDiv w:val="1"/>
      <w:marLeft w:val="0"/>
      <w:marRight w:val="0"/>
      <w:marTop w:val="0"/>
      <w:marBottom w:val="0"/>
      <w:divBdr>
        <w:top w:val="none" w:sz="0" w:space="0" w:color="auto"/>
        <w:left w:val="none" w:sz="0" w:space="0" w:color="auto"/>
        <w:bottom w:val="none" w:sz="0" w:space="0" w:color="auto"/>
        <w:right w:val="none" w:sz="0" w:space="0" w:color="auto"/>
      </w:divBdr>
    </w:div>
    <w:div w:id="1272476991">
      <w:bodyDiv w:val="1"/>
      <w:marLeft w:val="0"/>
      <w:marRight w:val="0"/>
      <w:marTop w:val="0"/>
      <w:marBottom w:val="0"/>
      <w:divBdr>
        <w:top w:val="none" w:sz="0" w:space="0" w:color="auto"/>
        <w:left w:val="none" w:sz="0" w:space="0" w:color="auto"/>
        <w:bottom w:val="none" w:sz="0" w:space="0" w:color="auto"/>
        <w:right w:val="none" w:sz="0" w:space="0" w:color="auto"/>
      </w:divBdr>
    </w:div>
    <w:div w:id="1276475978">
      <w:bodyDiv w:val="1"/>
      <w:marLeft w:val="0"/>
      <w:marRight w:val="0"/>
      <w:marTop w:val="0"/>
      <w:marBottom w:val="0"/>
      <w:divBdr>
        <w:top w:val="none" w:sz="0" w:space="0" w:color="auto"/>
        <w:left w:val="none" w:sz="0" w:space="0" w:color="auto"/>
        <w:bottom w:val="none" w:sz="0" w:space="0" w:color="auto"/>
        <w:right w:val="none" w:sz="0" w:space="0" w:color="auto"/>
      </w:divBdr>
    </w:div>
    <w:div w:id="1317303201">
      <w:bodyDiv w:val="1"/>
      <w:marLeft w:val="0"/>
      <w:marRight w:val="0"/>
      <w:marTop w:val="0"/>
      <w:marBottom w:val="0"/>
      <w:divBdr>
        <w:top w:val="none" w:sz="0" w:space="0" w:color="auto"/>
        <w:left w:val="none" w:sz="0" w:space="0" w:color="auto"/>
        <w:bottom w:val="none" w:sz="0" w:space="0" w:color="auto"/>
        <w:right w:val="none" w:sz="0" w:space="0" w:color="auto"/>
      </w:divBdr>
    </w:div>
    <w:div w:id="1331450258">
      <w:bodyDiv w:val="1"/>
      <w:marLeft w:val="0"/>
      <w:marRight w:val="0"/>
      <w:marTop w:val="0"/>
      <w:marBottom w:val="0"/>
      <w:divBdr>
        <w:top w:val="none" w:sz="0" w:space="0" w:color="auto"/>
        <w:left w:val="none" w:sz="0" w:space="0" w:color="auto"/>
        <w:bottom w:val="none" w:sz="0" w:space="0" w:color="auto"/>
        <w:right w:val="none" w:sz="0" w:space="0" w:color="auto"/>
      </w:divBdr>
    </w:div>
    <w:div w:id="1353611954">
      <w:bodyDiv w:val="1"/>
      <w:marLeft w:val="0"/>
      <w:marRight w:val="0"/>
      <w:marTop w:val="0"/>
      <w:marBottom w:val="0"/>
      <w:divBdr>
        <w:top w:val="none" w:sz="0" w:space="0" w:color="auto"/>
        <w:left w:val="none" w:sz="0" w:space="0" w:color="auto"/>
        <w:bottom w:val="none" w:sz="0" w:space="0" w:color="auto"/>
        <w:right w:val="none" w:sz="0" w:space="0" w:color="auto"/>
      </w:divBdr>
    </w:div>
    <w:div w:id="1364936477">
      <w:bodyDiv w:val="1"/>
      <w:marLeft w:val="0"/>
      <w:marRight w:val="0"/>
      <w:marTop w:val="0"/>
      <w:marBottom w:val="0"/>
      <w:divBdr>
        <w:top w:val="none" w:sz="0" w:space="0" w:color="auto"/>
        <w:left w:val="none" w:sz="0" w:space="0" w:color="auto"/>
        <w:bottom w:val="none" w:sz="0" w:space="0" w:color="auto"/>
        <w:right w:val="none" w:sz="0" w:space="0" w:color="auto"/>
      </w:divBdr>
    </w:div>
    <w:div w:id="1366712704">
      <w:bodyDiv w:val="1"/>
      <w:marLeft w:val="0"/>
      <w:marRight w:val="0"/>
      <w:marTop w:val="0"/>
      <w:marBottom w:val="0"/>
      <w:divBdr>
        <w:top w:val="none" w:sz="0" w:space="0" w:color="auto"/>
        <w:left w:val="none" w:sz="0" w:space="0" w:color="auto"/>
        <w:bottom w:val="none" w:sz="0" w:space="0" w:color="auto"/>
        <w:right w:val="none" w:sz="0" w:space="0" w:color="auto"/>
      </w:divBdr>
    </w:div>
    <w:div w:id="1387795247">
      <w:bodyDiv w:val="1"/>
      <w:marLeft w:val="0"/>
      <w:marRight w:val="0"/>
      <w:marTop w:val="0"/>
      <w:marBottom w:val="0"/>
      <w:divBdr>
        <w:top w:val="none" w:sz="0" w:space="0" w:color="auto"/>
        <w:left w:val="none" w:sz="0" w:space="0" w:color="auto"/>
        <w:bottom w:val="none" w:sz="0" w:space="0" w:color="auto"/>
        <w:right w:val="none" w:sz="0" w:space="0" w:color="auto"/>
      </w:divBdr>
    </w:div>
    <w:div w:id="1409226113">
      <w:bodyDiv w:val="1"/>
      <w:marLeft w:val="0"/>
      <w:marRight w:val="0"/>
      <w:marTop w:val="0"/>
      <w:marBottom w:val="0"/>
      <w:divBdr>
        <w:top w:val="none" w:sz="0" w:space="0" w:color="auto"/>
        <w:left w:val="none" w:sz="0" w:space="0" w:color="auto"/>
        <w:bottom w:val="none" w:sz="0" w:space="0" w:color="auto"/>
        <w:right w:val="none" w:sz="0" w:space="0" w:color="auto"/>
      </w:divBdr>
    </w:div>
    <w:div w:id="1489521448">
      <w:bodyDiv w:val="1"/>
      <w:marLeft w:val="0"/>
      <w:marRight w:val="0"/>
      <w:marTop w:val="0"/>
      <w:marBottom w:val="0"/>
      <w:divBdr>
        <w:top w:val="none" w:sz="0" w:space="0" w:color="auto"/>
        <w:left w:val="none" w:sz="0" w:space="0" w:color="auto"/>
        <w:bottom w:val="none" w:sz="0" w:space="0" w:color="auto"/>
        <w:right w:val="none" w:sz="0" w:space="0" w:color="auto"/>
      </w:divBdr>
    </w:div>
    <w:div w:id="1504734878">
      <w:bodyDiv w:val="1"/>
      <w:marLeft w:val="0"/>
      <w:marRight w:val="0"/>
      <w:marTop w:val="0"/>
      <w:marBottom w:val="0"/>
      <w:divBdr>
        <w:top w:val="none" w:sz="0" w:space="0" w:color="auto"/>
        <w:left w:val="none" w:sz="0" w:space="0" w:color="auto"/>
        <w:bottom w:val="none" w:sz="0" w:space="0" w:color="auto"/>
        <w:right w:val="none" w:sz="0" w:space="0" w:color="auto"/>
      </w:divBdr>
    </w:div>
    <w:div w:id="1530026921">
      <w:bodyDiv w:val="1"/>
      <w:marLeft w:val="0"/>
      <w:marRight w:val="0"/>
      <w:marTop w:val="0"/>
      <w:marBottom w:val="0"/>
      <w:divBdr>
        <w:top w:val="none" w:sz="0" w:space="0" w:color="auto"/>
        <w:left w:val="none" w:sz="0" w:space="0" w:color="auto"/>
        <w:bottom w:val="none" w:sz="0" w:space="0" w:color="auto"/>
        <w:right w:val="none" w:sz="0" w:space="0" w:color="auto"/>
      </w:divBdr>
    </w:div>
    <w:div w:id="1541896485">
      <w:bodyDiv w:val="1"/>
      <w:marLeft w:val="0"/>
      <w:marRight w:val="0"/>
      <w:marTop w:val="0"/>
      <w:marBottom w:val="0"/>
      <w:divBdr>
        <w:top w:val="none" w:sz="0" w:space="0" w:color="auto"/>
        <w:left w:val="none" w:sz="0" w:space="0" w:color="auto"/>
        <w:bottom w:val="none" w:sz="0" w:space="0" w:color="auto"/>
        <w:right w:val="none" w:sz="0" w:space="0" w:color="auto"/>
      </w:divBdr>
    </w:div>
    <w:div w:id="1566067135">
      <w:bodyDiv w:val="1"/>
      <w:marLeft w:val="0"/>
      <w:marRight w:val="0"/>
      <w:marTop w:val="0"/>
      <w:marBottom w:val="0"/>
      <w:divBdr>
        <w:top w:val="none" w:sz="0" w:space="0" w:color="auto"/>
        <w:left w:val="none" w:sz="0" w:space="0" w:color="auto"/>
        <w:bottom w:val="none" w:sz="0" w:space="0" w:color="auto"/>
        <w:right w:val="none" w:sz="0" w:space="0" w:color="auto"/>
      </w:divBdr>
    </w:div>
    <w:div w:id="1602882991">
      <w:bodyDiv w:val="1"/>
      <w:marLeft w:val="0"/>
      <w:marRight w:val="0"/>
      <w:marTop w:val="0"/>
      <w:marBottom w:val="0"/>
      <w:divBdr>
        <w:top w:val="none" w:sz="0" w:space="0" w:color="auto"/>
        <w:left w:val="none" w:sz="0" w:space="0" w:color="auto"/>
        <w:bottom w:val="none" w:sz="0" w:space="0" w:color="auto"/>
        <w:right w:val="none" w:sz="0" w:space="0" w:color="auto"/>
      </w:divBdr>
    </w:div>
    <w:div w:id="1662807567">
      <w:bodyDiv w:val="1"/>
      <w:marLeft w:val="0"/>
      <w:marRight w:val="0"/>
      <w:marTop w:val="0"/>
      <w:marBottom w:val="0"/>
      <w:divBdr>
        <w:top w:val="none" w:sz="0" w:space="0" w:color="auto"/>
        <w:left w:val="none" w:sz="0" w:space="0" w:color="auto"/>
        <w:bottom w:val="none" w:sz="0" w:space="0" w:color="auto"/>
        <w:right w:val="none" w:sz="0" w:space="0" w:color="auto"/>
      </w:divBdr>
    </w:div>
    <w:div w:id="1683431796">
      <w:bodyDiv w:val="1"/>
      <w:marLeft w:val="0"/>
      <w:marRight w:val="0"/>
      <w:marTop w:val="0"/>
      <w:marBottom w:val="0"/>
      <w:divBdr>
        <w:top w:val="none" w:sz="0" w:space="0" w:color="auto"/>
        <w:left w:val="none" w:sz="0" w:space="0" w:color="auto"/>
        <w:bottom w:val="none" w:sz="0" w:space="0" w:color="auto"/>
        <w:right w:val="none" w:sz="0" w:space="0" w:color="auto"/>
      </w:divBdr>
    </w:div>
    <w:div w:id="1684823162">
      <w:bodyDiv w:val="1"/>
      <w:marLeft w:val="0"/>
      <w:marRight w:val="0"/>
      <w:marTop w:val="0"/>
      <w:marBottom w:val="0"/>
      <w:divBdr>
        <w:top w:val="none" w:sz="0" w:space="0" w:color="auto"/>
        <w:left w:val="none" w:sz="0" w:space="0" w:color="auto"/>
        <w:bottom w:val="none" w:sz="0" w:space="0" w:color="auto"/>
        <w:right w:val="none" w:sz="0" w:space="0" w:color="auto"/>
      </w:divBdr>
    </w:div>
    <w:div w:id="1748991715">
      <w:bodyDiv w:val="1"/>
      <w:marLeft w:val="0"/>
      <w:marRight w:val="0"/>
      <w:marTop w:val="0"/>
      <w:marBottom w:val="0"/>
      <w:divBdr>
        <w:top w:val="none" w:sz="0" w:space="0" w:color="auto"/>
        <w:left w:val="none" w:sz="0" w:space="0" w:color="auto"/>
        <w:bottom w:val="none" w:sz="0" w:space="0" w:color="auto"/>
        <w:right w:val="none" w:sz="0" w:space="0" w:color="auto"/>
      </w:divBdr>
    </w:div>
    <w:div w:id="1760103226">
      <w:bodyDiv w:val="1"/>
      <w:marLeft w:val="0"/>
      <w:marRight w:val="0"/>
      <w:marTop w:val="0"/>
      <w:marBottom w:val="0"/>
      <w:divBdr>
        <w:top w:val="none" w:sz="0" w:space="0" w:color="auto"/>
        <w:left w:val="none" w:sz="0" w:space="0" w:color="auto"/>
        <w:bottom w:val="none" w:sz="0" w:space="0" w:color="auto"/>
        <w:right w:val="none" w:sz="0" w:space="0" w:color="auto"/>
      </w:divBdr>
    </w:div>
    <w:div w:id="1776171949">
      <w:bodyDiv w:val="1"/>
      <w:marLeft w:val="0"/>
      <w:marRight w:val="0"/>
      <w:marTop w:val="0"/>
      <w:marBottom w:val="0"/>
      <w:divBdr>
        <w:top w:val="none" w:sz="0" w:space="0" w:color="auto"/>
        <w:left w:val="none" w:sz="0" w:space="0" w:color="auto"/>
        <w:bottom w:val="none" w:sz="0" w:space="0" w:color="auto"/>
        <w:right w:val="none" w:sz="0" w:space="0" w:color="auto"/>
      </w:divBdr>
    </w:div>
    <w:div w:id="1812282216">
      <w:bodyDiv w:val="1"/>
      <w:marLeft w:val="0"/>
      <w:marRight w:val="0"/>
      <w:marTop w:val="0"/>
      <w:marBottom w:val="0"/>
      <w:divBdr>
        <w:top w:val="none" w:sz="0" w:space="0" w:color="auto"/>
        <w:left w:val="none" w:sz="0" w:space="0" w:color="auto"/>
        <w:bottom w:val="none" w:sz="0" w:space="0" w:color="auto"/>
        <w:right w:val="none" w:sz="0" w:space="0" w:color="auto"/>
      </w:divBdr>
    </w:div>
    <w:div w:id="1829780814">
      <w:bodyDiv w:val="1"/>
      <w:marLeft w:val="0"/>
      <w:marRight w:val="0"/>
      <w:marTop w:val="0"/>
      <w:marBottom w:val="0"/>
      <w:divBdr>
        <w:top w:val="none" w:sz="0" w:space="0" w:color="auto"/>
        <w:left w:val="none" w:sz="0" w:space="0" w:color="auto"/>
        <w:bottom w:val="none" w:sz="0" w:space="0" w:color="auto"/>
        <w:right w:val="none" w:sz="0" w:space="0" w:color="auto"/>
      </w:divBdr>
    </w:div>
    <w:div w:id="1836992331">
      <w:bodyDiv w:val="1"/>
      <w:marLeft w:val="0"/>
      <w:marRight w:val="0"/>
      <w:marTop w:val="0"/>
      <w:marBottom w:val="0"/>
      <w:divBdr>
        <w:top w:val="none" w:sz="0" w:space="0" w:color="auto"/>
        <w:left w:val="none" w:sz="0" w:space="0" w:color="auto"/>
        <w:bottom w:val="none" w:sz="0" w:space="0" w:color="auto"/>
        <w:right w:val="none" w:sz="0" w:space="0" w:color="auto"/>
      </w:divBdr>
    </w:div>
    <w:div w:id="1873760758">
      <w:bodyDiv w:val="1"/>
      <w:marLeft w:val="0"/>
      <w:marRight w:val="0"/>
      <w:marTop w:val="0"/>
      <w:marBottom w:val="0"/>
      <w:divBdr>
        <w:top w:val="none" w:sz="0" w:space="0" w:color="auto"/>
        <w:left w:val="none" w:sz="0" w:space="0" w:color="auto"/>
        <w:bottom w:val="none" w:sz="0" w:space="0" w:color="auto"/>
        <w:right w:val="none" w:sz="0" w:space="0" w:color="auto"/>
      </w:divBdr>
    </w:div>
    <w:div w:id="1886678249">
      <w:bodyDiv w:val="1"/>
      <w:marLeft w:val="0"/>
      <w:marRight w:val="0"/>
      <w:marTop w:val="0"/>
      <w:marBottom w:val="0"/>
      <w:divBdr>
        <w:top w:val="none" w:sz="0" w:space="0" w:color="auto"/>
        <w:left w:val="none" w:sz="0" w:space="0" w:color="auto"/>
        <w:bottom w:val="none" w:sz="0" w:space="0" w:color="auto"/>
        <w:right w:val="none" w:sz="0" w:space="0" w:color="auto"/>
      </w:divBdr>
    </w:div>
    <w:div w:id="1888026759">
      <w:bodyDiv w:val="1"/>
      <w:marLeft w:val="0"/>
      <w:marRight w:val="0"/>
      <w:marTop w:val="0"/>
      <w:marBottom w:val="0"/>
      <w:divBdr>
        <w:top w:val="none" w:sz="0" w:space="0" w:color="auto"/>
        <w:left w:val="none" w:sz="0" w:space="0" w:color="auto"/>
        <w:bottom w:val="none" w:sz="0" w:space="0" w:color="auto"/>
        <w:right w:val="none" w:sz="0" w:space="0" w:color="auto"/>
      </w:divBdr>
    </w:div>
    <w:div w:id="1910924066">
      <w:bodyDiv w:val="1"/>
      <w:marLeft w:val="0"/>
      <w:marRight w:val="0"/>
      <w:marTop w:val="0"/>
      <w:marBottom w:val="0"/>
      <w:divBdr>
        <w:top w:val="none" w:sz="0" w:space="0" w:color="auto"/>
        <w:left w:val="none" w:sz="0" w:space="0" w:color="auto"/>
        <w:bottom w:val="none" w:sz="0" w:space="0" w:color="auto"/>
        <w:right w:val="none" w:sz="0" w:space="0" w:color="auto"/>
      </w:divBdr>
    </w:div>
    <w:div w:id="1938176201">
      <w:bodyDiv w:val="1"/>
      <w:marLeft w:val="0"/>
      <w:marRight w:val="0"/>
      <w:marTop w:val="0"/>
      <w:marBottom w:val="0"/>
      <w:divBdr>
        <w:top w:val="none" w:sz="0" w:space="0" w:color="auto"/>
        <w:left w:val="none" w:sz="0" w:space="0" w:color="auto"/>
        <w:bottom w:val="none" w:sz="0" w:space="0" w:color="auto"/>
        <w:right w:val="none" w:sz="0" w:space="0" w:color="auto"/>
      </w:divBdr>
    </w:div>
    <w:div w:id="1948854567">
      <w:bodyDiv w:val="1"/>
      <w:marLeft w:val="0"/>
      <w:marRight w:val="0"/>
      <w:marTop w:val="0"/>
      <w:marBottom w:val="0"/>
      <w:divBdr>
        <w:top w:val="none" w:sz="0" w:space="0" w:color="auto"/>
        <w:left w:val="none" w:sz="0" w:space="0" w:color="auto"/>
        <w:bottom w:val="none" w:sz="0" w:space="0" w:color="auto"/>
        <w:right w:val="none" w:sz="0" w:space="0" w:color="auto"/>
      </w:divBdr>
    </w:div>
    <w:div w:id="1966547563">
      <w:bodyDiv w:val="1"/>
      <w:marLeft w:val="0"/>
      <w:marRight w:val="0"/>
      <w:marTop w:val="0"/>
      <w:marBottom w:val="0"/>
      <w:divBdr>
        <w:top w:val="none" w:sz="0" w:space="0" w:color="auto"/>
        <w:left w:val="none" w:sz="0" w:space="0" w:color="auto"/>
        <w:bottom w:val="none" w:sz="0" w:space="0" w:color="auto"/>
        <w:right w:val="none" w:sz="0" w:space="0" w:color="auto"/>
      </w:divBdr>
    </w:div>
    <w:div w:id="2004429786">
      <w:bodyDiv w:val="1"/>
      <w:marLeft w:val="0"/>
      <w:marRight w:val="0"/>
      <w:marTop w:val="0"/>
      <w:marBottom w:val="0"/>
      <w:divBdr>
        <w:top w:val="none" w:sz="0" w:space="0" w:color="auto"/>
        <w:left w:val="none" w:sz="0" w:space="0" w:color="auto"/>
        <w:bottom w:val="none" w:sz="0" w:space="0" w:color="auto"/>
        <w:right w:val="none" w:sz="0" w:space="0" w:color="auto"/>
      </w:divBdr>
    </w:div>
    <w:div w:id="2023509056">
      <w:bodyDiv w:val="1"/>
      <w:marLeft w:val="0"/>
      <w:marRight w:val="0"/>
      <w:marTop w:val="0"/>
      <w:marBottom w:val="0"/>
      <w:divBdr>
        <w:top w:val="none" w:sz="0" w:space="0" w:color="auto"/>
        <w:left w:val="none" w:sz="0" w:space="0" w:color="auto"/>
        <w:bottom w:val="none" w:sz="0" w:space="0" w:color="auto"/>
        <w:right w:val="none" w:sz="0" w:space="0" w:color="auto"/>
      </w:divBdr>
    </w:div>
    <w:div w:id="2063093659">
      <w:bodyDiv w:val="1"/>
      <w:marLeft w:val="0"/>
      <w:marRight w:val="0"/>
      <w:marTop w:val="0"/>
      <w:marBottom w:val="0"/>
      <w:divBdr>
        <w:top w:val="none" w:sz="0" w:space="0" w:color="auto"/>
        <w:left w:val="none" w:sz="0" w:space="0" w:color="auto"/>
        <w:bottom w:val="none" w:sz="0" w:space="0" w:color="auto"/>
        <w:right w:val="none" w:sz="0" w:space="0" w:color="auto"/>
      </w:divBdr>
    </w:div>
    <w:div w:id="2096586888">
      <w:bodyDiv w:val="1"/>
      <w:marLeft w:val="0"/>
      <w:marRight w:val="0"/>
      <w:marTop w:val="0"/>
      <w:marBottom w:val="0"/>
      <w:divBdr>
        <w:top w:val="none" w:sz="0" w:space="0" w:color="auto"/>
        <w:left w:val="none" w:sz="0" w:space="0" w:color="auto"/>
        <w:bottom w:val="none" w:sz="0" w:space="0" w:color="auto"/>
        <w:right w:val="none" w:sz="0" w:space="0" w:color="auto"/>
      </w:divBdr>
    </w:div>
    <w:div w:id="2103799110">
      <w:bodyDiv w:val="1"/>
      <w:marLeft w:val="0"/>
      <w:marRight w:val="0"/>
      <w:marTop w:val="0"/>
      <w:marBottom w:val="0"/>
      <w:divBdr>
        <w:top w:val="none" w:sz="0" w:space="0" w:color="auto"/>
        <w:left w:val="none" w:sz="0" w:space="0" w:color="auto"/>
        <w:bottom w:val="none" w:sz="0" w:space="0" w:color="auto"/>
        <w:right w:val="none" w:sz="0" w:space="0" w:color="auto"/>
      </w:divBdr>
    </w:div>
    <w:div w:id="214172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F98A4-0FDA-48FC-869B-EC07794BD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17991</Words>
  <Characters>107946</Characters>
  <Application>Microsoft Office Word</Application>
  <DocSecurity>0</DocSecurity>
  <Lines>899</Lines>
  <Paragraphs>251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2021-10-22T07:10:00Z</dcterms:created>
  <dcterms:modified xsi:type="dcterms:W3CDTF">2021-10-22T07:10:00Z</dcterms:modified>
</cp:coreProperties>
</file>